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DB8" w:rsidRDefault="00945E4D">
      <w:pPr>
        <w:jc w:val="right"/>
        <w:rPr>
          <w:rFonts w:ascii="Times New Roman" w:hAnsi="Times New Roman" w:cs="Times New Roman"/>
        </w:rPr>
      </w:pPr>
      <w:r>
        <w:rPr>
          <w:rFonts w:ascii="Times New Roman" w:hAnsi="Times New Roman" w:cs="Times New Roman"/>
        </w:rPr>
        <w:t>Приложение №</w:t>
      </w:r>
    </w:p>
    <w:p w:rsidR="000B3DB8" w:rsidRDefault="000B3DB8">
      <w:pPr>
        <w:jc w:val="right"/>
        <w:rPr>
          <w:rFonts w:ascii="Times New Roman" w:hAnsi="Times New Roman" w:cs="Times New Roman"/>
          <w:color w:val="000000"/>
          <w:sz w:val="24"/>
          <w:szCs w:val="24"/>
        </w:rPr>
      </w:pPr>
    </w:p>
    <w:p w:rsidR="000B3DB8" w:rsidRDefault="000B3DB8">
      <w:pPr>
        <w:jc w:val="right"/>
      </w:pPr>
    </w:p>
    <w:p w:rsidR="000B3DB8" w:rsidRDefault="000B3DB8">
      <w:pPr>
        <w:jc w:val="right"/>
      </w:pPr>
    </w:p>
    <w:p w:rsidR="000B3DB8" w:rsidRDefault="000B3DB8">
      <w:pPr>
        <w:jc w:val="right"/>
      </w:pPr>
    </w:p>
    <w:p w:rsidR="000B3DB8" w:rsidRDefault="00945E4D">
      <w:pPr>
        <w:jc w:val="center"/>
        <w:rPr>
          <w:rFonts w:ascii="Times New Roman" w:hAnsi="Times New Roman" w:cs="Times New Roman"/>
          <w:sz w:val="24"/>
          <w:szCs w:val="24"/>
        </w:rPr>
      </w:pPr>
      <w:r>
        <w:rPr>
          <w:rFonts w:ascii="Times New Roman" w:hAnsi="Times New Roman" w:cs="Times New Roman"/>
          <w:sz w:val="24"/>
          <w:szCs w:val="24"/>
        </w:rPr>
        <w:t xml:space="preserve">Рабочая программа </w:t>
      </w:r>
      <w:r>
        <w:rPr>
          <w:rFonts w:ascii="Times New Roman" w:hAnsi="Times New Roman" w:cs="Times New Roman"/>
          <w:color w:val="000000"/>
          <w:sz w:val="24"/>
          <w:szCs w:val="24"/>
        </w:rPr>
        <w:t>ОУП.07</w:t>
      </w:r>
    </w:p>
    <w:p w:rsidR="000B3DB8" w:rsidRDefault="00945E4D">
      <w:pPr>
        <w:jc w:val="center"/>
      </w:pPr>
      <w:r>
        <w:rPr>
          <w:rFonts w:ascii="Times New Roman" w:hAnsi="Times New Roman" w:cs="Times New Roman"/>
          <w:b/>
          <w:sz w:val="28"/>
          <w:szCs w:val="28"/>
        </w:rPr>
        <w:t>Математика</w:t>
      </w: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945E4D">
      <w:pPr>
        <w:jc w:val="center"/>
        <w:rPr>
          <w:rFonts w:ascii="Times New Roman" w:hAnsi="Times New Roman" w:cs="Times New Roman"/>
          <w:b/>
          <w:sz w:val="24"/>
          <w:szCs w:val="24"/>
        </w:rPr>
      </w:pPr>
      <w:r>
        <w:rPr>
          <w:rFonts w:ascii="Times New Roman" w:hAnsi="Times New Roman" w:cs="Times New Roman"/>
          <w:b/>
          <w:sz w:val="24"/>
          <w:szCs w:val="24"/>
        </w:rPr>
        <w:t>202</w:t>
      </w:r>
      <w:r w:rsidR="00A170F6">
        <w:rPr>
          <w:rFonts w:ascii="Times New Roman" w:hAnsi="Times New Roman" w:cs="Times New Roman"/>
          <w:b/>
          <w:sz w:val="24"/>
          <w:szCs w:val="24"/>
        </w:rPr>
        <w:t>4</w:t>
      </w:r>
    </w:p>
    <w:p w:rsidR="000B3DB8" w:rsidRDefault="00945E4D">
      <w:pPr>
        <w:pStyle w:val="aff4"/>
        <w:rPr>
          <w:rFonts w:ascii="Times New Roman" w:hAnsi="Times New Roman" w:cs="Times New Roman"/>
          <w:sz w:val="24"/>
          <w:szCs w:val="24"/>
          <w:lang w:eastAsia="en-GB"/>
        </w:rPr>
      </w:pPr>
      <w:r>
        <w:rPr>
          <w:rFonts w:eastAsia="OfficinaSansBookC" w:cs="OfficinaSansBookC"/>
          <w:sz w:val="28"/>
          <w:szCs w:val="28"/>
        </w:rPr>
        <w:lastRenderedPageBreak/>
        <w:t xml:space="preserve">         </w:t>
      </w:r>
      <w:r>
        <w:rPr>
          <w:rFonts w:ascii="Times New Roman" w:eastAsia="OfficinaSansBookC" w:hAnsi="Times New Roman" w:cs="Times New Roman"/>
          <w:sz w:val="24"/>
          <w:szCs w:val="24"/>
        </w:rPr>
        <w:t xml:space="preserve">Рабочая программа по 12.ОУП.07 Математика разработана на основе примерной </w:t>
      </w:r>
    </w:p>
    <w:p w:rsidR="000B3DB8" w:rsidRDefault="00945E4D">
      <w:pPr>
        <w:pStyle w:val="aff4"/>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общеобразовательной дисциплины «Математика»  для профессиональных образовательных организаций, базовый уровень. </w:t>
      </w:r>
    </w:p>
    <w:p w:rsidR="000B3DB8" w:rsidRDefault="00945E4D">
      <w:pPr>
        <w:widowControl w:val="0"/>
        <w:spacing w:after="0" w:line="276" w:lineRule="auto"/>
        <w:rPr>
          <w:rFonts w:ascii="Times New Roman" w:eastAsia="OfficinaSansBookC" w:hAnsi="Times New Roman" w:cs="Times New Roman"/>
          <w:b/>
          <w:bCs/>
          <w:i/>
          <w:sz w:val="24"/>
          <w:szCs w:val="24"/>
        </w:rPr>
      </w:pPr>
      <w:r>
        <w:rPr>
          <w:rFonts w:ascii="Times New Roman" w:eastAsia="OfficinaSansBookC" w:hAnsi="Times New Roman" w:cs="Times New Roman"/>
          <w:sz w:val="24"/>
          <w:szCs w:val="24"/>
        </w:rPr>
        <w:t xml:space="preserve">Рекомендовано: для УГПС </w:t>
      </w:r>
      <w:r>
        <w:rPr>
          <w:rFonts w:ascii="Times New Roman" w:eastAsia="OfficinaSansBookC" w:hAnsi="Times New Roman" w:cs="Times New Roman"/>
          <w:b/>
          <w:bCs/>
          <w:i/>
          <w:sz w:val="24"/>
          <w:szCs w:val="24"/>
        </w:rPr>
        <w:t xml:space="preserve">09.02.01 Компьютерные системы и комплексы </w:t>
      </w:r>
    </w:p>
    <w:p w:rsidR="000B3DB8" w:rsidRDefault="000B3DB8">
      <w:pPr>
        <w:widowControl w:val="0"/>
        <w:spacing w:after="0" w:line="276" w:lineRule="auto"/>
        <w:rPr>
          <w:rFonts w:ascii="Times New Roman" w:hAnsi="Times New Roman" w:cs="Times New Roman"/>
          <w:sz w:val="24"/>
          <w:szCs w:val="24"/>
        </w:rPr>
      </w:pPr>
    </w:p>
    <w:p w:rsidR="000B3DB8" w:rsidRDefault="000B3DB8"/>
    <w:p w:rsidR="000B3DB8" w:rsidRDefault="000B3DB8"/>
    <w:p w:rsidR="000B3DB8" w:rsidRDefault="000B3DB8"/>
    <w:p w:rsidR="000B3DB8" w:rsidRDefault="000B3DB8"/>
    <w:p w:rsidR="000B3DB8" w:rsidRDefault="000B3DB8"/>
    <w:p w:rsidR="000B3DB8" w:rsidRDefault="000B3DB8"/>
    <w:p w:rsidR="000B3DB8" w:rsidRDefault="000B3DB8"/>
    <w:p w:rsidR="000B3DB8" w:rsidRDefault="000B3DB8"/>
    <w:p w:rsidR="000B3DB8" w:rsidRDefault="000B3DB8"/>
    <w:p w:rsidR="000B3DB8" w:rsidRDefault="000B3DB8"/>
    <w:p w:rsidR="000B3DB8" w:rsidRDefault="000B3DB8">
      <w:pPr>
        <w:rPr>
          <w:rFonts w:ascii="Times New Roman" w:hAnsi="Times New Roman" w:cs="Times New Roman"/>
          <w:sz w:val="24"/>
          <w:szCs w:val="24"/>
        </w:rPr>
      </w:pPr>
    </w:p>
    <w:p w:rsidR="000B3DB8" w:rsidRDefault="000B3DB8">
      <w:pPr>
        <w:tabs>
          <w:tab w:val="left" w:pos="8364"/>
        </w:tabs>
        <w:spacing w:after="0" w:line="276" w:lineRule="auto"/>
        <w:jc w:val="center"/>
        <w:rPr>
          <w:rFonts w:ascii="Times New Roman" w:hAnsi="Times New Roman" w:cs="Times New Roman"/>
          <w:b/>
          <w:sz w:val="24"/>
          <w:szCs w:val="24"/>
        </w:rPr>
      </w:pPr>
      <w:bookmarkStart w:id="0" w:name="_Toc125029366"/>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0B3DB8" w:rsidRDefault="000B3DB8">
      <w:pPr>
        <w:tabs>
          <w:tab w:val="left" w:pos="8364"/>
        </w:tabs>
        <w:spacing w:after="0" w:line="276" w:lineRule="auto"/>
        <w:jc w:val="center"/>
        <w:rPr>
          <w:rFonts w:ascii="Times New Roman" w:hAnsi="Times New Roman" w:cs="Times New Roman"/>
          <w:b/>
          <w:sz w:val="24"/>
          <w:szCs w:val="24"/>
        </w:rPr>
      </w:pPr>
    </w:p>
    <w:p w:rsidR="000B3DB8" w:rsidRDefault="00945E4D">
      <w:pPr>
        <w:tabs>
          <w:tab w:val="left" w:pos="8364"/>
        </w:tabs>
        <w:spacing w:after="0" w:line="276" w:lineRule="auto"/>
        <w:jc w:val="center"/>
        <w:rPr>
          <w:rFonts w:ascii="Times New Roman" w:hAnsi="Times New Roman" w:cs="Times New Roman"/>
          <w:sz w:val="24"/>
          <w:szCs w:val="24"/>
        </w:rPr>
      </w:pPr>
      <w:r>
        <w:rPr>
          <w:rFonts w:ascii="Times New Roman" w:hAnsi="Times New Roman" w:cs="Times New Roman"/>
          <w:b/>
          <w:sz w:val="24"/>
          <w:szCs w:val="24"/>
        </w:rPr>
        <w:lastRenderedPageBreak/>
        <w:t>СОДЕРЖАНИЕ</w:t>
      </w:r>
    </w:p>
    <w:p w:rsidR="000B3DB8" w:rsidRDefault="000B3DB8">
      <w:pPr>
        <w:tabs>
          <w:tab w:val="left" w:pos="8364"/>
        </w:tabs>
        <w:spacing w:after="0" w:line="276" w:lineRule="auto"/>
        <w:jc w:val="center"/>
        <w:rPr>
          <w:b/>
        </w:rPr>
      </w:pPr>
    </w:p>
    <w:p w:rsidR="000B3DB8" w:rsidRDefault="00945E4D">
      <w:pPr>
        <w:pStyle w:val="11"/>
        <w:tabs>
          <w:tab w:val="right" w:leader="dot" w:pos="934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1. Общая характеристика примерной рабочей программы общеобразовательной дисциплины «Математика»……………………………………………………………………..4</w:t>
      </w:r>
    </w:p>
    <w:sdt>
      <w:sdtPr>
        <w:rPr>
          <w:rFonts w:eastAsiaTheme="minorHAnsi"/>
        </w:rPr>
        <w:id w:val="2039131257"/>
        <w:docPartObj>
          <w:docPartGallery w:val="Table of Contents"/>
          <w:docPartUnique/>
        </w:docPartObj>
      </w:sdtPr>
      <w:sdtEndPr/>
      <w:sdtContent>
        <w:p w:rsidR="000B3DB8" w:rsidRDefault="00945E4D">
          <w:pPr>
            <w:pStyle w:val="11"/>
            <w:tabs>
              <w:tab w:val="right" w:leader="dot" w:pos="934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2. Структура и содержание общеобразовательной дисциплины…………..………………..23</w:t>
          </w:r>
        </w:p>
        <w:p w:rsidR="000B3DB8" w:rsidRDefault="00945E4D">
          <w:pPr>
            <w:pStyle w:val="11"/>
            <w:tabs>
              <w:tab w:val="right" w:leader="dot" w:pos="934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3. Условия реализации программы общеобразовательной дисциплины…………………...42</w:t>
          </w:r>
        </w:p>
        <w:p w:rsidR="000B3DB8" w:rsidRDefault="00945E4D">
          <w:pPr>
            <w:pStyle w:val="11"/>
            <w:tabs>
              <w:tab w:val="right" w:leader="dot" w:pos="934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4. Контроль и оценка результатов освоения общеобразовательной дисциплины……...….43</w:t>
          </w:r>
        </w:p>
        <w:p w:rsidR="000B3DB8" w:rsidRDefault="00A62636">
          <w:pPr>
            <w:spacing w:after="0" w:line="276" w:lineRule="auto"/>
            <w:jc w:val="both"/>
            <w:rPr>
              <w:rFonts w:ascii="Times New Roman" w:hAnsi="Times New Roman" w:cs="Times New Roman"/>
              <w:sz w:val="24"/>
              <w:szCs w:val="24"/>
            </w:rPr>
          </w:pPr>
        </w:p>
      </w:sdtContent>
    </w:sdt>
    <w:p w:rsidR="000B3DB8" w:rsidRDefault="00945E4D">
      <w:pPr>
        <w:spacing w:after="0" w:line="276" w:lineRule="auto"/>
        <w:rPr>
          <w:rFonts w:ascii="Times New Roman" w:hAnsi="Times New Roman" w:cs="Times New Roman"/>
          <w:b/>
          <w:sz w:val="24"/>
          <w:szCs w:val="24"/>
        </w:rPr>
      </w:pPr>
      <w:r>
        <w:br w:type="page"/>
      </w:r>
    </w:p>
    <w:p w:rsidR="000B3DB8" w:rsidRDefault="00945E4D">
      <w:pPr>
        <w:pStyle w:val="1"/>
        <w:jc w:val="center"/>
        <w:rPr>
          <w:b/>
          <w:bCs/>
        </w:rPr>
      </w:pPr>
      <w:bookmarkStart w:id="1" w:name="_Toc113637405"/>
      <w:bookmarkStart w:id="2" w:name="_Toc125024768"/>
      <w:bookmarkStart w:id="3" w:name="_Toc124938099"/>
      <w:r>
        <w:rPr>
          <w:b/>
          <w:bCs/>
        </w:rPr>
        <w:lastRenderedPageBreak/>
        <w:t>1. Общая характеристика рабочей программы общеобразовательной дисциплины</w:t>
      </w:r>
      <w:bookmarkEnd w:id="1"/>
      <w:r>
        <w:rPr>
          <w:b/>
          <w:bCs/>
        </w:rPr>
        <w:t xml:space="preserve"> </w:t>
      </w:r>
      <w:bookmarkStart w:id="4" w:name="_Hlk124847644"/>
      <w:r>
        <w:rPr>
          <w:b/>
          <w:bCs/>
        </w:rPr>
        <w:t>«Математика»</w:t>
      </w:r>
      <w:bookmarkEnd w:id="0"/>
      <w:bookmarkEnd w:id="2"/>
      <w:bookmarkEnd w:id="3"/>
      <w:bookmarkEnd w:id="4"/>
    </w:p>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p>
    <w:p w:rsidR="000B3DB8" w:rsidRDefault="00945E4D">
      <w:pPr>
        <w:pStyle w:val="af3"/>
        <w:widowControl w:val="0"/>
        <w:numPr>
          <w:ilvl w:val="1"/>
          <w:numId w:val="2"/>
        </w:numPr>
        <w:tabs>
          <w:tab w:val="left" w:pos="1276"/>
          <w:tab w:val="left" w:pos="10992"/>
          <w:tab w:val="left" w:pos="11908"/>
          <w:tab w:val="left" w:pos="12824"/>
          <w:tab w:val="left" w:pos="13740"/>
          <w:tab w:val="left" w:pos="14656"/>
        </w:tabs>
        <w:spacing w:after="0" w:line="276" w:lineRule="auto"/>
        <w:ind w:left="0" w:firstLine="709"/>
        <w:contextualSpacing w:val="0"/>
        <w:jc w:val="both"/>
        <w:rPr>
          <w:rFonts w:ascii="Times New Roman" w:hAnsi="Times New Roman"/>
          <w:sz w:val="24"/>
          <w:szCs w:val="24"/>
        </w:rPr>
      </w:pPr>
      <w:r>
        <w:rPr>
          <w:rFonts w:ascii="Times New Roman" w:hAnsi="Times New Roman"/>
          <w:sz w:val="24"/>
          <w:szCs w:val="24"/>
          <w:lang w:eastAsia="ru-RU"/>
        </w:rPr>
        <w:t>Место дисциплины в структуре профессиональной образовательной программы СПО:</w:t>
      </w:r>
    </w:p>
    <w:p w:rsidR="000B3DB8" w:rsidRDefault="00945E4D">
      <w:pPr>
        <w:pStyle w:val="af3"/>
        <w:tabs>
          <w:tab w:val="left" w:pos="10076"/>
          <w:tab w:val="left" w:pos="10992"/>
          <w:tab w:val="left" w:pos="11908"/>
          <w:tab w:val="left" w:pos="12824"/>
          <w:tab w:val="left" w:pos="13740"/>
          <w:tab w:val="left" w:pos="14656"/>
        </w:tabs>
        <w:spacing w:after="0" w:line="276" w:lineRule="auto"/>
        <w:ind w:left="0" w:firstLine="709"/>
        <w:jc w:val="both"/>
        <w:rPr>
          <w:rFonts w:ascii="Times New Roman" w:hAnsi="Times New Roman"/>
          <w:sz w:val="24"/>
          <w:szCs w:val="24"/>
        </w:rPr>
      </w:pPr>
      <w:r>
        <w:rPr>
          <w:rFonts w:ascii="Times New Roman" w:hAnsi="Times New Roman"/>
          <w:sz w:val="24"/>
          <w:szCs w:val="24"/>
          <w:lang w:eastAsia="ru-RU"/>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09.02.01 Компьютерные системы и комплексы </w:t>
      </w:r>
    </w:p>
    <w:p w:rsidR="000B3DB8" w:rsidRDefault="000B3DB8">
      <w:pPr>
        <w:spacing w:after="0" w:line="276" w:lineRule="auto"/>
        <w:ind w:firstLine="709"/>
        <w:rPr>
          <w:rFonts w:ascii="Times New Roman" w:eastAsia="Times New Roman" w:hAnsi="Times New Roman" w:cs="Times New Roman"/>
          <w:bCs/>
          <w:sz w:val="24"/>
          <w:szCs w:val="24"/>
          <w:lang w:eastAsia="ru-RU"/>
        </w:rPr>
      </w:pPr>
    </w:p>
    <w:p w:rsidR="000B3DB8" w:rsidRDefault="00945E4D">
      <w:pPr>
        <w:spacing w:after="0" w:line="276" w:lineRule="auto"/>
        <w:ind w:firstLine="709"/>
        <w:rPr>
          <w:rFonts w:ascii="Times New Roman" w:hAnsi="Times New Roman"/>
          <w:sz w:val="24"/>
          <w:szCs w:val="24"/>
        </w:rPr>
      </w:pPr>
      <w:r>
        <w:rPr>
          <w:rFonts w:ascii="Times New Roman" w:eastAsia="Times New Roman" w:hAnsi="Times New Roman" w:cs="Times New Roman"/>
          <w:b/>
          <w:sz w:val="24"/>
          <w:szCs w:val="24"/>
          <w:lang w:eastAsia="ru-RU"/>
        </w:rPr>
        <w:t>1.2. Цели и планируемые результаты освоения дисциплины:</w:t>
      </w:r>
    </w:p>
    <w:p w:rsidR="000B3DB8" w:rsidRDefault="000B3DB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p>
    <w:p w:rsidR="000B3DB8" w:rsidRDefault="00945E4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eastAsia="Times New Roman" w:hAnsi="Times New Roman" w:cs="Times New Roman"/>
          <w:b/>
          <w:sz w:val="24"/>
          <w:szCs w:val="24"/>
          <w:lang w:eastAsia="ru-RU"/>
        </w:rPr>
        <w:t xml:space="preserve">1.2.1. Цель дисциплины </w:t>
      </w:r>
    </w:p>
    <w:p w:rsidR="000B3DB8" w:rsidRDefault="00945E4D">
      <w:pPr>
        <w:spacing w:after="0" w:line="276" w:lineRule="auto"/>
        <w:ind w:firstLine="709"/>
        <w:jc w:val="both"/>
        <w:rPr>
          <w:rFonts w:ascii="Times New Roman" w:hAnsi="Times New Roman"/>
          <w:sz w:val="24"/>
          <w:szCs w:val="24"/>
        </w:rPr>
      </w:pPr>
      <w:r>
        <w:rPr>
          <w:rFonts w:ascii="Times New Roman" w:eastAsia="Times New Roman" w:hAnsi="Times New Roman" w:cs="Times New Roman"/>
          <w:bCs/>
          <w:sz w:val="24"/>
          <w:szCs w:val="24"/>
          <w:lang w:eastAsia="ru-RU"/>
        </w:rPr>
        <w:t xml:space="preserve">Содержание программы общеобразовательной дисциплины «Математика» направлено на достижение </w:t>
      </w:r>
      <w:r>
        <w:rPr>
          <w:rFonts w:ascii="Times New Roman" w:hAnsi="Times New Roman"/>
          <w:bCs/>
          <w:sz w:val="24"/>
          <w:szCs w:val="24"/>
        </w:rPr>
        <w:t>результатов ее изучения в соответствии с требованиями ФГОС СОО с учетом профессиональной направленности ФГОС СПО.</w:t>
      </w:r>
    </w:p>
    <w:p w:rsidR="000B3DB8" w:rsidRDefault="000B3DB8">
      <w:pPr>
        <w:spacing w:after="0" w:line="276" w:lineRule="auto"/>
        <w:jc w:val="both"/>
        <w:rPr>
          <w:rFonts w:ascii="Times New Roman" w:eastAsia="Times New Roman" w:hAnsi="Times New Roman" w:cs="Times New Roman"/>
          <w:bCs/>
          <w:sz w:val="24"/>
          <w:szCs w:val="24"/>
        </w:rPr>
      </w:pPr>
    </w:p>
    <w:p w:rsidR="000B3DB8" w:rsidRDefault="00945E4D">
      <w:pPr>
        <w:spacing w:after="0" w:line="276" w:lineRule="auto"/>
        <w:jc w:val="both"/>
        <w:rPr>
          <w:rFonts w:ascii="Times New Roman" w:hAnsi="Times New Roman"/>
          <w:sz w:val="24"/>
          <w:szCs w:val="24"/>
        </w:rPr>
      </w:pPr>
      <w:r>
        <w:rPr>
          <w:rFonts w:ascii="Times New Roman" w:eastAsia="Times New Roman" w:hAnsi="Times New Roman" w:cs="Times New Roman"/>
          <w:b/>
          <w:sz w:val="24"/>
          <w:szCs w:val="24"/>
        </w:rPr>
        <w:t>1.2.2. Планируемые результаты освоения общеобразовательной дисциплины</w:t>
      </w:r>
      <w:r>
        <w:rPr>
          <w:rFonts w:ascii="Times New Roman" w:eastAsia="Calibri" w:hAnsi="Times New Roman" w:cs="Times New Roman"/>
          <w:b/>
          <w:sz w:val="24"/>
          <w:szCs w:val="24"/>
        </w:rPr>
        <w:t xml:space="preserve"> в соответствии с ФГОС СПО и на основе ФГОС СОО</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Times New Roman" w:hAnsi="Times New Roman"/>
          <w:sz w:val="24"/>
          <w:szCs w:val="24"/>
        </w:rPr>
        <w:sectPr w:rsidR="000B3DB8">
          <w:footerReference w:type="even" r:id="rId8"/>
          <w:footerReference w:type="default" r:id="rId9"/>
          <w:pgSz w:w="11906" w:h="16838"/>
          <w:pgMar w:top="1134" w:right="850" w:bottom="1134" w:left="1701" w:header="0" w:footer="708" w:gutter="0"/>
          <w:cols w:space="720"/>
          <w:formProt w:val="0"/>
          <w:titlePg/>
          <w:docGrid w:linePitch="299" w:charSpace="8192"/>
        </w:sectPr>
      </w:pPr>
      <w:r>
        <w:rPr>
          <w:rFonts w:ascii="Times New Roman" w:eastAsia="Times New Roman" w:hAnsi="Times New Roman" w:cs="Times New Roman"/>
          <w:bCs/>
          <w:sz w:val="24"/>
          <w:szCs w:val="24"/>
          <w:lang w:eastAsia="ru-RU"/>
        </w:rPr>
        <w:t xml:space="preserve">Особое значение дисциплина имеет при формировании и развитии ОК и ПК </w:t>
      </w:r>
      <w:r>
        <w:rPr>
          <w:rFonts w:ascii="Times New Roman" w:eastAsia="Times New Roman" w:hAnsi="Times New Roman" w:cs="Times New Roman"/>
          <w:bCs/>
          <w:i/>
          <w:sz w:val="24"/>
          <w:szCs w:val="24"/>
          <w:lang w:eastAsia="ru-RU"/>
        </w:rPr>
        <w:t>(ОК указываются из нового макета ФГОС СПО 2022 года по профессии/специальности).</w:t>
      </w:r>
    </w:p>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pPr>
    </w:p>
    <w:tbl>
      <w:tblPr>
        <w:tblW w:w="5000" w:type="pct"/>
        <w:tblLayout w:type="fixed"/>
        <w:tblCellMar>
          <w:left w:w="7" w:type="dxa"/>
          <w:right w:w="7" w:type="dxa"/>
        </w:tblCellMar>
        <w:tblLook w:val="04A0" w:firstRow="1" w:lastRow="0" w:firstColumn="1" w:lastColumn="0" w:noHBand="0" w:noVBand="1"/>
      </w:tblPr>
      <w:tblGrid>
        <w:gridCol w:w="3049"/>
        <w:gridCol w:w="5098"/>
        <w:gridCol w:w="6407"/>
      </w:tblGrid>
      <w:tr w:rsidR="000B3DB8">
        <w:trPr>
          <w:trHeight w:val="411"/>
        </w:trPr>
        <w:tc>
          <w:tcPr>
            <w:tcW w:w="305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B3DB8" w:rsidRDefault="00945E4D">
            <w:pPr>
              <w:widowControl w:val="0"/>
              <w:spacing w:after="0" w:line="276" w:lineRule="auto"/>
              <w:jc w:val="center"/>
              <w:textAlignment w:val="baseline"/>
              <w:rPr>
                <w:rFonts w:ascii="Times New Roman" w:hAnsi="Times New Roman"/>
                <w:sz w:val="24"/>
                <w:szCs w:val="24"/>
              </w:rPr>
            </w:pPr>
            <w:r>
              <w:rPr>
                <w:rFonts w:ascii="Times New Roman" w:eastAsia="Times New Roman" w:hAnsi="Times New Roman" w:cs="Times New Roman"/>
                <w:b/>
                <w:bCs/>
                <w:sz w:val="24"/>
                <w:szCs w:val="24"/>
                <w:lang w:eastAsia="ru-RU"/>
              </w:rPr>
              <w:t>Общие компетенции</w:t>
            </w:r>
          </w:p>
        </w:tc>
        <w:tc>
          <w:tcPr>
            <w:tcW w:w="1151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B3DB8" w:rsidRDefault="00945E4D">
            <w:pPr>
              <w:widowControl w:val="0"/>
              <w:spacing w:after="0" w:line="276" w:lineRule="auto"/>
              <w:jc w:val="center"/>
              <w:textAlignment w:val="baseline"/>
              <w:rPr>
                <w:rFonts w:ascii="Times New Roman" w:hAnsi="Times New Roman"/>
                <w:sz w:val="24"/>
                <w:szCs w:val="24"/>
              </w:rPr>
            </w:pPr>
            <w:r>
              <w:rPr>
                <w:rFonts w:ascii="Times New Roman" w:eastAsia="Times New Roman" w:hAnsi="Times New Roman" w:cs="Times New Roman"/>
                <w:b/>
                <w:bCs/>
                <w:sz w:val="24"/>
                <w:szCs w:val="24"/>
                <w:lang w:eastAsia="ru-RU"/>
              </w:rPr>
              <w:t>Планируемые результаты обучения</w:t>
            </w:r>
          </w:p>
        </w:tc>
      </w:tr>
      <w:tr w:rsidR="000B3DB8">
        <w:trPr>
          <w:trHeight w:val="279"/>
        </w:trPr>
        <w:tc>
          <w:tcPr>
            <w:tcW w:w="305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0B3DB8" w:rsidRDefault="000B3DB8">
            <w:pPr>
              <w:widowControl w:val="0"/>
              <w:spacing w:after="0" w:line="276" w:lineRule="auto"/>
              <w:rPr>
                <w:rFonts w:ascii="Times New Roman" w:eastAsia="Times New Roman" w:hAnsi="Times New Roman" w:cs="Times New Roman"/>
                <w:sz w:val="24"/>
                <w:szCs w:val="24"/>
                <w:lang w:eastAsia="ru-RU"/>
              </w:rPr>
            </w:pPr>
          </w:p>
        </w:tc>
        <w:tc>
          <w:tcPr>
            <w:tcW w:w="510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B3DB8" w:rsidRDefault="00945E4D">
            <w:pPr>
              <w:widowControl w:val="0"/>
              <w:spacing w:after="0" w:line="276" w:lineRule="auto"/>
              <w:jc w:val="center"/>
              <w:textAlignment w:val="baseline"/>
              <w:rPr>
                <w:rFonts w:ascii="Times New Roman" w:hAnsi="Times New Roman"/>
                <w:sz w:val="24"/>
                <w:szCs w:val="24"/>
              </w:rPr>
            </w:pPr>
            <w:r>
              <w:rPr>
                <w:rFonts w:ascii="Times New Roman" w:eastAsia="Times New Roman" w:hAnsi="Times New Roman" w:cs="Times New Roman"/>
                <w:b/>
                <w:bCs/>
                <w:sz w:val="24"/>
                <w:szCs w:val="24"/>
                <w:lang w:eastAsia="ru-RU"/>
              </w:rPr>
              <w:t>Общие</w:t>
            </w:r>
            <w:r>
              <w:rPr>
                <w:rStyle w:val="ab"/>
                <w:rFonts w:ascii="Times New Roman" w:eastAsia="Times New Roman" w:hAnsi="Times New Roman"/>
                <w:b/>
                <w:bCs/>
                <w:sz w:val="24"/>
                <w:szCs w:val="24"/>
                <w:lang w:eastAsia="ru-RU"/>
              </w:rPr>
              <w:footnoteReference w:id="1"/>
            </w:r>
          </w:p>
        </w:tc>
        <w:tc>
          <w:tcPr>
            <w:tcW w:w="641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B3DB8" w:rsidRDefault="00945E4D">
            <w:pPr>
              <w:widowControl w:val="0"/>
              <w:spacing w:after="0" w:line="276" w:lineRule="auto"/>
              <w:jc w:val="center"/>
              <w:textAlignment w:val="baseline"/>
              <w:rPr>
                <w:rFonts w:ascii="Times New Roman" w:hAnsi="Times New Roman"/>
                <w:sz w:val="24"/>
                <w:szCs w:val="24"/>
              </w:rPr>
            </w:pPr>
            <w:r>
              <w:rPr>
                <w:rFonts w:ascii="Times New Roman" w:eastAsia="Times New Roman" w:hAnsi="Times New Roman" w:cs="Times New Roman"/>
                <w:b/>
                <w:bCs/>
                <w:sz w:val="24"/>
                <w:szCs w:val="24"/>
                <w:lang w:eastAsia="ru-RU"/>
              </w:rPr>
              <w:t>Дисциплинарные</w:t>
            </w:r>
            <w:r>
              <w:rPr>
                <w:rStyle w:val="ab"/>
                <w:rFonts w:ascii="Times New Roman" w:eastAsia="Times New Roman" w:hAnsi="Times New Roman"/>
                <w:b/>
                <w:bCs/>
                <w:sz w:val="24"/>
                <w:szCs w:val="24"/>
                <w:lang w:eastAsia="ru-RU"/>
              </w:rPr>
              <w:footnoteReference w:id="2"/>
            </w:r>
          </w:p>
        </w:tc>
      </w:tr>
      <w:tr w:rsidR="000B3DB8">
        <w:trPr>
          <w:trHeight w:val="694"/>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w:t>
            </w:r>
            <w:r>
              <w:rPr>
                <w:rFonts w:ascii="Times New Roman" w:eastAsia="Times New Roman" w:hAnsi="Times New Roman" w:cs="Times New Roman"/>
                <w:sz w:val="24"/>
                <w:szCs w:val="24"/>
                <w:lang w:eastAsia="ru-RU"/>
              </w:rPr>
              <w:br/>
              <w:t>к различным контекстам </w:t>
            </w: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к труду, осознание ценности мастерства, трудолюбие;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интерес к различным сферам профессиональной деятельности,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Овладение универсальными учебными познавательными действиями:</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а) базовые логические действия:</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rsidR="000B3DB8" w:rsidRDefault="00945E4D">
            <w:pPr>
              <w:pStyle w:val="dt-p"/>
              <w:widowControl w:val="0"/>
              <w:shd w:val="clear" w:color="auto" w:fill="FFFFFF"/>
              <w:spacing w:beforeAutospacing="0" w:after="0" w:afterAutospacing="0" w:line="276" w:lineRule="auto"/>
              <w:jc w:val="both"/>
              <w:textAlignment w:val="baseline"/>
            </w:pPr>
            <w:r>
              <w:rPr>
                <w:rFonts w:eastAsia="Calibri"/>
                <w:iCs/>
                <w:lang w:eastAsia="en-US"/>
              </w:rPr>
              <w:t xml:space="preserve">- устанавливать существенный признак или основания для сравнения, классификации и обобщения;  </w:t>
            </w:r>
          </w:p>
          <w:p w:rsidR="000B3DB8" w:rsidRDefault="00945E4D">
            <w:pPr>
              <w:pStyle w:val="dt-p"/>
              <w:widowControl w:val="0"/>
              <w:shd w:val="clear" w:color="auto" w:fill="FFFFFF"/>
              <w:spacing w:beforeAutospacing="0" w:after="0" w:afterAutospacing="0" w:line="276" w:lineRule="auto"/>
              <w:jc w:val="both"/>
              <w:textAlignment w:val="baseline"/>
            </w:pPr>
            <w:r>
              <w:rPr>
                <w:rFonts w:eastAsia="Calibri"/>
                <w:iCs/>
                <w:lang w:eastAsia="en-US"/>
              </w:rPr>
              <w:t>- определять цели деятельности, задавать параметры и критерии их достижения;</w:t>
            </w:r>
          </w:p>
          <w:p w:rsidR="000B3DB8" w:rsidRDefault="00945E4D">
            <w:pPr>
              <w:pStyle w:val="dt-p"/>
              <w:widowControl w:val="0"/>
              <w:shd w:val="clear" w:color="auto" w:fill="FFFFFF"/>
              <w:spacing w:beforeAutospacing="0" w:after="0" w:afterAutospacing="0" w:line="276" w:lineRule="auto"/>
              <w:jc w:val="both"/>
              <w:textAlignment w:val="baseline"/>
            </w:pPr>
            <w:r>
              <w:rPr>
                <w:rFonts w:eastAsia="Calibri"/>
                <w:iCs/>
                <w:lang w:eastAsia="en-US"/>
              </w:rPr>
              <w:t xml:space="preserve">- выявлять закономерности и противоречия в рассматриваемых явлениях;  </w:t>
            </w:r>
          </w:p>
          <w:p w:rsidR="000B3DB8" w:rsidRDefault="00945E4D">
            <w:pPr>
              <w:pStyle w:val="dt-p"/>
              <w:widowControl w:val="0"/>
              <w:shd w:val="clear" w:color="auto" w:fill="FFFFFF"/>
              <w:spacing w:beforeAutospacing="0" w:after="0" w:afterAutospacing="0" w:line="276" w:lineRule="auto"/>
              <w:jc w:val="both"/>
              <w:textAlignment w:val="baseline"/>
            </w:pPr>
            <w:r>
              <w:rPr>
                <w:rFonts w:eastAsia="Calibri"/>
                <w:iCs/>
                <w:lang w:eastAsia="en-US"/>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развивать креативное мышление при решении жизненных проблем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б) базовые исследовательские действия:</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уметь переносить знания в познавательную и практическую области жизнедеятельности;</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уметь интегрировать знания из разных предметных областей;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выдвигать новые идеи, предлагать оригинальные подходы и решения;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и способность их использования в познавательной и социальной практике </w:t>
            </w: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s1"/>
              <w:widowControl w:val="0"/>
              <w:shd w:val="clear" w:color="auto" w:fill="FFFFFF"/>
              <w:spacing w:beforeAutospacing="0" w:after="0" w:afterAutospacing="0" w:line="276" w:lineRule="auto"/>
            </w:pPr>
            <w:r>
              <w:rPr>
                <w:rFonts w:eastAsiaTheme="minorHAnsi"/>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w:t>
            </w:r>
            <w:r>
              <w:rPr>
                <w:rFonts w:eastAsiaTheme="minorHAnsi"/>
                <w:lang w:eastAsia="en-US"/>
              </w:rPr>
              <w:lastRenderedPageBreak/>
              <w:t>ориентированные задачи на наибольшие и наименьшие значения, на нахождение пути, скорости и ускорения;</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xml:space="preserve">- уметь оперировать понятиями: случайный опыт и случайное событие, вероятность случайного события; умение вычислять </w:t>
            </w:r>
            <w:r>
              <w:rPr>
                <w:rFonts w:eastAsiaTheme="minorHAnsi"/>
                <w:lang w:eastAsia="en-US"/>
              </w:rPr>
              <w:lastRenderedPageBreak/>
              <w:t>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0B3DB8" w:rsidRDefault="00945E4D">
            <w:pPr>
              <w:pStyle w:val="s1"/>
              <w:widowControl w:val="0"/>
              <w:shd w:val="clear" w:color="auto" w:fill="FFFFFF"/>
              <w:spacing w:beforeAutospacing="0" w:after="0" w:afterAutospacing="0" w:line="276" w:lineRule="auto"/>
            </w:pPr>
            <w:r>
              <w:rPr>
                <w:rFonts w:eastAsiaTheme="minorHAnsi"/>
                <w:lang w:eastAsia="en-US"/>
              </w:rPr>
              <w:lastRenderedPageBreak/>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0B3DB8" w:rsidRDefault="00945E4D">
            <w:pPr>
              <w:pStyle w:val="s1"/>
              <w:widowControl w:val="0"/>
              <w:shd w:val="clear" w:color="auto" w:fill="FFFFFF"/>
              <w:spacing w:beforeAutospacing="0" w:after="0" w:afterAutospacing="0" w:line="276" w:lineRule="auto"/>
            </w:pPr>
            <w:r>
              <w:rPr>
                <w:rStyle w:val="normaltextrun"/>
              </w:rPr>
              <w:t>-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0B3DB8" w:rsidRDefault="00945E4D">
            <w:pPr>
              <w:pStyle w:val="s1"/>
              <w:widowControl w:val="0"/>
              <w:shd w:val="clear" w:color="auto" w:fill="FFFFFF"/>
              <w:spacing w:beforeAutospacing="0" w:after="0" w:afterAutospacing="0" w:line="276" w:lineRule="auto"/>
            </w:pPr>
            <w:r>
              <w:rPr>
                <w:rStyle w:val="normaltextrun"/>
              </w:rPr>
              <w:t xml:space="preserve">- уметь оперировать понятиями: множество, подмножество, </w:t>
            </w:r>
            <w:r>
              <w:rPr>
                <w:rStyle w:val="normaltextrun"/>
              </w:rPr>
              <w:lastRenderedPageBreak/>
              <w:t>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rsidR="000B3DB8" w:rsidRDefault="00945E4D">
            <w:pPr>
              <w:pStyle w:val="s1"/>
              <w:widowControl w:val="0"/>
              <w:shd w:val="clear" w:color="auto" w:fill="FFFFFF"/>
              <w:spacing w:beforeAutospacing="0" w:after="0" w:afterAutospacing="0" w:line="276" w:lineRule="auto"/>
            </w:pPr>
            <w:r>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0B3DB8" w:rsidRDefault="00945E4D">
            <w:pPr>
              <w:pStyle w:val="s1"/>
              <w:widowControl w:val="0"/>
              <w:shd w:val="clear" w:color="auto" w:fill="FFFFFF"/>
              <w:spacing w:beforeAutospacing="0" w:after="0" w:afterAutospacing="0" w:line="276" w:lineRule="auto"/>
            </w:pPr>
            <w:r>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0B3DB8" w:rsidRDefault="00945E4D">
            <w:pPr>
              <w:pStyle w:val="s1"/>
              <w:widowControl w:val="0"/>
              <w:shd w:val="clear" w:color="auto" w:fill="FFFFFF"/>
              <w:spacing w:beforeAutospacing="0" w:after="0" w:afterAutospacing="0" w:line="276" w:lineRule="auto"/>
            </w:pPr>
            <w:r>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0B3DB8" w:rsidRDefault="00945E4D">
            <w:pPr>
              <w:pStyle w:val="s1"/>
              <w:widowControl w:val="0"/>
              <w:shd w:val="clear" w:color="auto" w:fill="FFFFFF"/>
              <w:spacing w:beforeAutospacing="0" w:after="0" w:afterAutospacing="0" w:line="276" w:lineRule="auto"/>
            </w:pPr>
            <w:r>
              <w:rPr>
                <w:rStyle w:val="normaltextrun"/>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0B3DB8" w:rsidRDefault="00945E4D">
            <w:pPr>
              <w:pStyle w:val="s1"/>
              <w:widowControl w:val="0"/>
              <w:shd w:val="clear" w:color="auto" w:fill="FFFFFF"/>
              <w:spacing w:beforeAutospacing="0" w:after="0" w:afterAutospacing="0" w:line="276" w:lineRule="auto"/>
            </w:pPr>
            <w:r>
              <w:rPr>
                <w:rStyle w:val="normaltextrun"/>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w:t>
            </w:r>
            <w:r>
              <w:rPr>
                <w:rStyle w:val="normaltextrun"/>
              </w:rPr>
              <w:lastRenderedPageBreak/>
              <w:t>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0B3DB8" w:rsidRDefault="00945E4D">
            <w:pPr>
              <w:pStyle w:val="s1"/>
              <w:widowControl w:val="0"/>
              <w:shd w:val="clear" w:color="auto" w:fill="FFFFFF"/>
              <w:spacing w:beforeAutospacing="0" w:after="0" w:afterAutospacing="0" w:line="276" w:lineRule="auto"/>
            </w:pPr>
            <w:r>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0B3DB8" w:rsidRDefault="00945E4D">
            <w:pPr>
              <w:pStyle w:val="s1"/>
              <w:widowControl w:val="0"/>
              <w:shd w:val="clear" w:color="auto" w:fill="FFFFFF"/>
              <w:spacing w:beforeAutospacing="0" w:after="0" w:afterAutospacing="0" w:line="276" w:lineRule="auto"/>
            </w:pPr>
            <w:r>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0B3DB8" w:rsidRDefault="00945E4D">
            <w:pPr>
              <w:pStyle w:val="s1"/>
              <w:widowControl w:val="0"/>
              <w:shd w:val="clear" w:color="auto" w:fill="FFFFFF"/>
              <w:spacing w:beforeAutospacing="0" w:after="0" w:afterAutospacing="0" w:line="276" w:lineRule="auto"/>
            </w:pPr>
            <w:r>
              <w:rPr>
                <w:rStyle w:val="normaltextru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0B3DB8" w:rsidRDefault="00945E4D">
            <w:pPr>
              <w:pStyle w:val="s1"/>
              <w:widowControl w:val="0"/>
              <w:shd w:val="clear" w:color="auto" w:fill="FFFFFF"/>
              <w:spacing w:beforeAutospacing="0" w:after="0" w:afterAutospacing="0" w:line="276" w:lineRule="auto"/>
            </w:pPr>
            <w:r>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0B3DB8" w:rsidRDefault="00945E4D">
            <w:pPr>
              <w:pStyle w:val="s1"/>
              <w:widowControl w:val="0"/>
              <w:shd w:val="clear" w:color="auto" w:fill="FFFFFF"/>
              <w:spacing w:beforeAutospacing="0" w:after="0" w:afterAutospacing="0" w:line="276" w:lineRule="auto"/>
            </w:pPr>
            <w:r>
              <w:rPr>
                <w:rStyle w:val="normaltextrun"/>
              </w:rPr>
              <w:lastRenderedPageBreak/>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0B3DB8" w:rsidRDefault="00945E4D">
            <w:pPr>
              <w:pStyle w:val="s1"/>
              <w:widowControl w:val="0"/>
              <w:shd w:val="clear" w:color="auto" w:fill="FFFFFF"/>
              <w:spacing w:beforeAutospacing="0" w:after="0" w:afterAutospacing="0" w:line="276" w:lineRule="auto"/>
            </w:pPr>
            <w:r>
              <w:rPr>
                <w:rStyle w:val="normaltextrun"/>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0B3DB8" w:rsidRDefault="00945E4D">
            <w:pPr>
              <w:pStyle w:val="s1"/>
              <w:widowControl w:val="0"/>
              <w:shd w:val="clear" w:color="auto" w:fill="FFFFFF"/>
              <w:spacing w:beforeAutospacing="0" w:after="0" w:afterAutospacing="0" w:line="276" w:lineRule="auto"/>
            </w:pPr>
            <w:r>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0B3DB8" w:rsidRDefault="00945E4D">
            <w:pPr>
              <w:pStyle w:val="s1"/>
              <w:widowControl w:val="0"/>
              <w:shd w:val="clear" w:color="auto" w:fill="FFFFFF"/>
              <w:spacing w:beforeAutospacing="0" w:after="0" w:afterAutospacing="0" w:line="276" w:lineRule="auto"/>
            </w:pPr>
            <w:r>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0B3DB8" w:rsidRDefault="00945E4D">
            <w:pPr>
              <w:pStyle w:val="s1"/>
              <w:widowControl w:val="0"/>
              <w:shd w:val="clear" w:color="auto" w:fill="FFFFFF"/>
              <w:spacing w:beforeAutospacing="0" w:after="0" w:afterAutospacing="0" w:line="276" w:lineRule="auto"/>
            </w:pPr>
            <w:r>
              <w:rPr>
                <w:rStyle w:val="normaltextrun"/>
              </w:rPr>
              <w:t xml:space="preserve">- уметь свободно оперировать понятиями: среднее </w:t>
            </w:r>
            <w:r>
              <w:rPr>
                <w:rStyle w:val="normaltextrun"/>
              </w:rPr>
              <w:lastRenderedPageBreak/>
              <w:t>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0B3DB8" w:rsidRDefault="00945E4D">
            <w:pPr>
              <w:pStyle w:val="s1"/>
              <w:widowControl w:val="0"/>
              <w:shd w:val="clear" w:color="auto" w:fill="FFFFFF"/>
              <w:spacing w:beforeAutospacing="0" w:after="0" w:afterAutospacing="0" w:line="276" w:lineRule="auto"/>
            </w:pPr>
            <w:r>
              <w:rPr>
                <w:rStyle w:val="normaltextrun"/>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0B3DB8" w:rsidRDefault="00945E4D">
            <w:pPr>
              <w:pStyle w:val="s1"/>
              <w:widowControl w:val="0"/>
              <w:shd w:val="clear" w:color="auto" w:fill="FFFFFF"/>
              <w:spacing w:beforeAutospacing="0" w:after="0" w:afterAutospacing="0" w:line="276" w:lineRule="auto"/>
            </w:pPr>
            <w:r>
              <w:rPr>
                <w:rStyle w:val="normaltextrun"/>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w:t>
            </w:r>
            <w:r>
              <w:rPr>
                <w:rStyle w:val="normaltextrun"/>
              </w:rPr>
              <w:lastRenderedPageBreak/>
              <w:t>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0B3DB8" w:rsidRDefault="00945E4D">
            <w:pPr>
              <w:pStyle w:val="s1"/>
              <w:widowControl w:val="0"/>
              <w:shd w:val="clear" w:color="auto" w:fill="FFFFFF"/>
              <w:spacing w:beforeAutospacing="0" w:after="0" w:afterAutospacing="0" w:line="276" w:lineRule="auto"/>
            </w:pPr>
            <w:r>
              <w:rPr>
                <w:rStyle w:val="normaltextrun"/>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0B3DB8" w:rsidRDefault="00945E4D">
            <w:pPr>
              <w:pStyle w:val="s1"/>
              <w:widowControl w:val="0"/>
              <w:shd w:val="clear" w:color="auto" w:fill="FFFFFF"/>
              <w:spacing w:beforeAutospacing="0" w:after="0" w:afterAutospacing="0" w:line="276" w:lineRule="auto"/>
            </w:pPr>
            <w:r>
              <w:rPr>
                <w:rStyle w:val="normaltextrun"/>
              </w:rPr>
              <w:t xml:space="preserve">- уметь свободно оперировать понятиями: движение, параллельный перенос, симметрия на плоскости и в </w:t>
            </w:r>
            <w:r>
              <w:rPr>
                <w:rStyle w:val="normaltextrun"/>
              </w:rPr>
              <w:lastRenderedPageBreak/>
              <w:t>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0B3DB8" w:rsidRDefault="00945E4D">
            <w:pPr>
              <w:pStyle w:val="s1"/>
              <w:widowControl w:val="0"/>
              <w:shd w:val="clear" w:color="auto" w:fill="FFFFFF"/>
              <w:spacing w:beforeAutospacing="0" w:after="0" w:afterAutospacing="0" w:line="276" w:lineRule="auto"/>
            </w:pPr>
            <w:r>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0B3DB8" w:rsidRDefault="00945E4D">
            <w:pPr>
              <w:pStyle w:val="s1"/>
              <w:widowControl w:val="0"/>
              <w:shd w:val="clear" w:color="auto" w:fill="FFFFFF"/>
              <w:spacing w:beforeAutospacing="0" w:after="0" w:afterAutospacing="0" w:line="276" w:lineRule="auto"/>
            </w:pPr>
            <w:r>
              <w:rPr>
                <w:rStyle w:val="normaltextrun"/>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0B3DB8" w:rsidRDefault="00945E4D">
            <w:pPr>
              <w:pStyle w:val="s1"/>
              <w:widowControl w:val="0"/>
              <w:shd w:val="clear" w:color="auto" w:fill="FFFFFF"/>
              <w:spacing w:beforeAutospacing="0" w:after="0" w:afterAutospacing="0" w:line="276" w:lineRule="auto"/>
            </w:pPr>
            <w:r>
              <w:rPr>
                <w:rStyle w:val="normaltextrun"/>
              </w:rPr>
              <w:t xml:space="preserve">- умение выбирать подходящий метод для решения задачи; </w:t>
            </w:r>
            <w:r>
              <w:rPr>
                <w:rStyle w:val="normaltextrun"/>
              </w:rPr>
              <w:lastRenderedPageBreak/>
              <w:t>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0B3DB8">
        <w:trPr>
          <w:trHeight w:val="1403"/>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В области ценности научного познания:</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Овладение универсальными учебными познавательными действиями:</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в) работа с информацией:</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создавать тексты в различных форматах с </w:t>
            </w:r>
            <w:r>
              <w:rPr>
                <w:rFonts w:ascii="Times New Roman" w:eastAsia="Calibri" w:hAnsi="Times New Roman" w:cs="Times New Roman"/>
                <w:iCs/>
                <w:sz w:val="24"/>
                <w:szCs w:val="24"/>
              </w:rPr>
              <w:lastRenderedPageBreak/>
              <w:t xml:space="preserve">учетом назначения информации и целевой аудитории, выбирая оптимальную форму представления и визуализации;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paragraph"/>
              <w:widowControl w:val="0"/>
              <w:spacing w:beforeAutospacing="0" w:after="0" w:afterAutospacing="0" w:line="276" w:lineRule="auto"/>
              <w:jc w:val="both"/>
              <w:textAlignment w:val="baseline"/>
            </w:pPr>
            <w:r>
              <w:lastRenderedPageBreak/>
              <w:t>- у</w:t>
            </w:r>
            <w:r>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t>- у</w:t>
            </w:r>
            <w:r>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Pr>
                <w:rStyle w:val="eop"/>
                <w:rFonts w:eastAsiaTheme="majorEastAsia"/>
              </w:rPr>
              <w:t> </w:t>
            </w:r>
          </w:p>
          <w:p w:rsidR="000B3DB8" w:rsidRDefault="00945E4D" w:rsidP="00A170F6">
            <w:pPr>
              <w:pStyle w:val="paragraph"/>
              <w:widowControl w:val="0"/>
              <w:spacing w:beforeAutospacing="0" w:after="0" w:afterAutospacing="0" w:line="276" w:lineRule="auto"/>
              <w:jc w:val="both"/>
              <w:textAlignment w:val="baseline"/>
            </w:pPr>
            <w:r>
              <w:t>- у</w:t>
            </w:r>
            <w:r>
              <w:rPr>
                <w:rStyle w:val="normaltextrun"/>
              </w:rPr>
              <w:t xml:space="preserve">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w:t>
            </w:r>
            <w:r>
              <w:rPr>
                <w:rStyle w:val="normaltextrun"/>
              </w:rPr>
              <w:lastRenderedPageBreak/>
              <w:t>геометрические отношения, находить геометрические величины (длина, угол, площадь, объем) при решении задач из других учебных</w:t>
            </w:r>
            <w:r w:rsidR="00A170F6">
              <w:rPr>
                <w:rStyle w:val="normaltextrun"/>
              </w:rPr>
              <w:t xml:space="preserve"> </w:t>
            </w:r>
            <w:r>
              <w:rPr>
                <w:rStyle w:val="normaltextrun"/>
              </w:rPr>
              <w:t>предметов и из реальной жизни</w:t>
            </w:r>
            <w:r>
              <w:rPr>
                <w:rStyle w:val="eop"/>
                <w:rFonts w:eastAsiaTheme="majorEastAsia"/>
              </w:rPr>
              <w:t> </w:t>
            </w:r>
          </w:p>
        </w:tc>
      </w:tr>
      <w:tr w:rsidR="000B3DB8">
        <w:trPr>
          <w:trHeight w:val="3810"/>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0B3DB8" w:rsidRPr="00A170F6" w:rsidRDefault="00945E4D" w:rsidP="00A170F6">
            <w:pPr>
              <w:widowControl w:val="0"/>
              <w:spacing w:after="0" w:line="276" w:lineRule="auto"/>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ОК 03 </w:t>
            </w:r>
            <w:r w:rsidR="00A170F6" w:rsidRPr="00A170F6">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w:t>
            </w:r>
            <w:r w:rsidR="00A170F6">
              <w:rPr>
                <w:rFonts w:ascii="Times New Roman" w:hAnsi="Times New Roman" w:cs="Times New Roman"/>
              </w:rPr>
              <w:t>инанс</w:t>
            </w:r>
            <w:r w:rsidR="00A170F6" w:rsidRPr="00A170F6">
              <w:rPr>
                <w:rFonts w:ascii="Times New Roman" w:hAnsi="Times New Roman" w:cs="Times New Roman"/>
              </w:rPr>
              <w:t>овой грамотности в различных жизненных ситуациях</w:t>
            </w:r>
            <w:r w:rsidR="00A170F6" w:rsidRPr="00A170F6">
              <w:t xml:space="preserve">                                                  </w:t>
            </w: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tabs>
                <w:tab w:val="left" w:pos="182"/>
              </w:tabs>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В области духовно-нравственного воспитания:</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сформированность нравственного сознания, этического поведения;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осознание личного вклада в построение устойчивого будущего;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Овладение универсальными регулятивными действиями:</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а) самоорганизация:</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давать оценку новым ситуациям;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w:t>
            </w:r>
            <w:r>
              <w:rPr>
                <w:rFonts w:ascii="Times New Roman" w:eastAsia="Calibri" w:hAnsi="Times New Roman" w:cs="Times New Roman"/>
                <w:iCs/>
                <w:sz w:val="24"/>
                <w:szCs w:val="24"/>
              </w:rPr>
              <w:lastRenderedPageBreak/>
              <w:t xml:space="preserve">культурный уровень;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б) самоконтроль:</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уметь оценивать риски и своевременно принимать решения по их снижению;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в) эмоциональный интеллект, предполагающий сформированность:</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0B3DB8" w:rsidRDefault="00945E4D">
            <w:pPr>
              <w:widowControl w:val="0"/>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paragraph"/>
              <w:widowControl w:val="0"/>
              <w:spacing w:beforeAutospacing="0" w:after="0" w:afterAutospacing="0" w:line="276" w:lineRule="auto"/>
              <w:jc w:val="both"/>
              <w:textAlignment w:val="baseline"/>
            </w:pPr>
            <w:r>
              <w:rPr>
                <w:rStyle w:val="normaltextrun"/>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0B3DB8">
        <w:trPr>
          <w:trHeight w:val="690"/>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t>ОК 04 Эффективно взаимодействовать и работать в коллективе и команде </w:t>
            </w: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готовность к саморазвитию, самостоятельности и самоопределению; </w:t>
            </w:r>
          </w:p>
          <w:p w:rsidR="000B3DB8" w:rsidRDefault="00945E4D">
            <w:pPr>
              <w:pStyle w:val="dt-p"/>
              <w:widowControl w:val="0"/>
              <w:shd w:val="clear" w:color="auto" w:fill="FFFFFF"/>
              <w:spacing w:beforeAutospacing="0" w:after="0" w:afterAutospacing="0" w:line="276" w:lineRule="auto"/>
              <w:jc w:val="both"/>
              <w:textAlignment w:val="baseline"/>
            </w:pPr>
            <w:r>
              <w:rPr>
                <w:rFonts w:eastAsia="Calibri"/>
                <w:iCs/>
                <w:lang w:eastAsia="en-US"/>
              </w:rPr>
              <w:t xml:space="preserve">-овладение навыками учебно-исследовательской, проектной и социальной деятельности;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Овладение универсальными коммуникативными действиями:</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б) совместная деятельность:</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понимать и использовать преимущества </w:t>
            </w:r>
            <w:r>
              <w:rPr>
                <w:rFonts w:ascii="Times New Roman" w:eastAsia="Calibri" w:hAnsi="Times New Roman" w:cs="Times New Roman"/>
                <w:iCs/>
                <w:sz w:val="24"/>
                <w:szCs w:val="24"/>
              </w:rPr>
              <w:lastRenderedPageBreak/>
              <w:t xml:space="preserve">командной и индивидуальной работы;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Овладение универсальными регулятивными действиями:</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г) принятие себя и других людей:</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признавать свое право и право других людей на ошибки;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развивать способность понимать мир с позиции другого человека</w:t>
            </w: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paragraph"/>
              <w:widowControl w:val="0"/>
              <w:spacing w:beforeAutospacing="0" w:after="0" w:afterAutospacing="0" w:line="276" w:lineRule="auto"/>
              <w:jc w:val="both"/>
              <w:textAlignment w:val="baseline"/>
            </w:pPr>
            <w:r>
              <w:rPr>
                <w:rStyle w:val="spellingerror"/>
              </w:rPr>
              <w:lastRenderedPageBreak/>
              <w:t>- у</w:t>
            </w:r>
            <w:r>
              <w:rPr>
                <w:rStyle w:val="normaltextrun"/>
              </w:rPr>
              <w:t xml:space="preserve">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w:t>
            </w:r>
            <w:r>
              <w:rPr>
                <w:rStyle w:val="normaltextrun"/>
              </w:rPr>
              <w:lastRenderedPageBreak/>
              <w:t>общественных явлениях;</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spellingerror"/>
              </w:rPr>
              <w:t>- у</w:t>
            </w:r>
            <w:r>
              <w:rPr>
                <w:rStyle w:val="normaltextrun"/>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spellingerror"/>
              </w:rPr>
              <w:t>- у</w:t>
            </w:r>
            <w:r>
              <w:rPr>
                <w:rStyle w:val="normaltextrun"/>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spellingerror"/>
              </w:rPr>
              <w:t>- у</w:t>
            </w:r>
            <w:r>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normaltextrun"/>
              </w:rPr>
              <w:t xml:space="preserve">- </w:t>
            </w:r>
            <w:r>
              <w:rPr>
                <w:rStyle w:val="spellingerror"/>
              </w:rPr>
              <w:t>у</w:t>
            </w:r>
            <w:r>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B3DB8">
        <w:trPr>
          <w:trHeight w:val="1125"/>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В области эстетического воспитания:</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творческой личности;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Овладение универсальными коммуникативными действиями:</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а) общение:</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осуществлять коммуникации во всех сферах жизни;</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0B3DB8" w:rsidRDefault="00945E4D">
            <w:pPr>
              <w:pStyle w:val="dt-p"/>
              <w:widowControl w:val="0"/>
              <w:shd w:val="clear" w:color="auto" w:fill="FFFFFF"/>
              <w:spacing w:beforeAutospacing="0" w:after="0" w:afterAutospacing="0" w:line="276" w:lineRule="auto"/>
              <w:jc w:val="both"/>
              <w:textAlignment w:val="baseline"/>
            </w:pPr>
            <w:r>
              <w:rPr>
                <w:rFonts w:eastAsia="Calibri"/>
                <w:iCs/>
                <w:lang w:eastAsia="en-US"/>
              </w:rPr>
              <w:t>- развернуто и логично излагать свою точку зрения с использованием языковых средств</w:t>
            </w: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paragraph"/>
              <w:widowControl w:val="0"/>
              <w:spacing w:beforeAutospacing="0" w:after="0" w:afterAutospacing="0" w:line="276" w:lineRule="auto"/>
              <w:jc w:val="both"/>
              <w:textAlignment w:val="baseline"/>
            </w:pPr>
            <w:r>
              <w:rPr>
                <w:rStyle w:val="normaltextru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spellingerror"/>
              </w:rPr>
              <w:t>- у</w:t>
            </w:r>
            <w:r>
              <w:rPr>
                <w:rStyle w:val="normaltextrun"/>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0B3DB8" w:rsidRDefault="00945E4D">
            <w:pPr>
              <w:pStyle w:val="paragraph"/>
              <w:widowControl w:val="0"/>
              <w:spacing w:beforeAutospacing="0" w:after="0" w:afterAutospacing="0" w:line="276" w:lineRule="auto"/>
              <w:jc w:val="both"/>
              <w:textAlignment w:val="baseline"/>
            </w:pPr>
            <w:r>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p>
        </w:tc>
      </w:tr>
      <w:tr w:rsidR="000B3DB8">
        <w:trPr>
          <w:trHeight w:val="698"/>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A170F6" w:rsidRPr="00A170F6" w:rsidRDefault="00A170F6" w:rsidP="00A170F6">
            <w:pPr>
              <w:tabs>
                <w:tab w:val="left" w:pos="411"/>
              </w:tabs>
              <w:spacing w:after="0" w:line="240" w:lineRule="auto"/>
              <w:ind w:right="73"/>
              <w:jc w:val="both"/>
              <w:rPr>
                <w:rFonts w:ascii="Times New Roman" w:hAnsi="Times New Roman" w:cs="Times New Roman"/>
                <w:b/>
                <w:bCs/>
              </w:rPr>
            </w:pPr>
            <w:r w:rsidRPr="00A170F6">
              <w:rPr>
                <w:rFonts w:ascii="Times New Roman" w:hAnsi="Times New Roman" w:cs="Times New Roman"/>
              </w:rPr>
              <w:lastRenderedPageBreak/>
              <w:t xml:space="preserve"> ОК 06 Проявлять гражданско-патриотическую позицию, демонстрировать ососзнанное поведение на основе традиционных российских духовно- нравстенных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0B3DB8" w:rsidRDefault="00945E4D">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t>антикоррупционного поведения </w:t>
            </w: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осознание обучающимися российской гражданской идентичности;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В части гражданского воспитания:</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осознание своих конституционных прав и обязанностей, уважение закона и правопорядка;</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0B3DB8" w:rsidRDefault="00945E4D">
            <w:pPr>
              <w:widowControl w:val="0"/>
              <w:tabs>
                <w:tab w:val="left" w:pos="419"/>
              </w:tabs>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w:t>
            </w:r>
            <w:r>
              <w:rPr>
                <w:rFonts w:ascii="Times New Roman" w:eastAsia="Calibri" w:hAnsi="Times New Roman" w:cs="Times New Roman"/>
                <w:iCs/>
                <w:sz w:val="24"/>
                <w:szCs w:val="24"/>
              </w:rPr>
              <w:lastRenderedPageBreak/>
              <w:t xml:space="preserve">назначением;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к гуманитарной и волонтерской деятельности;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патриотического воспитания:</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освоенные обучающимися межпредметные понятия и универсальные учебные действия (регулятивные, познавательные, коммуникативные); </w:t>
            </w:r>
          </w:p>
          <w:p w:rsidR="000B3DB8" w:rsidRDefault="00945E4D">
            <w:pPr>
              <w:pStyle w:val="dt-p"/>
              <w:widowControl w:val="0"/>
              <w:shd w:val="clear" w:color="auto" w:fill="FFFFFF"/>
              <w:spacing w:beforeAutospacing="0" w:after="0" w:afterAutospacing="0" w:line="276" w:lineRule="auto"/>
              <w:jc w:val="both"/>
              <w:textAlignment w:val="baseline"/>
            </w:pPr>
            <w:r>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w:t>
            </w:r>
            <w:r>
              <w:rPr>
                <w:rFonts w:eastAsia="Calibri"/>
                <w:iCs/>
                <w:lang w:eastAsia="en-US"/>
              </w:rPr>
              <w:lastRenderedPageBreak/>
              <w:t xml:space="preserve">участию в построении индивидуальной образовательной траектории; </w:t>
            </w:r>
          </w:p>
          <w:p w:rsidR="000B3DB8" w:rsidRDefault="00945E4D">
            <w:pPr>
              <w:pStyle w:val="dt-p"/>
              <w:widowControl w:val="0"/>
              <w:shd w:val="clear" w:color="auto" w:fill="FFFFFF"/>
              <w:spacing w:beforeAutospacing="0" w:after="0" w:afterAutospacing="0" w:line="276" w:lineRule="auto"/>
              <w:textAlignment w:val="baseline"/>
            </w:pPr>
            <w:r>
              <w:rPr>
                <w:rFonts w:eastAsia="Calibri"/>
                <w:iCs/>
                <w:lang w:eastAsia="en-US"/>
              </w:rPr>
              <w:t>- овладение навыками учебно-исследовательской, проектной и социальной деятельности</w:t>
            </w: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s1"/>
              <w:widowControl w:val="0"/>
              <w:shd w:val="clear" w:color="auto" w:fill="FFFFFF"/>
              <w:spacing w:beforeAutospacing="0" w:after="0" w:afterAutospacing="0" w:line="276" w:lineRule="auto"/>
            </w:pPr>
            <w:r>
              <w:rPr>
                <w:rFonts w:eastAsiaTheme="minorHAnsi"/>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0B3DB8" w:rsidRDefault="00945E4D">
            <w:pPr>
              <w:pStyle w:val="s1"/>
              <w:widowControl w:val="0"/>
              <w:shd w:val="clear" w:color="auto" w:fill="FFFFFF"/>
              <w:spacing w:beforeAutospacing="0" w:after="0" w:afterAutospacing="0" w:line="276" w:lineRule="auto"/>
            </w:pPr>
            <w:r>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0B3DB8" w:rsidRDefault="00945E4D">
            <w:pPr>
              <w:pStyle w:val="paragraph"/>
              <w:widowControl w:val="0"/>
              <w:spacing w:beforeAutospacing="0" w:after="0" w:afterAutospacing="0" w:line="276" w:lineRule="auto"/>
              <w:jc w:val="both"/>
              <w:textAlignment w:val="baseline"/>
            </w:pPr>
            <w:r>
              <w:rPr>
                <w:rStyle w:val="spellingerror"/>
              </w:rPr>
              <w:t>- у</w:t>
            </w:r>
            <w:r>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0B3DB8">
        <w:trPr>
          <w:trHeight w:val="1974"/>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jc w:val="both"/>
              <w:rPr>
                <w:rFonts w:ascii="Times New Roman" w:hAnsi="Times New Roman"/>
                <w:sz w:val="24"/>
                <w:szCs w:val="24"/>
              </w:rPr>
            </w:pPr>
            <w:r>
              <w:rPr>
                <w:rFonts w:ascii="Times New Roman" w:hAnsi="Times New Roman" w:cs="Times New Roman"/>
                <w:sz w:val="24"/>
                <w:szCs w:val="24"/>
              </w:rPr>
              <w:t>- не принимать действия, приносящие вред окружающей среде;</w:t>
            </w:r>
          </w:p>
          <w:p w:rsidR="000B3DB8" w:rsidRDefault="00945E4D">
            <w:pPr>
              <w:widowControl w:val="0"/>
              <w:spacing w:after="0" w:line="276" w:lineRule="auto"/>
              <w:jc w:val="both"/>
              <w:rPr>
                <w:rFonts w:ascii="Times New Roman" w:hAnsi="Times New Roman"/>
                <w:sz w:val="24"/>
                <w:szCs w:val="24"/>
              </w:rPr>
            </w:pPr>
            <w:r>
              <w:rPr>
                <w:rFonts w:ascii="Times New Roman"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rsidR="000B3DB8" w:rsidRDefault="00945E4D">
            <w:pPr>
              <w:widowControl w:val="0"/>
              <w:spacing w:after="0" w:line="276" w:lineRule="auto"/>
              <w:jc w:val="both"/>
              <w:rPr>
                <w:rFonts w:ascii="Times New Roman" w:hAnsi="Times New Roman"/>
                <w:sz w:val="24"/>
                <w:szCs w:val="24"/>
              </w:rPr>
            </w:pPr>
            <w:r>
              <w:rPr>
                <w:rFonts w:ascii="Times New Roman" w:hAnsi="Times New Roman" w:cs="Times New Roman"/>
                <w:sz w:val="24"/>
                <w:szCs w:val="24"/>
              </w:rPr>
              <w:t>- расширить опыт деятельности экологической направленности;</w:t>
            </w:r>
          </w:p>
          <w:p w:rsidR="000B3DB8" w:rsidRDefault="00945E4D">
            <w:pPr>
              <w:widowControl w:val="0"/>
              <w:spacing w:after="0" w:line="276" w:lineRule="auto"/>
              <w:jc w:val="both"/>
              <w:rPr>
                <w:rFonts w:ascii="Times New Roman" w:hAnsi="Times New Roman"/>
                <w:sz w:val="24"/>
                <w:szCs w:val="24"/>
              </w:rPr>
            </w:pPr>
            <w:r>
              <w:rPr>
                <w:rFonts w:ascii="Times New Roman" w:hAnsi="Times New Roman" w:cs="Times New Roman"/>
                <w:sz w:val="24"/>
                <w:szCs w:val="24"/>
              </w:rPr>
              <w:t>- разрабатывать план решения проблемы с учетом анализа имеющихся материальных и нематериальных ресурсов;</w:t>
            </w:r>
          </w:p>
          <w:p w:rsidR="000B3DB8" w:rsidRDefault="00945E4D">
            <w:pPr>
              <w:widowControl w:val="0"/>
              <w:spacing w:after="0" w:line="276" w:lineRule="auto"/>
              <w:jc w:val="both"/>
              <w:rPr>
                <w:rFonts w:ascii="Times New Roman" w:hAnsi="Times New Roman"/>
                <w:sz w:val="24"/>
                <w:szCs w:val="24"/>
              </w:rPr>
            </w:pPr>
            <w:r>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rsidR="000B3DB8" w:rsidRDefault="00945E4D">
            <w:pPr>
              <w:widowControl w:val="0"/>
              <w:spacing w:after="0" w:line="276" w:lineRule="auto"/>
              <w:jc w:val="both"/>
              <w:textAlignment w:val="baseline"/>
              <w:rPr>
                <w:rFonts w:ascii="Times New Roman" w:hAnsi="Times New Roman"/>
                <w:sz w:val="24"/>
                <w:szCs w:val="24"/>
              </w:rPr>
            </w:pPr>
            <w:r>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0B3DB8" w:rsidRDefault="00945E4D">
            <w:pPr>
              <w:widowControl w:val="0"/>
              <w:spacing w:after="0" w:line="276" w:lineRule="auto"/>
              <w:jc w:val="both"/>
              <w:textAlignment w:val="baseline"/>
              <w:rPr>
                <w:rFonts w:ascii="Times New Roman" w:hAnsi="Times New Roman"/>
                <w:sz w:val="24"/>
                <w:szCs w:val="24"/>
              </w:rPr>
            </w:pPr>
            <w:r>
              <w:rPr>
                <w:rFonts w:ascii="Times New Roman" w:hAnsi="Times New Roman" w:cs="Times New Roman"/>
                <w:sz w:val="24"/>
                <w:szCs w:val="24"/>
              </w:rPr>
              <w:t>- предлагать новые проекты, оценивать идеи с позиции новизны, оригинальности, практической значимости;</w:t>
            </w:r>
          </w:p>
          <w:p w:rsidR="000B3DB8" w:rsidRDefault="00945E4D">
            <w:pPr>
              <w:widowControl w:val="0"/>
              <w:spacing w:after="0" w:line="276" w:lineRule="auto"/>
              <w:jc w:val="both"/>
              <w:textAlignment w:val="baseline"/>
              <w:rPr>
                <w:rFonts w:ascii="Times New Roman" w:hAnsi="Times New Roman"/>
                <w:sz w:val="24"/>
                <w:szCs w:val="24"/>
              </w:rPr>
            </w:pPr>
            <w:r>
              <w:rPr>
                <w:rFonts w:ascii="Times New Roman"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paragraph"/>
              <w:widowControl w:val="0"/>
              <w:spacing w:beforeAutospacing="0" w:after="0" w:afterAutospacing="0" w:line="276" w:lineRule="auto"/>
              <w:jc w:val="both"/>
              <w:textAlignment w:val="baseline"/>
            </w:pPr>
            <w:r>
              <w:rPr>
                <w:rStyle w:val="spellingerror"/>
              </w:rPr>
              <w:t>- у</w:t>
            </w:r>
            <w:r>
              <w:rPr>
                <w:rStyle w:val="normaltextrun"/>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t>- у</w:t>
            </w:r>
            <w:r>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spellingerror"/>
              </w:rPr>
              <w:t>- у</w:t>
            </w:r>
            <w:r>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rsidR="000B3DB8">
        <w:trPr>
          <w:trHeight w:val="506"/>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textAlignment w:val="baseline"/>
              <w:rPr>
                <w:color w:val="000000"/>
              </w:rPr>
            </w:pPr>
            <w:r>
              <w:rPr>
                <w:rFonts w:ascii="Times New Roman" w:hAnsi="Times New Roman" w:cs="Times New Roman"/>
                <w:color w:val="000000"/>
                <w:sz w:val="24"/>
                <w:szCs w:val="24"/>
              </w:rPr>
              <w:t xml:space="preserve">09.02.01   ПК 1.3. Использовать средства и </w:t>
            </w:r>
            <w:r>
              <w:rPr>
                <w:rFonts w:ascii="Times New Roman" w:hAnsi="Times New Roman" w:cs="Times New Roman"/>
                <w:color w:val="000000"/>
                <w:sz w:val="24"/>
                <w:szCs w:val="24"/>
              </w:rPr>
              <w:lastRenderedPageBreak/>
              <w:t xml:space="preserve">методы автоматизированного проектирования при разработке цифровых устройств. </w:t>
            </w:r>
          </w:p>
          <w:p w:rsidR="000B3DB8" w:rsidRDefault="000B3DB8">
            <w:pPr>
              <w:widowControl w:val="0"/>
              <w:spacing w:after="0" w:line="276" w:lineRule="auto"/>
              <w:textAlignment w:val="baseline"/>
              <w:rPr>
                <w:color w:val="000000"/>
              </w:rPr>
            </w:pP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uppressAutoHyphens w:val="0"/>
              <w:spacing w:after="0" w:line="240" w:lineRule="auto"/>
              <w:ind w:firstLine="720"/>
              <w:jc w:val="both"/>
              <w:rPr>
                <w:color w:val="000000"/>
              </w:rPr>
            </w:pPr>
            <w:r>
              <w:rPr>
                <w:rFonts w:ascii="Times New Roman CYR" w:eastAsia="Times New Roman" w:hAnsi="Times New Roman CYR" w:cs="Times New Roman CYR"/>
                <w:color w:val="000000"/>
                <w:sz w:val="24"/>
                <w:szCs w:val="24"/>
                <w:lang w:eastAsia="ru-RU"/>
              </w:rPr>
              <w:lastRenderedPageBreak/>
              <w:t xml:space="preserve">-владение методами доказательств и алгоритмов решения; умение их применять, проводить доказательные рассуждения в ходе решения </w:t>
            </w:r>
            <w:r>
              <w:rPr>
                <w:rFonts w:ascii="Times New Roman CYR" w:eastAsia="Times New Roman" w:hAnsi="Times New Roman CYR" w:cs="Times New Roman CYR"/>
                <w:color w:val="000000"/>
                <w:sz w:val="24"/>
                <w:szCs w:val="24"/>
                <w:lang w:eastAsia="ru-RU"/>
              </w:rPr>
              <w:lastRenderedPageBreak/>
              <w:t>задач;</w:t>
            </w:r>
          </w:p>
          <w:p w:rsidR="000B3DB8" w:rsidRDefault="00945E4D">
            <w:pPr>
              <w:widowControl w:val="0"/>
              <w:suppressAutoHyphens w:val="0"/>
              <w:spacing w:after="0" w:line="240" w:lineRule="auto"/>
              <w:ind w:firstLine="720"/>
              <w:jc w:val="both"/>
              <w:rPr>
                <w:color w:val="000000"/>
              </w:rPr>
            </w:pPr>
            <w:r>
              <w:rPr>
                <w:rFonts w:ascii="Times New Roman CYR" w:eastAsia="Times New Roman" w:hAnsi="Times New Roman CYR" w:cs="Times New Roman CYR"/>
                <w:color w:val="000000"/>
                <w:sz w:val="24"/>
                <w:szCs w:val="24"/>
                <w:lang w:eastAsia="ru-RU"/>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0B3DB8" w:rsidRDefault="00945E4D">
            <w:pPr>
              <w:widowControl w:val="0"/>
              <w:suppressAutoHyphens w:val="0"/>
              <w:spacing w:after="0" w:line="240" w:lineRule="auto"/>
              <w:rPr>
                <w:color w:val="000000"/>
              </w:rPr>
            </w:pPr>
            <w:r>
              <w:rPr>
                <w:rFonts w:ascii="Arial" w:eastAsiaTheme="minorEastAsia" w:hAnsi="Arial" w:cs="Arial"/>
                <w:color w:val="000000"/>
                <w:sz w:val="20"/>
                <w:szCs w:val="20"/>
                <w:lang w:eastAsia="ru-RU"/>
              </w:rPr>
              <w:t xml:space="preserve"> З</w:t>
            </w:r>
            <w:r>
              <w:rPr>
                <w:rFonts w:ascii="Times New Roman CYR" w:eastAsia="Times New Roman" w:hAnsi="Times New Roman CYR" w:cs="Times New Roman CYR"/>
                <w:color w:val="000000"/>
                <w:sz w:val="24"/>
                <w:szCs w:val="24"/>
                <w:lang w:eastAsia="ru-RU"/>
              </w:rPr>
              <w:t>нать: основные понятия и методы основ линейной алгебры, дискретной математики, математического анализа, теории вероятностей и математической статистики, основные численные методы решения прикладных задач</w:t>
            </w:r>
          </w:p>
          <w:p w:rsidR="000B3DB8" w:rsidRDefault="000B3DB8">
            <w:pPr>
              <w:widowControl w:val="0"/>
              <w:spacing w:after="0" w:line="276" w:lineRule="auto"/>
              <w:jc w:val="both"/>
              <w:rPr>
                <w:rFonts w:ascii="Times New Roman" w:hAnsi="Times New Roman" w:cs="Times New Roman"/>
                <w:color w:val="000000"/>
                <w:sz w:val="24"/>
                <w:szCs w:val="24"/>
              </w:rPr>
            </w:pP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paragraph"/>
              <w:widowControl w:val="0"/>
              <w:spacing w:beforeAutospacing="0" w:after="0" w:afterAutospacing="0" w:line="276" w:lineRule="auto"/>
              <w:jc w:val="both"/>
              <w:textAlignment w:val="baseline"/>
              <w:rPr>
                <w:color w:val="000000"/>
              </w:rPr>
            </w:pPr>
            <w:bookmarkStart w:id="5" w:name="_Hlk118301397"/>
            <w:bookmarkEnd w:id="5"/>
            <w:r>
              <w:rPr>
                <w:rFonts w:ascii="Times New Roman CYR" w:hAnsi="Times New Roman CYR" w:cs="Times New Roman CYR"/>
                <w:color w:val="000000"/>
              </w:rPr>
              <w:lastRenderedPageBreak/>
              <w:t xml:space="preserve">Уметь представлять  математические понятиях как  важнейшие математические модели, позволяющих описывать </w:t>
            </w:r>
            <w:r>
              <w:rPr>
                <w:rFonts w:ascii="Times New Roman CYR" w:hAnsi="Times New Roman CYR" w:cs="Times New Roman CYR"/>
                <w:color w:val="000000"/>
              </w:rPr>
              <w:lastRenderedPageBreak/>
              <w:t>и изучать разные процессы и явления; понимать возможности аксиоматического построения математических теорий</w:t>
            </w:r>
          </w:p>
          <w:p w:rsidR="000B3DB8" w:rsidRDefault="00945E4D">
            <w:pPr>
              <w:widowControl w:val="0"/>
              <w:suppressAutoHyphens w:val="0"/>
              <w:spacing w:after="0" w:line="240" w:lineRule="auto"/>
              <w:rPr>
                <w:color w:val="000000"/>
              </w:rPr>
            </w:pPr>
            <w:r>
              <w:rPr>
                <w:rFonts w:ascii="Times New Roman" w:eastAsiaTheme="minorEastAsia" w:hAnsi="Times New Roman" w:cs="Times New Roman"/>
                <w:color w:val="000000"/>
                <w:sz w:val="24"/>
                <w:szCs w:val="24"/>
                <w:lang w:eastAsia="ru-RU"/>
              </w:rPr>
              <w:t xml:space="preserve">Уметь: выполнять операции над матрицами и решать системы линейных уравнений; применять методы дифференциального и интегрального исчисления; решать дифференциальные уравнения; </w:t>
            </w:r>
          </w:p>
        </w:tc>
      </w:tr>
    </w:tbl>
    <w:p w:rsidR="000B3DB8" w:rsidRDefault="000B3DB8">
      <w:pPr>
        <w:sectPr w:rsidR="000B3DB8">
          <w:footerReference w:type="default" r:id="rId10"/>
          <w:pgSz w:w="16838" w:h="11906" w:orient="landscape"/>
          <w:pgMar w:top="1701" w:right="1134" w:bottom="851" w:left="1134" w:header="0" w:footer="709" w:gutter="0"/>
          <w:cols w:space="720"/>
          <w:formProt w:val="0"/>
          <w:titlePg/>
          <w:docGrid w:linePitch="299" w:charSpace="8192"/>
        </w:sectPr>
      </w:pPr>
    </w:p>
    <w:p w:rsidR="000B3DB8" w:rsidRDefault="00945E4D">
      <w:pPr>
        <w:pStyle w:val="1"/>
        <w:jc w:val="center"/>
      </w:pPr>
      <w:bookmarkStart w:id="6" w:name="_Toc125029367"/>
      <w:bookmarkStart w:id="7" w:name="_Toc125024769"/>
      <w:bookmarkStart w:id="8" w:name="_Toc124938100"/>
      <w:r>
        <w:rPr>
          <w:b/>
          <w:bCs/>
        </w:rPr>
        <w:lastRenderedPageBreak/>
        <w:t>2. Структура и содержание общеобразовательной дисциплины</w:t>
      </w:r>
      <w:bookmarkEnd w:id="6"/>
      <w:bookmarkEnd w:id="7"/>
      <w:bookmarkEnd w:id="8"/>
    </w:p>
    <w:p w:rsidR="000B3DB8" w:rsidRDefault="000B3DB8">
      <w:pPr>
        <w:spacing w:after="0"/>
        <w:rPr>
          <w:rFonts w:ascii="Times New Roman" w:hAnsi="Times New Roman"/>
          <w:b/>
          <w:sz w:val="24"/>
          <w:szCs w:val="24"/>
        </w:rPr>
      </w:pPr>
    </w:p>
    <w:p w:rsidR="000B3DB8" w:rsidRDefault="00945E4D">
      <w:pPr>
        <w:spacing w:after="0"/>
        <w:rPr>
          <w:rFonts w:ascii="Times New Roman" w:hAnsi="Times New Roman"/>
          <w:sz w:val="24"/>
          <w:szCs w:val="24"/>
        </w:rPr>
      </w:pPr>
      <w:r>
        <w:rPr>
          <w:rFonts w:ascii="Times New Roman" w:hAnsi="Times New Roman"/>
          <w:b/>
          <w:sz w:val="24"/>
          <w:szCs w:val="24"/>
        </w:rPr>
        <w:t>2.1. Объем дисциплины и виды учебной работы</w:t>
      </w:r>
    </w:p>
    <w:p w:rsidR="000B3DB8" w:rsidRDefault="000B3DB8">
      <w:pPr>
        <w:spacing w:after="0"/>
        <w:rPr>
          <w:rFonts w:ascii="Times New Roman" w:hAnsi="Times New Roman"/>
          <w:b/>
          <w:sz w:val="24"/>
          <w:szCs w:val="24"/>
        </w:rPr>
      </w:pPr>
    </w:p>
    <w:tbl>
      <w:tblPr>
        <w:tblW w:w="9781" w:type="dxa"/>
        <w:tblInd w:w="-34" w:type="dxa"/>
        <w:tblLayout w:type="fixed"/>
        <w:tblLook w:val="01E0" w:firstRow="1" w:lastRow="1" w:firstColumn="1" w:lastColumn="1" w:noHBand="0" w:noVBand="0"/>
      </w:tblPr>
      <w:tblGrid>
        <w:gridCol w:w="7941"/>
        <w:gridCol w:w="1840"/>
      </w:tblGrid>
      <w:tr w:rsidR="000B3DB8">
        <w:trPr>
          <w:trHeight w:val="460"/>
        </w:trPr>
        <w:tc>
          <w:tcPr>
            <w:tcW w:w="79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rPr>
                <w:rFonts w:ascii="Times New Roman" w:hAnsi="Times New Roman"/>
                <w:sz w:val="24"/>
                <w:szCs w:val="24"/>
              </w:rPr>
            </w:pPr>
            <w:r>
              <w:rPr>
                <w:rFonts w:ascii="Times New Roman" w:hAnsi="Times New Roman"/>
                <w:b/>
                <w:sz w:val="24"/>
                <w:szCs w:val="24"/>
              </w:rPr>
              <w:t>Вид учебной работы</w:t>
            </w:r>
          </w:p>
        </w:tc>
        <w:tc>
          <w:tcPr>
            <w:tcW w:w="18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jc w:val="center"/>
              <w:rPr>
                <w:rFonts w:ascii="Times New Roman" w:hAnsi="Times New Roman"/>
                <w:sz w:val="24"/>
                <w:szCs w:val="24"/>
              </w:rPr>
            </w:pPr>
            <w:r>
              <w:rPr>
                <w:rFonts w:ascii="Times New Roman" w:hAnsi="Times New Roman"/>
                <w:b/>
                <w:i/>
                <w:iCs/>
                <w:sz w:val="24"/>
                <w:szCs w:val="24"/>
              </w:rPr>
              <w:t>Объем в часах*</w:t>
            </w:r>
          </w:p>
        </w:tc>
      </w:tr>
      <w:tr w:rsidR="000B3DB8">
        <w:trPr>
          <w:trHeight w:val="460"/>
        </w:trPr>
        <w:tc>
          <w:tcPr>
            <w:tcW w:w="79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rPr>
                <w:rFonts w:ascii="Times New Roman" w:hAnsi="Times New Roman"/>
                <w:sz w:val="24"/>
                <w:szCs w:val="24"/>
              </w:rPr>
            </w:pPr>
            <w:r>
              <w:rPr>
                <w:rFonts w:ascii="Times New Roman" w:hAnsi="Times New Roman"/>
                <w:b/>
                <w:sz w:val="24"/>
                <w:szCs w:val="24"/>
              </w:rPr>
              <w:t>Объем образовательной программы дисциплины</w:t>
            </w:r>
          </w:p>
        </w:tc>
        <w:tc>
          <w:tcPr>
            <w:tcW w:w="18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jc w:val="center"/>
              <w:rPr>
                <w:rFonts w:ascii="Times New Roman" w:hAnsi="Times New Roman"/>
                <w:sz w:val="24"/>
                <w:szCs w:val="24"/>
              </w:rPr>
            </w:pPr>
            <w:r>
              <w:rPr>
                <w:rFonts w:ascii="Times New Roman" w:hAnsi="Times New Roman"/>
                <w:b/>
                <w:i/>
                <w:iCs/>
                <w:sz w:val="24"/>
                <w:szCs w:val="24"/>
              </w:rPr>
              <w:t>340</w:t>
            </w:r>
          </w:p>
        </w:tc>
      </w:tr>
      <w:tr w:rsidR="000B3DB8">
        <w:trPr>
          <w:trHeight w:val="460"/>
        </w:trPr>
        <w:tc>
          <w:tcPr>
            <w:tcW w:w="79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rPr>
                <w:rFonts w:ascii="Times New Roman" w:hAnsi="Times New Roman"/>
                <w:sz w:val="24"/>
                <w:szCs w:val="24"/>
              </w:rPr>
            </w:pPr>
            <w:r>
              <w:rPr>
                <w:rFonts w:ascii="Times New Roman" w:hAnsi="Times New Roman"/>
                <w:b/>
                <w:sz w:val="24"/>
                <w:szCs w:val="24"/>
              </w:rPr>
              <w:t>в т.ч.</w:t>
            </w:r>
          </w:p>
        </w:tc>
        <w:tc>
          <w:tcPr>
            <w:tcW w:w="18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0B3DB8">
            <w:pPr>
              <w:widowControl w:val="0"/>
              <w:jc w:val="center"/>
              <w:rPr>
                <w:rFonts w:ascii="Times New Roman" w:hAnsi="Times New Roman"/>
                <w:b/>
                <w:i/>
                <w:iCs/>
                <w:sz w:val="24"/>
                <w:szCs w:val="24"/>
              </w:rPr>
            </w:pPr>
          </w:p>
        </w:tc>
      </w:tr>
      <w:tr w:rsidR="000B3DB8">
        <w:trPr>
          <w:trHeight w:val="460"/>
        </w:trPr>
        <w:tc>
          <w:tcPr>
            <w:tcW w:w="79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rPr>
                <w:rFonts w:ascii="Times New Roman" w:hAnsi="Times New Roman"/>
                <w:sz w:val="24"/>
                <w:szCs w:val="24"/>
              </w:rPr>
            </w:pPr>
            <w:r>
              <w:rPr>
                <w:rFonts w:ascii="Times New Roman" w:hAnsi="Times New Roman"/>
                <w:b/>
                <w:sz w:val="24"/>
                <w:szCs w:val="24"/>
              </w:rPr>
              <w:t>Основное содержание</w:t>
            </w:r>
          </w:p>
        </w:tc>
        <w:tc>
          <w:tcPr>
            <w:tcW w:w="18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jc w:val="center"/>
              <w:rPr>
                <w:rFonts w:ascii="Times New Roman" w:hAnsi="Times New Roman"/>
                <w:b/>
                <w:bCs/>
                <w:sz w:val="24"/>
                <w:szCs w:val="24"/>
              </w:rPr>
            </w:pPr>
            <w:r>
              <w:rPr>
                <w:rFonts w:ascii="Times New Roman" w:hAnsi="Times New Roman"/>
                <w:b/>
                <w:bCs/>
                <w:i/>
                <w:iCs/>
                <w:sz w:val="24"/>
                <w:szCs w:val="24"/>
              </w:rPr>
              <w:t>254</w:t>
            </w:r>
          </w:p>
        </w:tc>
      </w:tr>
      <w:tr w:rsidR="000B3DB8">
        <w:trPr>
          <w:trHeight w:val="490"/>
        </w:trPr>
        <w:tc>
          <w:tcPr>
            <w:tcW w:w="9780" w:type="dxa"/>
            <w:gridSpan w:val="2"/>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sz w:val="24"/>
                <w:szCs w:val="24"/>
              </w:rPr>
              <w:t>в т. ч.:</w:t>
            </w:r>
          </w:p>
        </w:tc>
      </w:tr>
      <w:tr w:rsidR="000B3DB8">
        <w:trPr>
          <w:trHeight w:val="490"/>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sz w:val="24"/>
                <w:szCs w:val="24"/>
              </w:rPr>
              <w:t>теоретическое обучение</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after="0" w:line="276" w:lineRule="auto"/>
              <w:jc w:val="center"/>
              <w:rPr>
                <w:rFonts w:ascii="Times New Roman" w:hAnsi="Times New Roman"/>
                <w:sz w:val="24"/>
                <w:szCs w:val="24"/>
              </w:rPr>
            </w:pPr>
            <w:r>
              <w:rPr>
                <w:rFonts w:ascii="Times New Roman" w:hAnsi="Times New Roman"/>
                <w:sz w:val="24"/>
                <w:szCs w:val="24"/>
              </w:rPr>
              <w:t>196</w:t>
            </w:r>
          </w:p>
        </w:tc>
      </w:tr>
      <w:tr w:rsidR="000B3DB8">
        <w:trPr>
          <w:trHeight w:val="490"/>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sz w:val="24"/>
                <w:szCs w:val="24"/>
              </w:rPr>
              <w:t>практические занятия</w:t>
            </w:r>
            <w:r>
              <w:rPr>
                <w:rFonts w:ascii="Times New Roman" w:hAnsi="Times New Roman"/>
                <w:i/>
                <w:sz w:val="24"/>
                <w:szCs w:val="24"/>
              </w:rPr>
              <w:t xml:space="preserve"> </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jc w:val="center"/>
              <w:rPr>
                <w:rFonts w:ascii="Times New Roman" w:hAnsi="Times New Roman"/>
                <w:sz w:val="24"/>
                <w:szCs w:val="24"/>
              </w:rPr>
            </w:pPr>
            <w:r>
              <w:rPr>
                <w:rFonts w:ascii="Times New Roman" w:hAnsi="Times New Roman"/>
                <w:iCs/>
                <w:sz w:val="24"/>
                <w:szCs w:val="24"/>
              </w:rPr>
              <w:t>58</w:t>
            </w:r>
          </w:p>
        </w:tc>
      </w:tr>
      <w:tr w:rsidR="000B3DB8">
        <w:trPr>
          <w:trHeight w:val="490"/>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b/>
                <w:sz w:val="24"/>
                <w:szCs w:val="24"/>
              </w:rPr>
              <w:t xml:space="preserve">Профессионально-ориентированное содержание </w:t>
            </w:r>
            <w:r>
              <w:rPr>
                <w:rFonts w:ascii="Times New Roman" w:eastAsia="Times New Roman" w:hAnsi="Times New Roman" w:cs="Times New Roman"/>
                <w:b/>
                <w:sz w:val="24"/>
                <w:szCs w:val="24"/>
                <w:lang w:eastAsia="ru-RU"/>
              </w:rPr>
              <w:t>(содержание прикладного модуля)</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jc w:val="center"/>
              <w:rPr>
                <w:rFonts w:ascii="Times New Roman" w:hAnsi="Times New Roman"/>
                <w:sz w:val="24"/>
                <w:szCs w:val="24"/>
              </w:rPr>
            </w:pPr>
            <w:r>
              <w:rPr>
                <w:rFonts w:ascii="Times New Roman" w:hAnsi="Times New Roman"/>
                <w:b/>
                <w:bCs/>
                <w:sz w:val="24"/>
                <w:szCs w:val="24"/>
              </w:rPr>
              <w:t>50</w:t>
            </w:r>
          </w:p>
        </w:tc>
      </w:tr>
      <w:tr w:rsidR="000B3DB8">
        <w:trPr>
          <w:trHeight w:val="490"/>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sz w:val="24"/>
                <w:szCs w:val="24"/>
              </w:rPr>
              <w:t>в т. ч.:</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0B3DB8">
            <w:pPr>
              <w:widowControl w:val="0"/>
              <w:spacing w:line="276" w:lineRule="auto"/>
              <w:jc w:val="center"/>
              <w:rPr>
                <w:rFonts w:ascii="Times New Roman" w:hAnsi="Times New Roman"/>
                <w:iCs/>
                <w:sz w:val="24"/>
                <w:szCs w:val="24"/>
              </w:rPr>
            </w:pPr>
          </w:p>
        </w:tc>
      </w:tr>
      <w:tr w:rsidR="000B3DB8">
        <w:trPr>
          <w:trHeight w:val="490"/>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sz w:val="24"/>
                <w:szCs w:val="24"/>
              </w:rPr>
              <w:t>теоретическое обучение</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jc w:val="center"/>
              <w:rPr>
                <w:rFonts w:ascii="Times New Roman" w:hAnsi="Times New Roman"/>
                <w:sz w:val="24"/>
                <w:szCs w:val="24"/>
              </w:rPr>
            </w:pPr>
            <w:r>
              <w:rPr>
                <w:rFonts w:ascii="Times New Roman" w:hAnsi="Times New Roman"/>
                <w:iCs/>
                <w:sz w:val="24"/>
                <w:szCs w:val="24"/>
              </w:rPr>
              <w:t>12</w:t>
            </w:r>
          </w:p>
        </w:tc>
      </w:tr>
      <w:tr w:rsidR="000B3DB8">
        <w:trPr>
          <w:trHeight w:val="490"/>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sz w:val="24"/>
                <w:szCs w:val="24"/>
              </w:rPr>
              <w:t>практические занятия</w:t>
            </w:r>
            <w:r>
              <w:rPr>
                <w:rFonts w:ascii="Times New Roman" w:hAnsi="Times New Roman"/>
                <w:i/>
                <w:sz w:val="24"/>
                <w:szCs w:val="24"/>
              </w:rPr>
              <w:t xml:space="preserve"> </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jc w:val="center"/>
              <w:rPr>
                <w:rFonts w:ascii="Times New Roman" w:hAnsi="Times New Roman"/>
                <w:sz w:val="24"/>
                <w:szCs w:val="24"/>
              </w:rPr>
            </w:pPr>
            <w:r>
              <w:rPr>
                <w:rFonts w:ascii="Times New Roman" w:hAnsi="Times New Roman"/>
                <w:sz w:val="24"/>
                <w:szCs w:val="24"/>
              </w:rPr>
              <w:t>38</w:t>
            </w:r>
          </w:p>
        </w:tc>
      </w:tr>
      <w:tr w:rsidR="000B3DB8">
        <w:trPr>
          <w:trHeight w:val="331"/>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eastAsia="Times New Roman" w:hAnsi="Times New Roman" w:cs="Times New Roman"/>
                <w:b/>
                <w:sz w:val="24"/>
                <w:szCs w:val="24"/>
                <w:lang w:eastAsia="ru-RU"/>
              </w:rPr>
              <w:t xml:space="preserve">Индивидуальный проект </w:t>
            </w:r>
            <w:r>
              <w:rPr>
                <w:rFonts w:ascii="Times New Roman" w:eastAsia="Times New Roman" w:hAnsi="Times New Roman" w:cs="Times New Roman"/>
                <w:b/>
                <w:i/>
                <w:sz w:val="24"/>
                <w:szCs w:val="24"/>
                <w:lang w:eastAsia="ru-RU"/>
              </w:rPr>
              <w:t>(да/нет</w:t>
            </w:r>
            <w:r>
              <w:rPr>
                <w:rFonts w:ascii="Times New Roman" w:eastAsia="Times New Roman" w:hAnsi="Times New Roman" w:cs="Times New Roman"/>
                <w:b/>
                <w:sz w:val="24"/>
                <w:szCs w:val="24"/>
                <w:lang w:eastAsia="ru-RU"/>
              </w:rPr>
              <w:t>)**</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jc w:val="center"/>
              <w:rPr>
                <w:rFonts w:ascii="Times New Roman" w:hAnsi="Times New Roman"/>
                <w:b/>
                <w:iCs/>
                <w:sz w:val="24"/>
                <w:szCs w:val="24"/>
              </w:rPr>
            </w:pPr>
            <w:r>
              <w:rPr>
                <w:rFonts w:ascii="Times New Roman" w:hAnsi="Times New Roman"/>
                <w:b/>
                <w:iCs/>
                <w:sz w:val="24"/>
                <w:szCs w:val="24"/>
              </w:rPr>
              <w:t>нет</w:t>
            </w:r>
          </w:p>
        </w:tc>
      </w:tr>
      <w:tr w:rsidR="000B3DB8">
        <w:trPr>
          <w:trHeight w:val="331"/>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b/>
                <w:iCs/>
                <w:sz w:val="24"/>
                <w:szCs w:val="24"/>
              </w:rPr>
              <w:t>Промежуточная аттестация (</w:t>
            </w:r>
            <w:r>
              <w:rPr>
                <w:rFonts w:ascii="Times New Roman" w:hAnsi="Times New Roman"/>
                <w:b/>
                <w:sz w:val="24"/>
                <w:szCs w:val="24"/>
              </w:rPr>
              <w:t>экзамен</w:t>
            </w:r>
            <w:r>
              <w:rPr>
                <w:rFonts w:ascii="Times New Roman" w:hAnsi="Times New Roman"/>
                <w:b/>
                <w:iCs/>
                <w:sz w:val="24"/>
                <w:szCs w:val="24"/>
              </w:rPr>
              <w:t>)</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jc w:val="center"/>
              <w:rPr>
                <w:rFonts w:ascii="Times New Roman" w:hAnsi="Times New Roman"/>
                <w:sz w:val="24"/>
                <w:szCs w:val="24"/>
              </w:rPr>
            </w:pPr>
            <w:r>
              <w:rPr>
                <w:rFonts w:ascii="Times New Roman" w:hAnsi="Times New Roman"/>
                <w:b/>
                <w:iCs/>
                <w:sz w:val="24"/>
                <w:szCs w:val="24"/>
              </w:rPr>
              <w:t>12</w:t>
            </w:r>
          </w:p>
        </w:tc>
      </w:tr>
      <w:tr w:rsidR="000B3DB8">
        <w:trPr>
          <w:trHeight w:val="331"/>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b/>
                <w:iCs/>
                <w:sz w:val="24"/>
                <w:szCs w:val="24"/>
              </w:rPr>
            </w:pPr>
            <w:r>
              <w:rPr>
                <w:rFonts w:ascii="Times New Roman" w:hAnsi="Times New Roman"/>
                <w:b/>
                <w:iCs/>
                <w:sz w:val="24"/>
                <w:szCs w:val="24"/>
              </w:rPr>
              <w:t>консультация</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jc w:val="center"/>
              <w:rPr>
                <w:rFonts w:ascii="Times New Roman" w:hAnsi="Times New Roman"/>
                <w:b/>
                <w:iCs/>
                <w:sz w:val="24"/>
                <w:szCs w:val="24"/>
              </w:rPr>
            </w:pPr>
            <w:r>
              <w:rPr>
                <w:rFonts w:ascii="Times New Roman" w:hAnsi="Times New Roman"/>
                <w:b/>
                <w:iCs/>
                <w:sz w:val="24"/>
                <w:szCs w:val="24"/>
              </w:rPr>
              <w:t>24</w:t>
            </w:r>
          </w:p>
        </w:tc>
      </w:tr>
    </w:tbl>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i/>
          <w:sz w:val="24"/>
          <w:szCs w:val="24"/>
        </w:rPr>
      </w:pPr>
    </w:p>
    <w:p w:rsidR="000B3DB8" w:rsidRDefault="00945E4D">
      <w:pPr>
        <w:spacing w:after="0" w:line="276" w:lineRule="auto"/>
        <w:rPr>
          <w:rFonts w:ascii="Times New Roman" w:hAnsi="Times New Roman"/>
          <w:sz w:val="24"/>
          <w:szCs w:val="24"/>
        </w:rPr>
      </w:pPr>
      <w:r>
        <w:rPr>
          <w:rFonts w:ascii="Times New Roman" w:eastAsia="Times New Roman" w:hAnsi="Times New Roman" w:cs="Times New Roman"/>
          <w:bCs/>
          <w:i/>
          <w:sz w:val="24"/>
          <w:szCs w:val="24"/>
          <w:lang w:eastAsia="ru-RU"/>
        </w:rPr>
        <w:t>Во всех ячейках со звездочкой (*) (в случае её наличия) следует указать объем часов, а в случае отсутствия убрать из списка</w:t>
      </w:r>
    </w:p>
    <w:p w:rsidR="000B3DB8" w:rsidRDefault="00945E4D">
      <w:pPr>
        <w:spacing w:after="0" w:line="276" w:lineRule="auto"/>
        <w:rPr>
          <w:rFonts w:ascii="Times New Roman" w:hAnsi="Times New Roman"/>
          <w:sz w:val="24"/>
          <w:szCs w:val="24"/>
        </w:rPr>
        <w:sectPr w:rsidR="000B3DB8">
          <w:footerReference w:type="default" r:id="rId11"/>
          <w:pgSz w:w="11906" w:h="16838"/>
          <w:pgMar w:top="1134" w:right="850" w:bottom="1134" w:left="1701" w:header="0" w:footer="708" w:gutter="0"/>
          <w:cols w:space="720"/>
          <w:formProt w:val="0"/>
          <w:docGrid w:linePitch="299" w:charSpace="8192"/>
        </w:sectPr>
      </w:pPr>
      <w:r>
        <w:rPr>
          <w:rFonts w:ascii="Times New Roman" w:eastAsia="Times New Roman" w:hAnsi="Times New Roman" w:cs="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rsidR="000B3DB8" w:rsidRDefault="00945E4D">
      <w:pPr>
        <w:spacing w:after="0"/>
        <w:rPr>
          <w:rFonts w:ascii="Times New Roman" w:hAnsi="Times New Roman"/>
          <w:sz w:val="24"/>
          <w:szCs w:val="24"/>
        </w:rPr>
      </w:pPr>
      <w:bookmarkStart w:id="9" w:name="_Toc115185261"/>
      <w:r>
        <w:rPr>
          <w:rFonts w:ascii="Times New Roman" w:hAnsi="Times New Roman"/>
          <w:b/>
          <w:bCs/>
          <w:sz w:val="24"/>
          <w:szCs w:val="24"/>
        </w:rPr>
        <w:lastRenderedPageBreak/>
        <w:t>2.2. Тематический план и содержание дисциплины</w:t>
      </w:r>
      <w:bookmarkEnd w:id="9"/>
      <w:r>
        <w:rPr>
          <w:rFonts w:ascii="Times New Roman" w:hAnsi="Times New Roman"/>
          <w:b/>
          <w:bCs/>
          <w:caps/>
          <w:sz w:val="24"/>
          <w:szCs w:val="24"/>
          <w:u w:val="single"/>
        </w:rPr>
        <w:t xml:space="preserve"> </w:t>
      </w:r>
    </w:p>
    <w:p w:rsidR="000B3DB8" w:rsidRDefault="000B3DB8">
      <w:pPr>
        <w:spacing w:after="0"/>
        <w:rPr>
          <w:rFonts w:ascii="Times New Roman" w:hAnsi="Times New Roman"/>
          <w:b/>
          <w:bCs/>
          <w:caps/>
          <w:sz w:val="24"/>
          <w:szCs w:val="24"/>
          <w:u w:val="single"/>
        </w:rPr>
      </w:pPr>
    </w:p>
    <w:tbl>
      <w:tblPr>
        <w:tblW w:w="14487" w:type="dxa"/>
        <w:tblInd w:w="534" w:type="dxa"/>
        <w:tblLayout w:type="fixed"/>
        <w:tblLook w:val="0000" w:firstRow="0" w:lastRow="0" w:firstColumn="0" w:lastColumn="0" w:noHBand="0" w:noVBand="0"/>
      </w:tblPr>
      <w:tblGrid>
        <w:gridCol w:w="2862"/>
        <w:gridCol w:w="8337"/>
        <w:gridCol w:w="1304"/>
        <w:gridCol w:w="1984"/>
      </w:tblGrid>
      <w:tr w:rsidR="000B3DB8">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Наименование разделов и тем</w:t>
            </w:r>
          </w:p>
        </w:tc>
        <w:tc>
          <w:tcPr>
            <w:tcW w:w="8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Объем часов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Формируемые компетенции</w:t>
            </w:r>
          </w:p>
        </w:tc>
      </w:tr>
      <w:tr w:rsidR="000B3DB8">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4</w:t>
            </w:r>
          </w:p>
        </w:tc>
      </w:tr>
      <w:tr w:rsidR="000B3DB8">
        <w:trPr>
          <w:trHeight w:val="20"/>
        </w:trPr>
        <w:tc>
          <w:tcPr>
            <w:tcW w:w="14486" w:type="dxa"/>
            <w:gridSpan w:val="4"/>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Основное содержание</w:t>
            </w:r>
          </w:p>
        </w:tc>
      </w:tr>
      <w:tr w:rsidR="000B3DB8">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1. Повторение курса математики основной школы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w:t>
            </w:r>
            <w:r>
              <w:rPr>
                <w:rFonts w:ascii="Times New Roman" w:hAnsi="Times New Roman"/>
                <w:b/>
                <w:bCs/>
                <w:sz w:val="24"/>
                <w:szCs w:val="24"/>
              </w:rPr>
              <w:t>1.1</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Цель и задачи математики при освоении специальности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Базовые знания и умения по математике в профессиональной и в повседневной деятельности.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w:t>
            </w:r>
            <w:r>
              <w:rPr>
                <w:rFonts w:ascii="Times New Roman" w:hAnsi="Times New Roman"/>
                <w:b/>
                <w:bCs/>
                <w:sz w:val="24"/>
                <w:szCs w:val="24"/>
              </w:rPr>
              <w:t>1.2</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Числа и вычисления. Выражения и преобразования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Действия над положительными и отрицательными числами, обыкновенными и десятичными дробями.</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Действия со степенями, формулы сокращенного умножения.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76"/>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Геометрия на плоскости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742"/>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Виды плоских фигур и их площадь.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Практико-ориентированные задачи в курсе геометрии на плоскости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Процентные вычисления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Простые проценты, разные способы их вычисления. Сложные проценты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Уравнения и неравенства </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lastRenderedPageBreak/>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Линейные, квадратные, дробно-линейные уравнения и неравенства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1.6</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Системы уравнений и неравенств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1.7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Входной контроль</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Вычисления и преобразования. Уравнения и неравенства. Геометрия на плоскости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2 Прямые и плоскости в пространстве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ОК-03, ОК-04,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2.1.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Основные понятия стереометрии. Расположение прямых и плоскостей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2.2.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Параллельность прямых, прямой и плоскости, плоскостей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sz w:val="24"/>
                <w:szCs w:val="24"/>
              </w:rPr>
            </w:pPr>
            <w:r>
              <w:rPr>
                <w:rFonts w:ascii="Times New Roman" w:hAnsi="Times New Roman"/>
                <w:bCs/>
                <w:sz w:val="24"/>
                <w:szCs w:val="24"/>
              </w:rPr>
              <w:t>Тема 2.3. Перпендикулярность прямых, прямой и плоскости, плоскостей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lastRenderedPageBreak/>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Перпендикулярные прямые. Параллельные прямые, 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Расстояния в пространстве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419"/>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2.4.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Теорема о трех перпендикулярах</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96"/>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Теорема о трех перпендикулярах. Доказательство. Угол между прямой и плоскостью. Угол между плоскостями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4"/>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2.5.</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Параллельные, перпендикулярные, скрещивающиеся прямые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Профессионально-ориентированное содержание </w:t>
            </w:r>
            <w:r>
              <w:rPr>
                <w:rFonts w:ascii="Times New Roman" w:eastAsia="Times New Roman" w:hAnsi="Times New Roman" w:cs="Times New Roman"/>
                <w:b/>
                <w:sz w:val="24"/>
                <w:szCs w:val="24"/>
                <w:lang w:eastAsia="ru-RU"/>
              </w:rPr>
              <w:t>(содержание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2.6.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Прямые и плоскости в пространстве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94"/>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3. Координаты и векторы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ОК-02, ОК-03, ОК-04,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3.1</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Декартовы координаты в пространстве. Расстояние между двумя точками. Координаты середины отрезка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58"/>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bl>
    <w:p w:rsidR="000B3DB8" w:rsidRDefault="00945E4D">
      <w:pPr>
        <w:rPr>
          <w:rFonts w:ascii="Times New Roman" w:hAnsi="Times New Roman"/>
          <w:sz w:val="24"/>
          <w:szCs w:val="24"/>
        </w:rPr>
      </w:pPr>
      <w:r>
        <w:br w:type="page"/>
      </w:r>
    </w:p>
    <w:tbl>
      <w:tblPr>
        <w:tblW w:w="14487" w:type="dxa"/>
        <w:tblInd w:w="534" w:type="dxa"/>
        <w:tblLayout w:type="fixed"/>
        <w:tblLook w:val="0000" w:firstRow="0" w:lastRow="0" w:firstColumn="0" w:lastColumn="0" w:noHBand="0" w:noVBand="0"/>
      </w:tblPr>
      <w:tblGrid>
        <w:gridCol w:w="2862"/>
        <w:gridCol w:w="8337"/>
        <w:gridCol w:w="1304"/>
        <w:gridCol w:w="1984"/>
      </w:tblGrid>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 xml:space="preserve">Тема 3.2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Векторы в пространстве.</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Угол между векторами. Скалярное произведение векторов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441"/>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3.3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Практико-ориентированные задачи на координатной плоскости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Координатная плоскость. Вычисление расстояний и площадей на плоскости. Количественные расчеты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3.4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Координаты и векторы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323"/>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4. Основы тригонометрии. Тригонометрические функции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34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Тригонометрические функции произвольного угла, числа. Радианная и градусная мера угла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137"/>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Основные тригонометрические тождества.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Формулы приведения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Тригонометрические тождества. Синус, косинус, тангенс и котангенс углов </w:t>
            </w:r>
            <w:r>
              <w:rPr>
                <w:rFonts w:ascii="Times New Roman" w:hAnsi="Times New Roman" w:cs="Courier New"/>
                <w:bCs/>
                <w:sz w:val="24"/>
                <w:szCs w:val="24"/>
              </w:rPr>
              <w:t>α</w:t>
            </w:r>
            <w:r>
              <w:rPr>
                <w:rFonts w:ascii="Times New Roman" w:hAnsi="Times New Roman"/>
                <w:bCs/>
                <w:sz w:val="24"/>
                <w:szCs w:val="24"/>
              </w:rPr>
              <w:t xml:space="preserve"> </w:t>
            </w:r>
            <w:r>
              <w:rPr>
                <w:rFonts w:ascii="Times New Roman" w:hAnsi="Times New Roman" w:cs="OfficinaSansBookC"/>
                <w:bCs/>
                <w:sz w:val="24"/>
                <w:szCs w:val="24"/>
              </w:rPr>
              <w:t>и</w:t>
            </w:r>
            <w:r>
              <w:rPr>
                <w:rFonts w:ascii="Times New Roman" w:hAnsi="Times New Roman"/>
                <w:bCs/>
                <w:sz w:val="24"/>
                <w:szCs w:val="24"/>
              </w:rPr>
              <w:t xml:space="preserve"> - </w:t>
            </w:r>
            <w:r>
              <w:rPr>
                <w:rFonts w:ascii="Times New Roman" w:hAnsi="Times New Roman" w:cs="Courier New"/>
                <w:bCs/>
                <w:sz w:val="24"/>
                <w:szCs w:val="24"/>
              </w:rPr>
              <w:t>α</w:t>
            </w:r>
            <w:r>
              <w:rPr>
                <w:rFonts w:ascii="Times New Roman" w:hAnsi="Times New Roman"/>
                <w:bCs/>
                <w:sz w:val="24"/>
                <w:szCs w:val="24"/>
              </w:rPr>
              <w:t xml:space="preserve">. </w:t>
            </w:r>
            <w:r>
              <w:rPr>
                <w:rFonts w:ascii="Times New Roman" w:hAnsi="Times New Roman" w:cs="OfficinaSansBookC"/>
                <w:bCs/>
                <w:sz w:val="24"/>
                <w:szCs w:val="24"/>
              </w:rPr>
              <w:t>Формулы</w:t>
            </w:r>
            <w:r>
              <w:rPr>
                <w:rFonts w:ascii="Times New Roman" w:hAnsi="Times New Roman"/>
                <w:bCs/>
                <w:sz w:val="24"/>
                <w:szCs w:val="24"/>
              </w:rPr>
              <w:t xml:space="preserve"> </w:t>
            </w:r>
            <w:r>
              <w:rPr>
                <w:rFonts w:ascii="Times New Roman" w:hAnsi="Times New Roman" w:cs="OfficinaSansBookC"/>
                <w:bCs/>
                <w:sz w:val="24"/>
                <w:szCs w:val="24"/>
              </w:rPr>
              <w:t>приведения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Синус, косинус, тангенс суммы и разности двух углов</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Синус и косинус двойного угла. Формулы половинного угла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Функции, их свойства. Способы задания функций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Область определения и множество значений функций. Чётность, нечётность, периодичность функций. Способы задания функций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Тригонометрические функции, их свойства и графики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018"/>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cos x, y = sin x, y = tg x, y = сtg x.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графиков тригонометрических функций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Сжатие и растяжение графиков тригонометрических функций.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графиков тригонометрических функций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4.7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Описание производственных процессов с помощью </w:t>
            </w:r>
            <w:r>
              <w:rPr>
                <w:rFonts w:ascii="Times New Roman" w:hAnsi="Times New Roman"/>
                <w:bCs/>
                <w:sz w:val="24"/>
                <w:szCs w:val="24"/>
              </w:rPr>
              <w:lastRenderedPageBreak/>
              <w:t>графиков функций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lastRenderedPageBreak/>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Использование свойств тригонометрических функций в профессиональных задачах</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4.8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Обратные тригонометрические функции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449"/>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Обратные тригонометрические функции. Их свойства и графики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sz w:val="24"/>
                <w:szCs w:val="24"/>
              </w:rPr>
            </w:pPr>
            <w:r>
              <w:rPr>
                <w:rFonts w:ascii="Times New Roman" w:hAnsi="Times New Roman"/>
                <w:bCs/>
                <w:sz w:val="24"/>
                <w:szCs w:val="24"/>
              </w:rPr>
              <w:t>Тема 4.9 Тригонометрические уравнения и неравенства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Уравнение cos х = a. Уравнение sin x = a. Уравнение tg x = a, сtg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Простейшие тригонометрические неравенства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4.10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Системы тригонометрических уравнений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Системы простейших тригонометрических уравнений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4.11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основы тригонометрии. Тригонометрические функции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sz w:val="24"/>
                <w:szCs w:val="24"/>
              </w:rPr>
              <w:t>Раздел 5.</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sz w:val="24"/>
                <w:szCs w:val="24"/>
              </w:rPr>
              <w:t>Комплексные числа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sz w:val="24"/>
                <w:szCs w:val="24"/>
              </w:rPr>
              <w:t>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5.1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Комплексные числа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bl>
    <w:p w:rsidR="000B3DB8" w:rsidRDefault="00945E4D">
      <w:pPr>
        <w:rPr>
          <w:rFonts w:ascii="Times New Roman" w:hAnsi="Times New Roman"/>
          <w:sz w:val="24"/>
          <w:szCs w:val="24"/>
        </w:rPr>
      </w:pPr>
      <w:r>
        <w:br w:type="page"/>
      </w:r>
    </w:p>
    <w:tbl>
      <w:tblPr>
        <w:tblW w:w="14487" w:type="dxa"/>
        <w:tblInd w:w="534" w:type="dxa"/>
        <w:tblLayout w:type="fixed"/>
        <w:tblLook w:val="0000" w:firstRow="0" w:lastRow="0" w:firstColumn="0" w:lastColumn="0" w:noHBand="0" w:noVBand="0"/>
      </w:tblPr>
      <w:tblGrid>
        <w:gridCol w:w="2862"/>
        <w:gridCol w:w="8337"/>
        <w:gridCol w:w="1304"/>
        <w:gridCol w:w="1984"/>
      </w:tblGrid>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rsidR="000B3DB8" w:rsidRDefault="00945E4D">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Тема 5.2</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Применение комплексных чисел</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Выполнение расчетов с помощью комплексных чисел. Примеры использования комплексных чисел</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989"/>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6. Производная функции, ее применение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32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производной. Формулы и правила дифференцирования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Производные суммы, разности произведения, частного</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Формулы дифференцирования. Правила дифференцирования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Производные тригонометрических функций. Производная сложной функции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Определение сложной функции. Производная тригонометрических функций. Производная сложной функции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373"/>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о непрерывности функции. Метод интервалов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002"/>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Геометрический и физический смысл производной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Физический смысл производной в профессиональных задачах</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Физический (механический) смысл производной – мгновенная скорость в момент времени t: v = S</w:t>
            </w:r>
            <w:r>
              <w:rPr>
                <w:rFonts w:ascii="Times New Roman" w:hAnsi="Times New Roman" w:cs="Courier New"/>
                <w:bCs/>
                <w:sz w:val="24"/>
                <w:szCs w:val="24"/>
              </w:rPr>
              <w:t>′</w:t>
            </w:r>
            <w:r>
              <w:rPr>
                <w:rFonts w:ascii="Times New Roman" w:hAnsi="Times New Roman"/>
                <w:bCs/>
                <w:sz w:val="24"/>
                <w:szCs w:val="24"/>
              </w:rPr>
              <w:t xml:space="preserve"> (t)</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6.7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Монотонность функции. Точки экстремума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58"/>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469"/>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6.8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Исследование функций и построение графиков  </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419"/>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Исследование функции на монотонность и построение графиков.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6.9 Наибольшее и наименьшее значения функции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6.10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Нахождение оптимального результата с помощью производной в практических задачах</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Наименьшее и наибольшее значение функции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 xml:space="preserve">Тема 6.11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Производная функции, ее применение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Раздел 7.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Многогранники и тела вращения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44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Вершины, ребра, грани многогранника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многогранника. Его элементы: вершины, ребра, грани. Диагональ. Сечение. Выпуклые и невыпуклые многогранники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7.2</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Призма, ее составляющие, сечение. Прямая и правильная призмы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призмы. Ее основания и боковые грани. Высота призмы. Прямая и наклонная призма. Правильная призма. Ее сечение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Параллелепипед, куб. Сечение куба, параллелепипеда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Параллелепипед, свойства прямоугольного параллелепипеда, куб. Сечение куба, параллелепипеда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Пирамида, ее составляющие, сечение. Правильная пирамида. Усеченная пирамида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7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Пирамида и ее элементы. Сечение пирамиды. Правильная пирамида. Усеченная пирамида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Боковая и полная поверхность призмы, пирамиды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Площадь боковой и полной поверхности призмы, пирамиды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336"/>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Симметрия в кубе, </w:t>
            </w:r>
            <w:r>
              <w:rPr>
                <w:rFonts w:ascii="Times New Roman" w:hAnsi="Times New Roman"/>
                <w:bCs/>
                <w:sz w:val="24"/>
                <w:szCs w:val="24"/>
              </w:rPr>
              <w:lastRenderedPageBreak/>
              <w:t>параллелепипеде, призме, пирамиде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lastRenderedPageBreak/>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Симметрия относительно точки, прямой, плоскости. Симметрия в кубе, </w:t>
            </w:r>
            <w:r>
              <w:rPr>
                <w:rFonts w:ascii="Times New Roman" w:hAnsi="Times New Roman"/>
                <w:bCs/>
                <w:sz w:val="24"/>
                <w:szCs w:val="24"/>
              </w:rPr>
              <w:lastRenderedPageBreak/>
              <w:t>параллелепипеде, призме, пирамиде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76"/>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7.7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Примеры симметрий в профессии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502"/>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Симметрия в природе, архитектуре, технике, в быту</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Практическое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7.8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Правильные многогранники, их свойства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правильного многогранника. Свойства правильных многогранников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7.9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Цилиндр, его составляющие. Сечение цилиндра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Цилиндр и его элементы. Сечение цилиндра (параллельное основанию и оси). Развертка цилиндра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7.10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Конус, его составляющие. Сечение конуса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Усеченный конус. Сечение усеченного конуса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Усеченный конус. Его образующая и высота. Сечение усеченного конуса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Шар и сфера, их сечения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Шар и сфера. Взаимное расположение сферы и плоскости. Сечение шара, сферы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Понятие об объеме тела. Отношение объемов </w:t>
            </w:r>
            <w:r>
              <w:rPr>
                <w:rFonts w:ascii="Times New Roman" w:hAnsi="Times New Roman"/>
                <w:bCs/>
                <w:sz w:val="24"/>
                <w:szCs w:val="24"/>
              </w:rPr>
              <w:lastRenderedPageBreak/>
              <w:t>подобных тел</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Понятие об объеме тела. Объем куба и прямоугольного параллелепипеда. Объем призмы и цилиндра. Отношение объемов подобных тел. </w:t>
            </w:r>
            <w:r>
              <w:rPr>
                <w:rFonts w:ascii="Times New Roman" w:hAnsi="Times New Roman"/>
                <w:bCs/>
                <w:sz w:val="24"/>
                <w:szCs w:val="24"/>
              </w:rPr>
              <w:lastRenderedPageBreak/>
              <w:t>Геометрический смысл определителя 3-го порядка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373"/>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Объемы и площади поверхностей тел</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519"/>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Объемы пирамиды и конуса. Объем шара. Площади поверхностей тел</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Комбинации многогранников и тел вращения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Комбинации геометрических тел</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7.16</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Геометрические комбинации на практике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Использование комбинаций многогранников и тел вращения в практико-ориентированных задачах</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7.17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Многогранники и тела вращения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Объемы и площади поверхности многогранников и тел вращения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861"/>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Раздел 8.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Первообразная функции, ее применение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Первообразная функции. Правила нахождения первообразных</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58"/>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bl>
    <w:p w:rsidR="000B3DB8" w:rsidRDefault="00945E4D">
      <w:pPr>
        <w:rPr>
          <w:rFonts w:ascii="Times New Roman" w:hAnsi="Times New Roman"/>
          <w:sz w:val="24"/>
          <w:szCs w:val="24"/>
        </w:rPr>
      </w:pPr>
      <w:r>
        <w:br w:type="page"/>
      </w:r>
    </w:p>
    <w:tbl>
      <w:tblPr>
        <w:tblW w:w="14487" w:type="dxa"/>
        <w:tblInd w:w="534" w:type="dxa"/>
        <w:tblLayout w:type="fixed"/>
        <w:tblLook w:val="0000" w:firstRow="0" w:lastRow="0" w:firstColumn="0" w:lastColumn="0" w:noHBand="0" w:noVBand="0"/>
      </w:tblPr>
      <w:tblGrid>
        <w:gridCol w:w="2862"/>
        <w:gridCol w:w="8337"/>
        <w:gridCol w:w="1304"/>
        <w:gridCol w:w="1984"/>
      </w:tblGrid>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 xml:space="preserve">Тема 8.2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Площадь криволинейной трапеции. Формула Ньютона – Лейбница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287"/>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Неопределенный и определенный интегралы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неопределенного интеграла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об определенном интеграле как площади криволинейной трапеции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Геометрический смысл определенного интеграла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Определенный интеграл в жизни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Геометрический смысл определенного интеграла. Формула Ньютона - Лейбница.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на применение интеграла для вычисления физических величин и площадей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Первообразная функции, ее применение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Первообразная функции. Правила нахождения первообразных. Ее применение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Раздел 9.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Степени и корни. Степенная функция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16</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ОК-07</w:t>
            </w: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Степенная функция, ее свойства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lastRenderedPageBreak/>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Понятие корня n-ой степени из действительного числа. Функции </w:t>
            </w:r>
            <m:oMath>
              <m:r>
                <w:rPr>
                  <w:rFonts w:ascii="Cambria Math" w:hAnsi="Cambria Math"/>
                </w:rPr>
                <m:t>у=</m:t>
              </m:r>
              <m:rad>
                <m:radPr>
                  <m:ctrlPr>
                    <w:rPr>
                      <w:rFonts w:ascii="Cambria Math" w:hAnsi="Cambria Math"/>
                    </w:rPr>
                  </m:ctrlPr>
                </m:radPr>
                <m:deg>
                  <m:r>
                    <w:rPr>
                      <w:rFonts w:ascii="Cambria Math" w:hAnsi="Cambria Math"/>
                    </w:rPr>
                    <m:t>n</m:t>
                  </m:r>
                </m:deg>
                <m:e>
                  <m:r>
                    <w:rPr>
                      <w:rFonts w:ascii="Cambria Math" w:hAnsi="Cambria Math"/>
                    </w:rPr>
                    <m:t>x</m:t>
                  </m:r>
                </m:e>
              </m:rad>
            </m:oMath>
            <w:r>
              <w:rPr>
                <w:rFonts w:ascii="Times New Roman" w:hAnsi="Times New Roman"/>
                <w:bCs/>
                <w:sz w:val="24"/>
                <w:szCs w:val="24"/>
              </w:rPr>
              <w:t xml:space="preserve">  их свойства и графики. Свойства корня n-ой степени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выражений с корнями n-ой степени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иррациональных выражений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Свойства степени с рациональным и действительным показателями </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степени с любым рациональным показателем. Степенные функции, их свойства и графики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иррациональных уравнений и неравенств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Степени и корни. Степенная функция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61"/>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Определение степенной функции. Использование ее свойств при решении уравнений и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10. Показательная функция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ОК-07</w:t>
            </w:r>
          </w:p>
        </w:tc>
      </w:tr>
      <w:tr w:rsidR="000B3DB8">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10.1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Показательная функция, ее свойства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10.2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показательных уравнений и неравенств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10.3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Системы показательных уравнений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систем показательных уравнений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10.4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Показательная функция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11. Логарифмы. Логарифмическая функция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30</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 xml:space="preserve">ОК-01, ОК-02, </w:t>
            </w:r>
            <w:r>
              <w:rPr>
                <w:rFonts w:ascii="Times New Roman" w:hAnsi="Times New Roman"/>
                <w:bCs/>
                <w:sz w:val="24"/>
                <w:szCs w:val="24"/>
              </w:rPr>
              <w:br/>
              <w:t xml:space="preserve">ОК-03, ОК-04,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ОК-05,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11.1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 числа. Десятичный и натуральный логарифмы, число 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 числа. Десятичный и натуральный логарифмы, число 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11.2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Свойства логарифмов. Операция логарифмирования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Свойства логарифмов. Операция логарифмирования.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11.3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Логарифмическая функция, ее свойства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Логарифмическая функция и ее свойства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373"/>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11.4</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логарифмических уравнений и неравенств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001"/>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11.5</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Системы логарифмических уравнений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Алгоритм решения системы уравнений. Равносильность логарифмических уравнений и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11.6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Логарифмы в природе и технике </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Применение логарифма. Логарифмическая спираль в природе. Ее математические свойства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11.7</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Логарифмы. Логарифмическая функция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Логарифмическая функция. Решение простейших логарифмических уравнений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sz w:val="24"/>
                <w:szCs w:val="24"/>
              </w:rPr>
              <w:t>Раздел 12.</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sz w:val="24"/>
                <w:szCs w:val="24"/>
              </w:rPr>
              <w:t>Множества. Элементы теории графов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sz w:val="24"/>
                <w:szCs w:val="24"/>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12.1</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Множества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множества. Подмножество. Операции с множествами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12.2</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Операции с множествами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Операции с множествами. Решение прикладных задач</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12.3</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Графы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графа. Связный граф, дерево, цикл граф на плоскости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12.4</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Множества, Графы и их применение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Операции с множествами. Описание реальных ситуаций с помощью множеств. Применение графов к решению задач</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222"/>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lastRenderedPageBreak/>
              <w:t>Раздел 13. Элементы комбинаторики, статистики и теории вероятностей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26</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 xml:space="preserve">ОК-01, ОК-02, </w:t>
            </w:r>
            <w:r>
              <w:rPr>
                <w:rFonts w:ascii="Times New Roman" w:hAnsi="Times New Roman"/>
                <w:bCs/>
                <w:sz w:val="24"/>
                <w:szCs w:val="24"/>
              </w:rPr>
              <w:br/>
              <w:t xml:space="preserve">ОК-03, ОК-04, </w:t>
            </w:r>
            <w:r>
              <w:rPr>
                <w:rFonts w:ascii="Times New Roman" w:hAnsi="Times New Roman"/>
                <w:bCs/>
                <w:sz w:val="24"/>
                <w:szCs w:val="24"/>
              </w:rPr>
              <w:br/>
              <w:t>ОК-05,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13.1</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Основные понятия комбинаторики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369"/>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 xml:space="preserve">Перестановки, размещения, сочетания.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13.2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Событие, вероятность события. Сложение и умножение вероятностей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752"/>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13.3</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Вероятность в профессиональных задачах </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Относительная частота события, свойство ее устойчивости. Статистическое определение вероятности. Оценка вероятности события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13.4</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Дискретная случайная величина, закон ее распределения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13.5</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Задачи математической статистики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Вариационный ряд. Полигон частот и гистограмма. Статистические характеристики ряда наблюдаемых данных</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337"/>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13.6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Составление таблиц и диаграмм на практике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Первичная обработка статистических данных. Графическое их представление. Нахождение средних характеристик, наблюдаемых данных</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13.7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Решение задач. Элементы комбинаторики, статистики и теории вероятностей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Элементы комбинаторики. Событие, вероятность события. Сложение и умножение вероятностей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14. Уравнения и неравенства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28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Равносильность уравнений и неравенств. Общие методы решения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Графический метод решения уравнений, неравенств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Уравнения и неравенства с модулем</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018"/>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Уравнения и неравенства с параметрами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Знакомство с параметром. Простейшие уравнения и неравенства с параметром</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Составление и решение профессиональных задач </w:t>
            </w:r>
            <w:r>
              <w:rPr>
                <w:rFonts w:ascii="Times New Roman" w:hAnsi="Times New Roman"/>
                <w:bCs/>
                <w:sz w:val="24"/>
                <w:szCs w:val="24"/>
              </w:rPr>
              <w:lastRenderedPageBreak/>
              <w:t>с помощью уравнений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lastRenderedPageBreak/>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lastRenderedPageBreak/>
              <w:t>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текстовых задач профессионального содержания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Практические занятия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Уравнения и неравенства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742"/>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Общие методы решения уравнений. Уравнения и неравенства с модулем и с параметрами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11198" w:type="dxa"/>
            <w:gridSpan w:val="2"/>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Промежуточная аттестация (Экзамен)</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sz w:val="24"/>
                <w:szCs w:val="24"/>
              </w:rPr>
              <w:t>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11198" w:type="dxa"/>
            <w:gridSpan w:val="2"/>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rPr>
            </w:pPr>
            <w:r>
              <w:rPr>
                <w:rFonts w:ascii="Times New Roman" w:hAnsi="Times New Roman"/>
                <w:b/>
                <w:bCs/>
                <w:sz w:val="24"/>
                <w:szCs w:val="24"/>
              </w:rPr>
              <w:t>Консультации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
                <w:sz w:val="24"/>
                <w:szCs w:val="24"/>
              </w:rPr>
            </w:pPr>
            <w:r>
              <w:rPr>
                <w:rFonts w:ascii="Times New Roman" w:hAnsi="Times New Roman"/>
                <w:b/>
                <w:sz w:val="24"/>
                <w:szCs w:val="24"/>
              </w:rPr>
              <w:t>24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Всего:</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340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bl>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p w:rsidR="000B3DB8" w:rsidRDefault="00945E4D">
      <w:pPr>
        <w:spacing w:after="0" w:line="276" w:lineRule="auto"/>
        <w:jc w:val="both"/>
        <w:rPr>
          <w:rFonts w:ascii="Times New Roman" w:hAnsi="Times New Roman"/>
          <w:sz w:val="24"/>
          <w:szCs w:val="24"/>
        </w:rPr>
      </w:pPr>
      <w:r>
        <w:rPr>
          <w:rFonts w:ascii="Times New Roman" w:eastAsia="Times New Roman" w:hAnsi="Times New Roman" w:cs="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rsidR="000B3DB8" w:rsidRDefault="00945E4D">
      <w:pPr>
        <w:spacing w:after="0" w:line="276" w:lineRule="auto"/>
        <w:jc w:val="both"/>
        <w:rPr>
          <w:rFonts w:ascii="Times New Roman" w:hAnsi="Times New Roman"/>
          <w:sz w:val="24"/>
          <w:szCs w:val="24"/>
        </w:rPr>
        <w:sectPr w:rsidR="000B3DB8">
          <w:footerReference w:type="default" r:id="rId12"/>
          <w:pgSz w:w="16838" w:h="11906" w:orient="landscape"/>
          <w:pgMar w:top="851" w:right="1134" w:bottom="851" w:left="992" w:header="0" w:footer="709" w:gutter="0"/>
          <w:cols w:space="720"/>
          <w:formProt w:val="0"/>
          <w:docGrid w:linePitch="100" w:charSpace="8192"/>
        </w:sectPr>
      </w:pPr>
      <w:r>
        <w:rPr>
          <w:rFonts w:ascii="Times New Roman" w:eastAsia="Times New Roman" w:hAnsi="Times New Roman" w:cs="Times New Roman"/>
          <w:bCs/>
          <w:i/>
          <w:sz w:val="24"/>
          <w:szCs w:val="24"/>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rsidR="000B3DB8" w:rsidRDefault="00945E4D">
      <w:pPr>
        <w:keepNext/>
        <w:keepLines/>
        <w:spacing w:after="0" w:line="276" w:lineRule="auto"/>
        <w:ind w:right="57" w:firstLine="720"/>
        <w:jc w:val="center"/>
        <w:outlineLvl w:val="0"/>
        <w:rPr>
          <w:rFonts w:ascii="Times New Roman" w:hAnsi="Times New Roman"/>
          <w:sz w:val="24"/>
          <w:szCs w:val="24"/>
        </w:rPr>
      </w:pPr>
      <w:bookmarkStart w:id="10" w:name="_Toc125029368"/>
      <w:bookmarkStart w:id="11" w:name="_Toc125024770"/>
      <w:bookmarkStart w:id="12" w:name="_Toc124938101"/>
      <w:r>
        <w:rPr>
          <w:rFonts w:ascii="Times New Roman" w:hAnsi="Times New Roman"/>
          <w:b/>
          <w:sz w:val="24"/>
          <w:szCs w:val="24"/>
        </w:rPr>
        <w:lastRenderedPageBreak/>
        <w:t>3. Условия реализации программы общеобразовательной дисциплины</w:t>
      </w:r>
      <w:bookmarkEnd w:id="10"/>
      <w:bookmarkEnd w:id="11"/>
      <w:bookmarkEnd w:id="12"/>
    </w:p>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rPr>
      </w:pP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3.1. </w:t>
      </w:r>
      <w:r>
        <w:rPr>
          <w:rFonts w:ascii="Times New Roman" w:eastAsia="Times New Roman" w:hAnsi="Times New Roman" w:cs="Times New Roman"/>
          <w:b/>
          <w:bCs/>
          <w:sz w:val="24"/>
          <w:szCs w:val="24"/>
          <w:lang w:eastAsia="ru-RU"/>
        </w:rPr>
        <w:t>Для реализации программы дисциплины должны быть предусмотрены следующие специальные помещения:</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Реализация программы дисциплины требует наличия учебного кабинета математики. </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Оборудование учебного кабинета: </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посадочные места по количеству обучающихся;</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рабочее место преподавателя;</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комплект учебно-наглядных пособий;</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комплект электронных видеоматериалов;</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задания для контрольных работ;</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профессионально ориентированные задания;</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материалы экзамена.</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Технические средства обучения: </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персональный компьютер с лицензионным программным обеспечением;</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проектор с экраном.</w:t>
      </w:r>
    </w:p>
    <w:p w:rsidR="000B3DB8" w:rsidRDefault="000B3DB8">
      <w:pPr>
        <w:spacing w:after="0" w:line="276" w:lineRule="auto"/>
        <w:rPr>
          <w:rFonts w:ascii="Times New Roman" w:hAnsi="Times New Roman"/>
          <w:sz w:val="24"/>
          <w:szCs w:val="24"/>
        </w:rPr>
      </w:pPr>
    </w:p>
    <w:p w:rsidR="000B3DB8" w:rsidRDefault="00945E4D">
      <w:pPr>
        <w:spacing w:after="0" w:line="276" w:lineRule="auto"/>
        <w:rPr>
          <w:rFonts w:ascii="Times New Roman" w:hAnsi="Times New Roman"/>
          <w:sz w:val="24"/>
          <w:szCs w:val="24"/>
        </w:rPr>
      </w:pPr>
      <w:r>
        <w:rPr>
          <w:rFonts w:ascii="Times New Roman" w:hAnsi="Times New Roman"/>
          <w:b/>
          <w:bCs/>
          <w:sz w:val="24"/>
          <w:szCs w:val="24"/>
        </w:rPr>
        <w:t>3.2. Информационное обеспечение обучения</w:t>
      </w:r>
    </w:p>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rPr>
      </w:pPr>
    </w:p>
    <w:p w:rsidR="000B3DB8" w:rsidRDefault="00945E4D">
      <w:pPr>
        <w:spacing w:after="0" w:line="276" w:lineRule="auto"/>
        <w:ind w:firstLine="709"/>
        <w:jc w:val="both"/>
        <w:rPr>
          <w:rFonts w:ascii="Times New Roman" w:hAnsi="Times New Roman"/>
          <w:sz w:val="24"/>
          <w:szCs w:val="24"/>
        </w:rPr>
      </w:pPr>
      <w:r>
        <w:rPr>
          <w:rFonts w:ascii="Times New Roman" w:eastAsia="Times New Roman" w:hAnsi="Times New Roman" w:cs="Times New Roman"/>
          <w:bCs/>
          <w:sz w:val="24"/>
          <w:szCs w:val="24"/>
          <w:lang w:eastAsia="ru-RU"/>
        </w:rPr>
        <w:t>1. Для реализации программы библиотечный фонд образовательной организации должен иметь п</w:t>
      </w:r>
      <w:r>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bookmarkStart w:id="13" w:name="_Hlk120781305"/>
      <w:bookmarkStart w:id="14" w:name="_Hlk120780419"/>
      <w:bookmarkStart w:id="15" w:name="_Hlk120781324"/>
      <w:bookmarkStart w:id="16" w:name="_Hlk120716574"/>
      <w:r>
        <w:rPr>
          <w:rFonts w:ascii="Times New Roman" w:eastAsia="Times New Roman" w:hAnsi="Times New Roman" w:cs="Times New Roman"/>
          <w:sz w:val="24"/>
          <w:szCs w:val="24"/>
          <w:lang w:eastAsia="ru-RU"/>
        </w:rPr>
        <w:t>Рекомендуемые печатные издания по реализации общеобразовательно</w:t>
      </w:r>
      <w:bookmarkEnd w:id="13"/>
      <w:r>
        <w:rPr>
          <w:rFonts w:ascii="Times New Roman" w:eastAsia="Times New Roman" w:hAnsi="Times New Roman" w:cs="Times New Roman"/>
          <w:sz w:val="24"/>
          <w:szCs w:val="24"/>
          <w:lang w:eastAsia="ru-RU"/>
        </w:rPr>
        <w:t>й дисциплин</w:t>
      </w:r>
      <w:bookmarkEnd w:id="14"/>
      <w:r>
        <w:rPr>
          <w:rFonts w:ascii="Times New Roman" w:eastAsia="Times New Roman" w:hAnsi="Times New Roman" w:cs="Times New Roman"/>
          <w:sz w:val="24"/>
          <w:szCs w:val="24"/>
          <w:lang w:eastAsia="ru-RU"/>
        </w:rPr>
        <w:t>ы</w:t>
      </w:r>
      <w:bookmarkEnd w:id="15"/>
      <w:r>
        <w:rPr>
          <w:rFonts w:ascii="Times New Roman" w:eastAsia="Times New Roman" w:hAnsi="Times New Roman" w:cs="Times New Roman"/>
          <w:sz w:val="24"/>
          <w:szCs w:val="24"/>
          <w:lang w:eastAsia="ru-RU"/>
        </w:rPr>
        <w:t xml:space="preserve"> представлены в методических рекомендациях по организации обучени</w:t>
      </w:r>
      <w:bookmarkEnd w:id="16"/>
      <w:r>
        <w:rPr>
          <w:rFonts w:ascii="Times New Roman" w:eastAsia="Times New Roman" w:hAnsi="Times New Roman" w:cs="Times New Roman"/>
          <w:sz w:val="24"/>
          <w:szCs w:val="24"/>
          <w:lang w:eastAsia="ru-RU"/>
        </w:rPr>
        <w:t>я.</w:t>
      </w:r>
    </w:p>
    <w:p w:rsidR="00A62636" w:rsidRDefault="00A62636" w:rsidP="00A6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Pr>
          <w:rFonts w:ascii="Times New Roman" w:hAnsi="Times New Roman" w:cs="Times New Roman"/>
          <w:bCs/>
        </w:rPr>
        <w:t xml:space="preserve">Основные источники: </w:t>
      </w:r>
    </w:p>
    <w:p w:rsidR="00A62636" w:rsidRDefault="00A62636" w:rsidP="00A62636">
      <w:pPr>
        <w:jc w:val="both"/>
        <w:rPr>
          <w:rFonts w:ascii="Times New Roman" w:hAnsi="Times New Roman" w:cs="Times New Roman"/>
        </w:rPr>
      </w:pPr>
      <w:r>
        <w:rPr>
          <w:rFonts w:ascii="Times New Roman" w:hAnsi="Times New Roman" w:cs="Times New Roman"/>
          <w:bCs/>
        </w:rPr>
        <w:t>1. Богомолов Н.В., Самойленко П.И.</w:t>
      </w:r>
      <w:r>
        <w:rPr>
          <w:rFonts w:ascii="Times New Roman" w:hAnsi="Times New Roman" w:cs="Times New Roman"/>
        </w:rPr>
        <w:t xml:space="preserve">  Математика.  – М.: Дрофа, 2020. – 319 с.</w:t>
      </w:r>
    </w:p>
    <w:p w:rsidR="00A62636" w:rsidRDefault="00A62636" w:rsidP="00A62636">
      <w:pPr>
        <w:jc w:val="both"/>
        <w:rPr>
          <w:rFonts w:ascii="Times New Roman" w:hAnsi="Times New Roman" w:cs="Times New Roman"/>
        </w:rPr>
      </w:pPr>
      <w:r>
        <w:rPr>
          <w:rFonts w:ascii="Times New Roman" w:hAnsi="Times New Roman" w:cs="Times New Roman"/>
          <w:bCs/>
        </w:rPr>
        <w:t xml:space="preserve">2. Григорьев В.П., Дубинский Ю.А.  </w:t>
      </w:r>
      <w:r>
        <w:rPr>
          <w:rFonts w:ascii="Times New Roman" w:hAnsi="Times New Roman" w:cs="Times New Roman"/>
        </w:rPr>
        <w:t>Элементы высшей математики.  – М.: Академия, 2004.- 246 с.</w:t>
      </w:r>
    </w:p>
    <w:p w:rsidR="00A62636" w:rsidRDefault="00A62636" w:rsidP="00A62636">
      <w:pPr>
        <w:jc w:val="both"/>
        <w:rPr>
          <w:rFonts w:ascii="Times New Roman" w:hAnsi="Times New Roman" w:cs="Times New Roman"/>
        </w:rPr>
      </w:pPr>
      <w:r>
        <w:rPr>
          <w:rFonts w:ascii="Times New Roman" w:hAnsi="Times New Roman" w:cs="Times New Roman"/>
          <w:bCs/>
        </w:rPr>
        <w:t xml:space="preserve">3. Дадаян А.А.  </w:t>
      </w:r>
      <w:r>
        <w:rPr>
          <w:rFonts w:ascii="Times New Roman" w:hAnsi="Times New Roman" w:cs="Times New Roman"/>
        </w:rPr>
        <w:t>Математика.</w:t>
      </w:r>
      <w:r>
        <w:rPr>
          <w:rFonts w:ascii="Times New Roman" w:hAnsi="Times New Roman" w:cs="Times New Roman"/>
          <w:bCs/>
        </w:rPr>
        <w:t xml:space="preserve">  –</w:t>
      </w:r>
      <w:r>
        <w:rPr>
          <w:rFonts w:ascii="Times New Roman" w:hAnsi="Times New Roman" w:cs="Times New Roman"/>
        </w:rPr>
        <w:t xml:space="preserve"> М.: ФОРУМ: ИНФРА-М, 2021. – 316 с.</w:t>
      </w:r>
    </w:p>
    <w:p w:rsidR="00A62636" w:rsidRDefault="00A62636" w:rsidP="00A62636">
      <w:pPr>
        <w:jc w:val="both"/>
        <w:rPr>
          <w:rFonts w:ascii="Times New Roman" w:hAnsi="Times New Roman" w:cs="Times New Roman"/>
        </w:rPr>
      </w:pPr>
      <w:r>
        <w:rPr>
          <w:rFonts w:ascii="Times New Roman" w:hAnsi="Times New Roman" w:cs="Times New Roman"/>
          <w:bCs/>
        </w:rPr>
        <w:t>4. Филимонова Е.В.</w:t>
      </w:r>
      <w:r>
        <w:rPr>
          <w:rFonts w:ascii="Times New Roman" w:hAnsi="Times New Roman" w:cs="Times New Roman"/>
        </w:rPr>
        <w:t xml:space="preserve">  Математика.  – Ростов-на-Дону: Феникс, 2022. – 286 </w:t>
      </w:r>
    </w:p>
    <w:p w:rsidR="00A62636" w:rsidRDefault="00A62636" w:rsidP="00A62636">
      <w:pPr>
        <w:jc w:val="both"/>
        <w:rPr>
          <w:rFonts w:ascii="Times New Roman" w:hAnsi="Times New Roman" w:cs="Times New Roman"/>
        </w:rPr>
      </w:pPr>
      <w:r>
        <w:rPr>
          <w:rFonts w:ascii="Times New Roman" w:hAnsi="Times New Roman" w:cs="Times New Roman"/>
        </w:rPr>
        <w:t>5. Колягин Ю.М.Алгебра и начала анализа, 10 кл., 11 кл.-М.: Мнемозина, 2020г</w:t>
      </w:r>
    </w:p>
    <w:p w:rsidR="00A62636" w:rsidRDefault="00A62636" w:rsidP="00A62636">
      <w:pPr>
        <w:pStyle w:val="2"/>
        <w:numPr>
          <w:ilvl w:val="1"/>
          <w:numId w:val="4"/>
        </w:numPr>
        <w:spacing w:before="240" w:after="60" w:line="240" w:lineRule="auto"/>
        <w:rPr>
          <w:rFonts w:ascii="Times New Roman" w:hAnsi="Times New Roman" w:cs="Times New Roman"/>
          <w:b w:val="0"/>
          <w:i/>
          <w:sz w:val="24"/>
          <w:szCs w:val="24"/>
        </w:rPr>
      </w:pPr>
      <w:r>
        <w:rPr>
          <w:rFonts w:ascii="Times New Roman" w:hAnsi="Times New Roman" w:cs="Times New Roman"/>
          <w:b w:val="0"/>
          <w:i/>
          <w:sz w:val="24"/>
          <w:szCs w:val="24"/>
        </w:rPr>
        <w:t>Дополнительные источники:</w:t>
      </w:r>
    </w:p>
    <w:p w:rsidR="00A62636" w:rsidRDefault="00A62636" w:rsidP="00A62636">
      <w:pPr>
        <w:jc w:val="both"/>
        <w:rPr>
          <w:rFonts w:ascii="Times New Roman" w:hAnsi="Times New Roman" w:cs="Times New Roman"/>
        </w:rPr>
      </w:pPr>
      <w:r>
        <w:rPr>
          <w:rFonts w:ascii="Times New Roman" w:hAnsi="Times New Roman" w:cs="Times New Roman"/>
          <w:bCs/>
        </w:rPr>
        <w:t>1. Баврин И.И.</w:t>
      </w:r>
      <w:r>
        <w:rPr>
          <w:rFonts w:ascii="Times New Roman" w:hAnsi="Times New Roman" w:cs="Times New Roman"/>
        </w:rPr>
        <w:t xml:space="preserve">  Основы высшей математики.  – М.: Высшая школа, 2020. – 311 с.</w:t>
      </w:r>
    </w:p>
    <w:p w:rsidR="00A62636" w:rsidRDefault="00A62636" w:rsidP="00A62636">
      <w:pPr>
        <w:jc w:val="both"/>
        <w:rPr>
          <w:rFonts w:ascii="Times New Roman" w:hAnsi="Times New Roman" w:cs="Times New Roman"/>
        </w:rPr>
      </w:pPr>
      <w:r>
        <w:rPr>
          <w:rFonts w:ascii="Times New Roman" w:hAnsi="Times New Roman" w:cs="Times New Roman"/>
          <w:bCs/>
        </w:rPr>
        <w:t>2. Богомолов Н.В.</w:t>
      </w:r>
      <w:r>
        <w:rPr>
          <w:rFonts w:ascii="Times New Roman" w:hAnsi="Times New Roman" w:cs="Times New Roman"/>
        </w:rPr>
        <w:t xml:space="preserve">  Практические занятия по математике.  – М.: Высшая школа, 2019. – 192 с.</w:t>
      </w:r>
    </w:p>
    <w:p w:rsidR="00A62636" w:rsidRDefault="00A62636" w:rsidP="00A62636">
      <w:pPr>
        <w:jc w:val="both"/>
        <w:rPr>
          <w:rFonts w:ascii="Times New Roman" w:hAnsi="Times New Roman" w:cs="Times New Roman"/>
        </w:rPr>
      </w:pPr>
      <w:r>
        <w:rPr>
          <w:rFonts w:ascii="Times New Roman" w:hAnsi="Times New Roman" w:cs="Times New Roman"/>
          <w:bCs/>
        </w:rPr>
        <w:t>3. Богомолов Н.В.</w:t>
      </w:r>
      <w:r>
        <w:rPr>
          <w:rFonts w:ascii="Times New Roman" w:hAnsi="Times New Roman" w:cs="Times New Roman"/>
        </w:rPr>
        <w:t xml:space="preserve">  Сборник задач по математике.  – М.: Дрофа, 2021. – 188 с.</w:t>
      </w:r>
    </w:p>
    <w:p w:rsidR="00A62636" w:rsidRDefault="00A62636" w:rsidP="00A62636">
      <w:pPr>
        <w:jc w:val="both"/>
        <w:rPr>
          <w:rFonts w:ascii="Times New Roman" w:hAnsi="Times New Roman" w:cs="Times New Roman"/>
        </w:rPr>
      </w:pPr>
      <w:r>
        <w:rPr>
          <w:rFonts w:ascii="Times New Roman" w:hAnsi="Times New Roman" w:cs="Times New Roman"/>
          <w:bCs/>
        </w:rPr>
        <w:t>4. Выгодский М.Я.</w:t>
      </w:r>
      <w:r>
        <w:rPr>
          <w:rFonts w:ascii="Times New Roman" w:hAnsi="Times New Roman" w:cs="Times New Roman"/>
        </w:rPr>
        <w:t xml:space="preserve">  Справочник по высшей математике.  – М.: Астрель: АСТ, 2017– 368 с.</w:t>
      </w:r>
    </w:p>
    <w:p w:rsidR="00A62636" w:rsidRDefault="00A62636" w:rsidP="00A62636">
      <w:pPr>
        <w:jc w:val="both"/>
        <w:rPr>
          <w:rFonts w:ascii="Times New Roman" w:hAnsi="Times New Roman" w:cs="Times New Roman"/>
        </w:rPr>
      </w:pPr>
      <w:r>
        <w:rPr>
          <w:rFonts w:ascii="Times New Roman" w:hAnsi="Times New Roman" w:cs="Times New Roman"/>
          <w:bCs/>
        </w:rPr>
        <w:t xml:space="preserve">5. Исаков В.Н.  </w:t>
      </w:r>
      <w:r>
        <w:rPr>
          <w:rFonts w:ascii="Times New Roman" w:hAnsi="Times New Roman" w:cs="Times New Roman"/>
        </w:rPr>
        <w:t>Элементы численных методов.  – М.: Академия, 2020. – 198 с.</w:t>
      </w:r>
    </w:p>
    <w:p w:rsidR="00A62636" w:rsidRDefault="00A62636" w:rsidP="00A62636">
      <w:pPr>
        <w:jc w:val="both"/>
        <w:rPr>
          <w:rFonts w:ascii="Times New Roman" w:hAnsi="Times New Roman" w:cs="Times New Roman"/>
        </w:rPr>
      </w:pPr>
      <w:r>
        <w:rPr>
          <w:rFonts w:ascii="Times New Roman" w:hAnsi="Times New Roman" w:cs="Times New Roman"/>
          <w:bCs/>
        </w:rPr>
        <w:t xml:space="preserve">6. Калинина В.Н., Панкин В.Ф.  </w:t>
      </w:r>
      <w:r>
        <w:rPr>
          <w:rFonts w:ascii="Times New Roman" w:hAnsi="Times New Roman" w:cs="Times New Roman"/>
        </w:rPr>
        <w:t>Математическая статистика.  – М.: Дрофа, 2023. – 154 с.</w:t>
      </w:r>
    </w:p>
    <w:p w:rsidR="00A62636" w:rsidRDefault="00A62636" w:rsidP="00A62636">
      <w:pPr>
        <w:jc w:val="both"/>
        <w:rPr>
          <w:rFonts w:ascii="Times New Roman" w:hAnsi="Times New Roman" w:cs="Times New Roman"/>
        </w:rPr>
      </w:pPr>
      <w:r>
        <w:rPr>
          <w:rFonts w:ascii="Times New Roman" w:hAnsi="Times New Roman" w:cs="Times New Roman"/>
          <w:bCs/>
        </w:rPr>
        <w:t xml:space="preserve">7. Кочетков Е.С., Смерчинская С.О., Соколов В.В.  </w:t>
      </w:r>
      <w:r>
        <w:rPr>
          <w:rFonts w:ascii="Times New Roman" w:hAnsi="Times New Roman" w:cs="Times New Roman"/>
        </w:rPr>
        <w:t>Теория вероятностей и математическая статистика.  – М.: ФОРУМ: ИНФРА-М, 2022. – 312 с.</w:t>
      </w:r>
    </w:p>
    <w:p w:rsidR="00A62636" w:rsidRDefault="00A62636" w:rsidP="00A62636">
      <w:pPr>
        <w:jc w:val="both"/>
        <w:rPr>
          <w:rFonts w:ascii="Times New Roman" w:hAnsi="Times New Roman" w:cs="Times New Roman"/>
        </w:rPr>
      </w:pPr>
      <w:r>
        <w:rPr>
          <w:rFonts w:ascii="Times New Roman" w:hAnsi="Times New Roman" w:cs="Times New Roman"/>
          <w:bCs/>
        </w:rPr>
        <w:t xml:space="preserve">8. Мордкович А.Г., Солодовников А.С.  </w:t>
      </w:r>
      <w:r>
        <w:rPr>
          <w:rFonts w:ascii="Times New Roman" w:hAnsi="Times New Roman" w:cs="Times New Roman"/>
        </w:rPr>
        <w:t>Математический анализ.  – М.: Вербум-М, 2022. – 364 с.</w:t>
      </w:r>
    </w:p>
    <w:p w:rsidR="00A62636" w:rsidRDefault="00A62636" w:rsidP="00A62636">
      <w:pPr>
        <w:jc w:val="both"/>
        <w:rPr>
          <w:rFonts w:ascii="Times New Roman" w:hAnsi="Times New Roman" w:cs="Times New Roman"/>
        </w:rPr>
      </w:pPr>
      <w:r>
        <w:rPr>
          <w:rFonts w:ascii="Times New Roman" w:hAnsi="Times New Roman" w:cs="Times New Roman"/>
          <w:bCs/>
        </w:rPr>
        <w:lastRenderedPageBreak/>
        <w:t>9. Никольский С.М.</w:t>
      </w:r>
      <w:r>
        <w:rPr>
          <w:rFonts w:ascii="Times New Roman" w:hAnsi="Times New Roman" w:cs="Times New Roman"/>
        </w:rPr>
        <w:t xml:space="preserve">  Элементы математического анализа.  – М.: Дрофа, 2021. – 214 с.</w:t>
      </w:r>
    </w:p>
    <w:p w:rsidR="00A62636" w:rsidRDefault="00A62636" w:rsidP="00A62636">
      <w:pPr>
        <w:suppressAutoHyphens w:val="0"/>
        <w:spacing w:after="0" w:line="276" w:lineRule="auto"/>
        <w:rPr>
          <w:rFonts w:ascii="Times New Roman" w:hAnsi="Times New Roman" w:cs="Times New Roman"/>
          <w:sz w:val="24"/>
          <w:szCs w:val="24"/>
        </w:rPr>
        <w:sectPr w:rsidR="00A62636">
          <w:pgSz w:w="11906" w:h="16838"/>
          <w:pgMar w:top="1134" w:right="850" w:bottom="1134" w:left="1276" w:header="0" w:footer="708" w:gutter="0"/>
          <w:cols w:space="720"/>
          <w:formProt w:val="0"/>
        </w:sectPr>
      </w:pPr>
    </w:p>
    <w:p w:rsidR="00A62636" w:rsidRDefault="00A62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rPr>
        <w:sectPr w:rsidR="00A62636">
          <w:footerReference w:type="default" r:id="rId13"/>
          <w:pgSz w:w="11906" w:h="16838"/>
          <w:pgMar w:top="1134" w:right="850" w:bottom="1134" w:left="1276" w:header="0" w:footer="708" w:gutter="0"/>
          <w:cols w:space="720"/>
          <w:formProt w:val="0"/>
          <w:docGrid w:linePitch="360" w:charSpace="8192"/>
        </w:sectPr>
      </w:pPr>
      <w:bookmarkStart w:id="17" w:name="_GoBack"/>
      <w:bookmarkEnd w:id="17"/>
    </w:p>
    <w:p w:rsidR="000B3DB8" w:rsidRDefault="00945E4D">
      <w:pPr>
        <w:pStyle w:val="1"/>
        <w:spacing w:line="276" w:lineRule="auto"/>
        <w:jc w:val="center"/>
      </w:pPr>
      <w:bookmarkStart w:id="18" w:name="_Toc125029369"/>
      <w:bookmarkStart w:id="19" w:name="_Toc125024771"/>
      <w:bookmarkStart w:id="20" w:name="_Toc124938102"/>
      <w:r>
        <w:rPr>
          <w:b/>
          <w:bCs/>
        </w:rPr>
        <w:lastRenderedPageBreak/>
        <w:t>4. Контроль и оценка результатов освоения общеобразовательной дисциплины</w:t>
      </w:r>
      <w:bookmarkEnd w:id="18"/>
      <w:bookmarkEnd w:id="19"/>
      <w:bookmarkEnd w:id="20"/>
    </w:p>
    <w:p w:rsidR="000B3DB8" w:rsidRDefault="000B3DB8">
      <w:pPr>
        <w:spacing w:after="0" w:line="276" w:lineRule="auto"/>
        <w:contextualSpacing/>
        <w:rPr>
          <w:rFonts w:ascii="Times New Roman" w:eastAsia="Times New Roman" w:hAnsi="Times New Roman" w:cs="Times New Roman"/>
          <w:b/>
          <w:sz w:val="24"/>
          <w:szCs w:val="24"/>
          <w:lang w:eastAsia="ru-RU"/>
        </w:rPr>
      </w:pPr>
    </w:p>
    <w:p w:rsidR="000B3DB8" w:rsidRDefault="00945E4D">
      <w:pPr>
        <w:spacing w:after="0" w:line="276" w:lineRule="auto"/>
        <w:jc w:val="both"/>
        <w:rPr>
          <w:rFonts w:ascii="Times New Roman" w:hAnsi="Times New Roman"/>
          <w:sz w:val="24"/>
          <w:szCs w:val="24"/>
        </w:rPr>
      </w:pPr>
      <w:r>
        <w:rPr>
          <w:rFonts w:ascii="Times New Roman" w:hAnsi="Times New Roman"/>
          <w:b/>
          <w:sz w:val="24"/>
          <w:szCs w:val="24"/>
        </w:rPr>
        <w:t>Контроль</w:t>
      </w:r>
      <w:r>
        <w:rPr>
          <w:rFonts w:ascii="Times New Roman" w:hAnsi="Times New Roman"/>
          <w:sz w:val="24"/>
          <w:szCs w:val="24"/>
        </w:rPr>
        <w:t xml:space="preserve"> </w:t>
      </w:r>
      <w:r>
        <w:rPr>
          <w:rFonts w:ascii="Times New Roman" w:hAnsi="Times New Roman"/>
          <w:b/>
          <w:sz w:val="24"/>
          <w:szCs w:val="24"/>
        </w:rPr>
        <w:t>и оценка</w:t>
      </w:r>
      <w:r>
        <w:rPr>
          <w:rFonts w:ascii="Times New Roman" w:hAnsi="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0B3DB8" w:rsidRDefault="000B3DB8">
      <w:pPr>
        <w:spacing w:after="0" w:line="276" w:lineRule="auto"/>
        <w:rPr>
          <w:rFonts w:ascii="Times New Roman" w:hAnsi="Times New Roman"/>
          <w:sz w:val="24"/>
          <w:szCs w:val="24"/>
        </w:rPr>
      </w:pPr>
    </w:p>
    <w:tbl>
      <w:tblPr>
        <w:tblW w:w="5000" w:type="pct"/>
        <w:jc w:val="center"/>
        <w:tblLayout w:type="fixed"/>
        <w:tblLook w:val="04A0" w:firstRow="1" w:lastRow="0" w:firstColumn="1" w:lastColumn="0" w:noHBand="0" w:noVBand="1"/>
      </w:tblPr>
      <w:tblGrid>
        <w:gridCol w:w="3497"/>
        <w:gridCol w:w="3780"/>
        <w:gridCol w:w="2493"/>
      </w:tblGrid>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jc w:val="center"/>
              <w:rPr>
                <w:rFonts w:ascii="Times New Roman" w:hAnsi="Times New Roman"/>
                <w:sz w:val="24"/>
                <w:szCs w:val="24"/>
              </w:rPr>
            </w:pPr>
            <w:r>
              <w:rPr>
                <w:rFonts w:ascii="Times New Roman" w:hAnsi="Times New Roman"/>
                <w:b/>
                <w:sz w:val="24"/>
                <w:szCs w:val="24"/>
              </w:rPr>
              <w:t>Общая/профессиональная компетенция</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jc w:val="center"/>
              <w:rPr>
                <w:rFonts w:ascii="Times New Roman" w:hAnsi="Times New Roman"/>
                <w:sz w:val="24"/>
                <w:szCs w:val="24"/>
              </w:rPr>
            </w:pPr>
            <w:r>
              <w:rPr>
                <w:rFonts w:ascii="Times New Roman" w:hAnsi="Times New Roman"/>
                <w:b/>
                <w:sz w:val="24"/>
                <w:szCs w:val="24"/>
              </w:rPr>
              <w:t>Раздел/Тема</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jc w:val="center"/>
              <w:rPr>
                <w:rFonts w:ascii="Times New Roman" w:hAnsi="Times New Roman"/>
                <w:sz w:val="24"/>
                <w:szCs w:val="24"/>
              </w:rPr>
            </w:pPr>
            <w:r>
              <w:rPr>
                <w:rFonts w:ascii="Times New Roman" w:hAnsi="Times New Roman"/>
                <w:b/>
                <w:sz w:val="24"/>
                <w:szCs w:val="24"/>
              </w:rPr>
              <w:t>Тип оценочных мероприятия</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01. Выбирать способы решения задач профессиональной деятельности применительно </w:t>
            </w:r>
            <w:r>
              <w:rPr>
                <w:rFonts w:ascii="Times New Roman" w:hAnsi="Times New Roman"/>
                <w:iCs/>
                <w:sz w:val="24"/>
                <w:szCs w:val="24"/>
              </w:rPr>
              <w:br/>
              <w:t>к различным контекстам</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Style w:val="ab"/>
                <w:rFonts w:ascii="Times New Roman" w:hAnsi="Times New Roman"/>
                <w:bCs/>
                <w:sz w:val="24"/>
                <w:szCs w:val="24"/>
                <w:lang w:val="en-US"/>
              </w:rPr>
              <w:footnoteReference w:id="3"/>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9, Темы 9.1, 9.2, 9.3, 9.4,9.5</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Тестирование</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02. </w:t>
            </w:r>
            <w:r>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7, Темы 7.1, 7.2, 7.3, 7.4, 7.5, </w:t>
            </w:r>
            <w:r>
              <w:rPr>
                <w:rFonts w:ascii="Times New Roman" w:hAnsi="Times New Roman"/>
                <w:sz w:val="24"/>
                <w:szCs w:val="24"/>
              </w:rPr>
              <w:lastRenderedPageBreak/>
              <w:t>7.6, 7.7 П-о/</w:t>
            </w:r>
            <w:r>
              <w:rPr>
                <w:rFonts w:ascii="Times New Roman" w:hAnsi="Times New Roman"/>
                <w:sz w:val="24"/>
                <w:szCs w:val="24"/>
                <w:lang w:val="en-US"/>
              </w:rPr>
              <w:t>c</w:t>
            </w:r>
            <w:r>
              <w:rPr>
                <w:rFonts w:ascii="Times New Roman" w:hAnsi="Times New Roman"/>
                <w:sz w:val="24"/>
                <w:szCs w:val="24"/>
              </w:rPr>
              <w:t>,7.8,7.9,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9, Темы 9.1, 9.2, 9.3, 9.4,9.5</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Тестирование</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 xml:space="preserve">Защита творческих </w:t>
            </w:r>
            <w:r>
              <w:rPr>
                <w:rFonts w:ascii="Times New Roman" w:hAnsi="Times New Roman"/>
                <w:sz w:val="24"/>
                <w:szCs w:val="24"/>
              </w:rPr>
              <w:lastRenderedPageBreak/>
              <w:t>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iCs/>
                <w:sz w:val="24"/>
                <w:szCs w:val="24"/>
              </w:rPr>
              <w:lastRenderedPageBreak/>
              <w:t xml:space="preserve">ОК 03. </w:t>
            </w:r>
            <w:r>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9, Темы 9.1, 9.2, 9.3, 9.4,9.5</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Тестирование</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04. </w:t>
            </w:r>
            <w:r>
              <w:rPr>
                <w:rFonts w:ascii="Times New Roman" w:hAnsi="Times New Roman"/>
                <w:sz w:val="24"/>
                <w:szCs w:val="24"/>
              </w:rPr>
              <w:t>Эффективно взаимодействовать и работать в коллективе и команде</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6, Темы 6.1, 6.2, 6.3, 6.4, 6.5, </w:t>
            </w:r>
            <w:r>
              <w:rPr>
                <w:rFonts w:ascii="Times New Roman" w:hAnsi="Times New Roman"/>
                <w:sz w:val="24"/>
                <w:szCs w:val="24"/>
              </w:rPr>
              <w:lastRenderedPageBreak/>
              <w:t>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9, Темы 9.1, 9.2, 9.3, 9.4,9.5</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Тестирование</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 xml:space="preserve">Представление </w:t>
            </w:r>
            <w:r>
              <w:rPr>
                <w:rFonts w:ascii="Times New Roman" w:hAnsi="Times New Roman"/>
                <w:sz w:val="24"/>
                <w:szCs w:val="24"/>
              </w:rPr>
              <w:lastRenderedPageBreak/>
              <w:t>результатов практических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iCs/>
                <w:sz w:val="24"/>
                <w:szCs w:val="24"/>
              </w:rPr>
              <w:lastRenderedPageBreak/>
              <w:t xml:space="preserve">ОК 05. </w:t>
            </w: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9, Темы 9.1, 9.2, 9.3, 9.4,9.5</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lastRenderedPageBreak/>
              <w:t>Р 14, Темы 14.1, 14.2, 14.3, 14.4, 14.5 П-о/с, 14.6Р 9, Темы 9.1, 9.2, 9.3, 9.4,9.5</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Тестирование</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06. </w:t>
            </w:r>
            <w:r>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Тестирование</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07. </w:t>
            </w:r>
            <w:r>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lastRenderedPageBreak/>
              <w:t>Р 9, Темы 9.1, 9.2, 9.3, 9.4,9.5</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Тестирование</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Выполнение экзаменационных заданий</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0B3DB8">
            <w:pPr>
              <w:widowControl w:val="0"/>
              <w:spacing w:after="0" w:line="276" w:lineRule="auto"/>
              <w:jc w:val="center"/>
              <w:rPr>
                <w:rFonts w:ascii="Times New Roman" w:eastAsia="OfficinaSansBookC" w:hAnsi="Times New Roman" w:cs="Times New Roman"/>
                <w:b/>
                <w:i/>
                <w:sz w:val="24"/>
                <w:szCs w:val="24"/>
              </w:rPr>
            </w:pPr>
          </w:p>
          <w:p w:rsidR="000B3DB8" w:rsidRDefault="00945E4D">
            <w:pPr>
              <w:widowControl w:val="0"/>
              <w:spacing w:after="0" w:line="276" w:lineRule="auto"/>
              <w:ind w:left="57" w:right="57"/>
              <w:rPr>
                <w:rFonts w:ascii="Times New Roman" w:hAnsi="Times New Roman"/>
                <w:sz w:val="24"/>
                <w:szCs w:val="24"/>
              </w:rPr>
            </w:pPr>
            <w:r>
              <w:rPr>
                <w:rFonts w:ascii="Times New Roman" w:eastAsia="OfficinaSansBookC" w:hAnsi="Times New Roman" w:cs="Times New Roman"/>
                <w:color w:val="000000"/>
                <w:sz w:val="24"/>
                <w:szCs w:val="24"/>
                <w:lang w:eastAsia="ru-RU"/>
              </w:rPr>
              <w:t xml:space="preserve"> 09.02.01   </w:t>
            </w:r>
            <w:r>
              <w:rPr>
                <w:rFonts w:ascii="Times New Roman" w:hAnsi="Times New Roman"/>
                <w:color w:val="000000"/>
                <w:sz w:val="24"/>
                <w:szCs w:val="24"/>
              </w:rPr>
              <w:t xml:space="preserve"> </w:t>
            </w:r>
            <w:r>
              <w:rPr>
                <w:rFonts w:ascii="Times New Roman" w:eastAsia="OfficinaSansBookC" w:hAnsi="Times New Roman" w:cs="Times New Roman"/>
                <w:color w:val="000000"/>
                <w:sz w:val="24"/>
                <w:szCs w:val="24"/>
                <w:lang w:eastAsia="ru-RU"/>
              </w:rPr>
              <w:t>ПК 1.3.</w:t>
            </w:r>
            <w:r>
              <w:rPr>
                <w:rFonts w:ascii="Times New Roman" w:eastAsia="OfficinaSansBookC" w:hAnsi="Times New Roman" w:cs="Times New Roman"/>
                <w:b/>
                <w:i/>
                <w:color w:val="000000"/>
                <w:sz w:val="24"/>
                <w:szCs w:val="24"/>
                <w:lang w:eastAsia="ru-RU"/>
              </w:rPr>
              <w:t xml:space="preserve"> </w:t>
            </w:r>
            <w:r>
              <w:rPr>
                <w:rFonts w:ascii="Times New Roman" w:eastAsia="OfficinaSansBookC" w:hAnsi="Times New Roman" w:cs="Times New Roman"/>
                <w:color w:val="000000"/>
                <w:sz w:val="24"/>
                <w:szCs w:val="24"/>
                <w:lang w:eastAsia="ru-RU"/>
              </w:rPr>
              <w:t xml:space="preserve">Использовать средства и методы автоматизированного проектирования при разработке цифровых устройств. </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9, Темы 9.1, 9.2, 9.3, 9.4,9.5</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rsidR="000B3DB8" w:rsidRDefault="00945E4D">
            <w:pPr>
              <w:widowControl w:val="0"/>
              <w:spacing w:after="0" w:line="276" w:lineRule="auto"/>
              <w:contextualSpacing/>
              <w:jc w:val="both"/>
              <w:rPr>
                <w:rFonts w:ascii="Times New Roman" w:hAnsi="Times New Roman" w:cs="Times New Roman"/>
                <w:bCs/>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cs="Times New Roman"/>
                <w:sz w:val="24"/>
                <w:szCs w:val="24"/>
              </w:rPr>
            </w:pPr>
            <w:r>
              <w:rPr>
                <w:rFonts w:ascii="Times New Roman" w:hAnsi="Times New Roman" w:cs="Times New Roman"/>
                <w:b/>
                <w:bCs/>
                <w:sz w:val="24"/>
                <w:szCs w:val="24"/>
              </w:rPr>
              <w:t>Уметь:</w:t>
            </w:r>
            <w:r>
              <w:rPr>
                <w:rFonts w:ascii="Times New Roman" w:hAnsi="Times New Roman" w:cs="Times New Roman"/>
                <w:sz w:val="24"/>
                <w:szCs w:val="24"/>
              </w:rPr>
              <w:t xml:space="preserve"> выполнять операции над матрицами и решать системы линейных уравнений; применять методы дифференциального и интегрального исчисления; решать дифференциальные уравнения; </w:t>
            </w:r>
          </w:p>
          <w:p w:rsidR="000B3DB8" w:rsidRDefault="00945E4D">
            <w:pPr>
              <w:widowControl w:val="0"/>
              <w:spacing w:after="0" w:line="276" w:lineRule="auto"/>
              <w:ind w:left="57" w:right="57"/>
              <w:rPr>
                <w:rFonts w:ascii="Times New Roman" w:hAnsi="Times New Roman" w:cs="Times New Roman"/>
                <w:sz w:val="24"/>
                <w:szCs w:val="24"/>
              </w:rPr>
            </w:pPr>
            <w:r>
              <w:rPr>
                <w:rFonts w:ascii="Times New Roman" w:hAnsi="Times New Roman" w:cs="Times New Roman"/>
                <w:b/>
                <w:bCs/>
                <w:sz w:val="24"/>
                <w:szCs w:val="24"/>
              </w:rPr>
              <w:t>Знать:</w:t>
            </w:r>
          </w:p>
          <w:p w:rsidR="000B3DB8" w:rsidRDefault="00945E4D">
            <w:pPr>
              <w:widowControl w:val="0"/>
              <w:spacing w:after="0" w:line="276" w:lineRule="auto"/>
              <w:ind w:left="57" w:right="57"/>
              <w:rPr>
                <w:rFonts w:ascii="Times New Roman" w:hAnsi="Times New Roman" w:cs="Times New Roman"/>
                <w:sz w:val="24"/>
                <w:szCs w:val="24"/>
              </w:rPr>
            </w:pPr>
            <w:r>
              <w:rPr>
                <w:rFonts w:ascii="Times New Roman" w:hAnsi="Times New Roman" w:cs="Times New Roman"/>
                <w:sz w:val="24"/>
                <w:szCs w:val="24"/>
              </w:rPr>
              <w:t xml:space="preserve">основы математического анализа, линейной алгебры и аналитической геометрии; основы дифференциального и интегрального исчисления; </w:t>
            </w:r>
          </w:p>
        </w:tc>
      </w:tr>
    </w:tbl>
    <w:p w:rsidR="000B3DB8" w:rsidRDefault="000B3DB8">
      <w:pPr>
        <w:widowControl w:val="0"/>
        <w:spacing w:after="0" w:line="276" w:lineRule="auto"/>
        <w:jc w:val="right"/>
        <w:rPr>
          <w:rFonts w:ascii="Times New Roman" w:hAnsi="Times New Roman"/>
          <w:sz w:val="24"/>
          <w:szCs w:val="24"/>
        </w:rPr>
      </w:pPr>
    </w:p>
    <w:sectPr w:rsidR="000B3DB8">
      <w:footerReference w:type="default" r:id="rId14"/>
      <w:pgSz w:w="11906" w:h="16838"/>
      <w:pgMar w:top="1134" w:right="850" w:bottom="1134" w:left="1276" w:header="0" w:footer="708"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EC0" w:rsidRDefault="00945EC0">
      <w:pPr>
        <w:spacing w:after="0" w:line="240" w:lineRule="auto"/>
      </w:pPr>
      <w:r>
        <w:separator/>
      </w:r>
    </w:p>
  </w:endnote>
  <w:endnote w:type="continuationSeparator" w:id="0">
    <w:p w:rsidR="00945EC0" w:rsidRDefault="00945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7020304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 w:name="Times New Roman CYR">
    <w:panose1 w:val="02020603050405020304"/>
    <w:charset w:val="CC"/>
    <w:family w:val="roman"/>
    <w:pitch w:val="variable"/>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0000000000000000000"/>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B8" w:rsidRDefault="00945E4D">
    <w:pPr>
      <w:pStyle w:val="a6"/>
      <w:ind w:right="360"/>
    </w:pPr>
    <w:r>
      <w:rPr>
        <w:noProof/>
      </w:rPr>
      <mc:AlternateContent>
        <mc:Choice Requires="wps">
          <w:drawing>
            <wp:anchor distT="0" distB="0" distL="0" distR="0" simplePos="0" relativeHeight="94" behindDoc="0" locked="0" layoutInCell="0" allowOverlap="1" wp14:anchorId="68C41EEF">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0</w:t>
                          </w:r>
                          <w:r>
                            <w:rPr>
                              <w:rStyle w:val="a7"/>
                              <w:color w:val="000000"/>
                            </w:rPr>
                            <w:fldChar w:fldCharType="end"/>
                          </w:r>
                        </w:p>
                      </w:txbxContent>
                    </wps:txbx>
                    <wps:bodyPr lIns="0" tIns="0" rIns="0" bIns="0" anchor="t">
                      <a:spAutoFit/>
                    </wps:bodyPr>
                  </wps:wsp>
                </a:graphicData>
              </a:graphic>
            </wp:anchor>
          </w:drawing>
        </mc:Choice>
        <mc:Fallback>
          <w:pict>
            <v:rect w14:anchorId="68C41EEF" id="Врезка1" o:spid="_x0000_s1026" style="position:absolute;margin-left:-50.05pt;margin-top:.05pt;width:1.15pt;height:1.15pt;z-index:9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0</w:t>
                    </w:r>
                    <w:r>
                      <w:rPr>
                        <w:rStyle w:val="a7"/>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B8" w:rsidRDefault="00945E4D">
    <w:pPr>
      <w:pStyle w:val="a6"/>
      <w:ind w:right="360"/>
    </w:pPr>
    <w:r>
      <w:rPr>
        <w:noProof/>
      </w:rPr>
      <mc:AlternateContent>
        <mc:Choice Requires="wps">
          <w:drawing>
            <wp:anchor distT="0" distB="0" distL="0" distR="0" simplePos="0" relativeHeight="6" behindDoc="0" locked="0" layoutInCell="0" allowOverlap="1" wp14:anchorId="2775EA4A">
              <wp:simplePos x="0" y="0"/>
              <wp:positionH relativeFrom="margin">
                <wp:align>right</wp:align>
              </wp:positionH>
              <wp:positionV relativeFrom="paragraph">
                <wp:posOffset>635</wp:posOffset>
              </wp:positionV>
              <wp:extent cx="76835" cy="173990"/>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7668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A62636">
                            <w:rPr>
                              <w:rStyle w:val="a7"/>
                              <w:noProof/>
                              <w:color w:val="000000"/>
                            </w:rPr>
                            <w:t>4</w:t>
                          </w:r>
                          <w:r>
                            <w:rPr>
                              <w:rStyle w:val="a7"/>
                              <w:color w:val="000000"/>
                            </w:rPr>
                            <w:fldChar w:fldCharType="end"/>
                          </w:r>
                        </w:p>
                      </w:txbxContent>
                    </wps:txbx>
                    <wps:bodyPr lIns="0" tIns="0" rIns="0" bIns="0" anchor="t">
                      <a:spAutoFit/>
                    </wps:bodyPr>
                  </wps:wsp>
                </a:graphicData>
              </a:graphic>
            </wp:anchor>
          </w:drawing>
        </mc:Choice>
        <mc:Fallback>
          <w:pict>
            <v:rect w14:anchorId="2775EA4A" id="Врезка2" o:spid="_x0000_s1027" style="position:absolute;margin-left:-45.15pt;margin-top:.05pt;width:6.05pt;height:13.7pt;z-index: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gE8QEAACkEAAAOAAAAZHJzL2Uyb0RvYy54bWysU0uOEzEQ3SNxB8t70klGykStdEaI0SAk&#10;BCMGDuB222lL/qnsSXd2nIGTsEFInCLciLL7MwOsBrFxl6vrvap6Vd5d9UaTo4CgnK3oarGkRFju&#10;GmUPFf308ebFlpIQmW2YdlZU9CQCvdo/f7brfCnWrnW6EUCQxIay8xVtY/RlUQTeCsPCwnlh8ad0&#10;YFjEKxyKBliH7EYX6+VyU3QOGg+OixDQez38pPvML6Xg8b2UQUSiK4q1xXxCPut0FvsdKw/AfKv4&#10;WAb7hyoMUxaTzlTXLDJyD+ovKqM4uOBkXHBnCiel4iL3gN2sln90c9cyL3IvKE7ws0zh/9Hyd8db&#10;IKqp6AUllhkc0fnLz8/nb+fv5x/nr+skUOdDiXF3/hbGW0AzddtLMOmLfZA+i3qaRRV9JBydl5vN&#10;FpXn+Gd1ebFFG0mKB6yHEF8LZ0gyKgo4sqwkO74NcQidQlIq626U1uhnpbakS+l+cyOztpggFT2U&#10;ma140mLAfBAS+83VJkfgcKhfaSDDUuDWYrHTamQyBKRAiWmfiB0hCS3yLj4RP4NyfmfjjDfKOshC&#10;PuoumbGv+zzO1TS52jUnHLF+Y3Ft0hOYDJiMejKY5a1DHYYBBP/yPqLaeQiJe2AatcV9zGMc305a&#10;+Mf3HPXwwve/AAAA//8DAFBLAwQUAAYACAAAACEAyICLKNUAAAADAQAADwAAAGRycy9kb3ducmV2&#10;LnhtbEyPQU/DMAyF70j8h8hI3FiyShAoTSeE2B3GDhy9xjSBxqmabCv/nvQEJ+v5We99bjZzGMSJ&#10;puQjG1ivFAjiLlrPvYH9+/bmHkTKyBaHyGTghxJs2suLBmsbz/xGp13uRQnhVKMBl/NYS5k6RwHT&#10;Ko7ExfuMU8Bc5NRLO+G5hIdBVkrdyYCeS4PDkZ4ddd+7YzAgvf/SH2GtXnA7v7oHrb3y2pjrq/np&#10;EUSmOf8dw4Jf0KEtTId4ZJvEYKA8kpetWLyqzIOBSt+CbBv5n739BQAA//8DAFBLAQItABQABgAI&#10;AAAAIQC2gziS/gAAAOEBAAATAAAAAAAAAAAAAAAAAAAAAABbQ29udGVudF9UeXBlc10ueG1sUEsB&#10;Ai0AFAAGAAgAAAAhADj9If/WAAAAlAEAAAsAAAAAAAAAAAAAAAAALwEAAF9yZWxzLy5yZWxzUEsB&#10;Ai0AFAAGAAgAAAAhAAMM2ATxAQAAKQQAAA4AAAAAAAAAAAAAAAAALgIAAGRycy9lMm9Eb2MueG1s&#10;UEsBAi0AFAAGAAgAAAAhAMiAiyjVAAAAAwEAAA8AAAAAAAAAAAAAAAAASwQAAGRycy9kb3ducmV2&#10;LnhtbFBLBQYAAAAABAAEAPMAAABNBQAAAAA=&#10;" o:allowincell="f" filled="f" stroked="f" strokeweight="0">
              <v:textbox style="mso-fit-shape-to-text:t" inset="0,0,0,0">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A62636">
                      <w:rPr>
                        <w:rStyle w:val="a7"/>
                        <w:noProof/>
                        <w:color w:val="000000"/>
                      </w:rPr>
                      <w:t>4</w:t>
                    </w:r>
                    <w:r>
                      <w:rPr>
                        <w:rStyle w:val="a7"/>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B8" w:rsidRDefault="00945E4D">
    <w:pPr>
      <w:pStyle w:val="a6"/>
      <w:ind w:right="360"/>
    </w:pPr>
    <w:r>
      <w:rPr>
        <w:noProof/>
      </w:rPr>
      <mc:AlternateContent>
        <mc:Choice Requires="wps">
          <w:drawing>
            <wp:anchor distT="0" distB="0" distL="0" distR="0" simplePos="0" relativeHeight="80" behindDoc="0" locked="0" layoutInCell="0" allowOverlap="1" wp14:anchorId="1B08EBF9">
              <wp:simplePos x="0" y="0"/>
              <wp:positionH relativeFrom="margin">
                <wp:align>right</wp:align>
              </wp:positionH>
              <wp:positionV relativeFrom="paragraph">
                <wp:posOffset>635</wp:posOffset>
              </wp:positionV>
              <wp:extent cx="153035" cy="173990"/>
              <wp:effectExtent l="0" t="0" r="0" b="0"/>
              <wp:wrapSquare wrapText="bothSides"/>
              <wp:docPr id="5" name="Надпись 3"/>
              <wp:cNvGraphicFramePr/>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A62636">
                            <w:rPr>
                              <w:rStyle w:val="a7"/>
                              <w:noProof/>
                              <w:color w:val="000000"/>
                            </w:rPr>
                            <w:t>24</w:t>
                          </w:r>
                          <w:r>
                            <w:rPr>
                              <w:rStyle w:val="a7"/>
                              <w:color w:val="000000"/>
                            </w:rPr>
                            <w:fldChar w:fldCharType="end"/>
                          </w:r>
                        </w:p>
                      </w:txbxContent>
                    </wps:txbx>
                    <wps:bodyPr lIns="0" tIns="0" rIns="0" bIns="0" anchor="t">
                      <a:spAutoFit/>
                    </wps:bodyPr>
                  </wps:wsp>
                </a:graphicData>
              </a:graphic>
            </wp:anchor>
          </w:drawing>
        </mc:Choice>
        <mc:Fallback>
          <w:pict>
            <v:rect w14:anchorId="1B08EBF9" id="Надпись 3" o:spid="_x0000_s1028" style="position:absolute;margin-left:-39.15pt;margin-top:.05pt;width:12.05pt;height:13.7pt;z-index:8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9PF+QEAAC0EAAAOAAAAZHJzL2Uyb0RvYy54bWysU0tuFDEQ3SNxB8t7pntmFBiNpidCREFI&#10;CCICB3C77emW/FPZme5ZsucK3IEFC3ZcoXOjlN2fJLAKYmOX7fq998q7804rchTgG2sKulzklAjD&#10;bdWYQ0G/fL58saHEB2YqpqwRBT0JT8/3z5/tWrcVK1tbVQkgmMT4besKWofgtlnmeS008wvrhMFH&#10;aUGzgEc4ZBWwFrNrla3y/GXWWqgcWC68x9uL4ZHuU34pBQ8fpfQiEFVQ7C2kFdJaxjXb79j2AMzV&#10;DR/bYP/QhWaNwaJzqgsWGLmB5q9UuuFgvZVhwa3OrJQNFwkDolnmf6C5rpkTCQuS491Mk/9/afmH&#10;4xWQpiroGSWGaZSo/97/6H/2v/tft19vv5F15Kh1fouu1+4KxpNHMwLuJOi4IxTSJV5PM6+iC4Tj&#10;5fJsnefIPsen5av1ZpN4z+6DHfjwVlhNolFQQNkSm+z43gcsiK6TS6xl7GWjVJJOGdLGeo+u0V0Z&#10;jIpdD30mK5yUiH7KfBISMad244XncCjfKCDDYODkYrPTeKRkGBAdJZZ9YuwYEqNFmscnxs9Bqb41&#10;YY7XjbEQxRlwDugi0NCVXZJ0NUlX2uqEMqt3BkcnfoPJgMkoJ4MZXlvkYRDAu9c3AdlOIsTcQ6ax&#10;Js5k0mb8P3HoH56T1/0v398BAAD//wMAUEsDBBQABgAIAAAAIQDq5T+I1QAAAAMBAAAPAAAAZHJz&#10;L2Rvd25yZXYueG1sTI9BT8MwDIXvSPyHyEjcWLIJCJSmE0LsDoMDR68xbaBxqibbyr/HO8HpyX7W&#10;8/fq9RwHdaAph8QOlgsDirhNPnDn4P1tc3UHKhdkj0NicvBDGdbN+VmNlU9HfqXDtnRKQjhX6KAv&#10;Zay0zm1PEfMijcTifaYpYpFx6rSf8CjhcdArY251xMDyoceRnnpqv7f76ECH8GU/4tI842Z+6e+t&#10;DSZY5y4v5scHUIXm8ncMJ3xBh0aYdmnPPqvBgRQpp60Sb3UtuhO1N6CbWv9nb34BAAD//wMAUEsB&#10;Ai0AFAAGAAgAAAAhALaDOJL+AAAA4QEAABMAAAAAAAAAAAAAAAAAAAAAAFtDb250ZW50X1R5cGVz&#10;XS54bWxQSwECLQAUAAYACAAAACEAOP0h/9YAAACUAQAACwAAAAAAAAAAAAAAAAAvAQAAX3JlbHMv&#10;LnJlbHNQSwECLQAUAAYACAAAACEA8MvTxfkBAAAtBAAADgAAAAAAAAAAAAAAAAAuAgAAZHJzL2Uy&#10;b0RvYy54bWxQSwECLQAUAAYACAAAACEA6uU/iNUAAAADAQAADwAAAAAAAAAAAAAAAABTBAAAZHJz&#10;L2Rvd25yZXYueG1sUEsFBgAAAAAEAAQA8wAAAFUFAAAAAA==&#10;" o:allowincell="f" filled="f" stroked="f" strokeweight="0">
              <v:textbox style="mso-fit-shape-to-text:t" inset="0,0,0,0">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A62636">
                      <w:rPr>
                        <w:rStyle w:val="a7"/>
                        <w:noProof/>
                        <w:color w:val="000000"/>
                      </w:rPr>
                      <w:t>24</w:t>
                    </w:r>
                    <w:r>
                      <w:rPr>
                        <w:rStyle w:val="a7"/>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B8" w:rsidRDefault="00945E4D">
    <w:pPr>
      <w:pStyle w:val="a6"/>
      <w:ind w:right="360"/>
    </w:pPr>
    <w:r>
      <w:rPr>
        <w:noProof/>
      </w:rPr>
      <mc:AlternateContent>
        <mc:Choice Requires="wps">
          <w:drawing>
            <wp:anchor distT="0" distB="0" distL="0" distR="0" simplePos="0" relativeHeight="8" behindDoc="0" locked="0" layoutInCell="0" allowOverlap="1" wp14:anchorId="119D0AD7">
              <wp:simplePos x="0" y="0"/>
              <wp:positionH relativeFrom="margin">
                <wp:align>right</wp:align>
              </wp:positionH>
              <wp:positionV relativeFrom="paragraph">
                <wp:posOffset>635</wp:posOffset>
              </wp:positionV>
              <wp:extent cx="153035" cy="173990"/>
              <wp:effectExtent l="0" t="0" r="0" b="0"/>
              <wp:wrapSquare wrapText="bothSides"/>
              <wp:docPr id="7" name="Надпись 4"/>
              <wp:cNvGraphicFramePr/>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A62636">
                            <w:rPr>
                              <w:rStyle w:val="a7"/>
                              <w:noProof/>
                              <w:color w:val="000000"/>
                            </w:rPr>
                            <w:t>25</w:t>
                          </w:r>
                          <w:r>
                            <w:rPr>
                              <w:rStyle w:val="a7"/>
                              <w:color w:val="000000"/>
                            </w:rPr>
                            <w:fldChar w:fldCharType="end"/>
                          </w:r>
                        </w:p>
                      </w:txbxContent>
                    </wps:txbx>
                    <wps:bodyPr lIns="0" tIns="0" rIns="0" bIns="0" anchor="t">
                      <a:spAutoFit/>
                    </wps:bodyPr>
                  </wps:wsp>
                </a:graphicData>
              </a:graphic>
            </wp:anchor>
          </w:drawing>
        </mc:Choice>
        <mc:Fallback>
          <w:pict>
            <v:rect w14:anchorId="119D0AD7" id="Надпись 4" o:spid="_x0000_s1029" style="position:absolute;margin-left:-39.15pt;margin-top:.05pt;width:12.05pt;height:13.7pt;z-index: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Ck+QEAAC0EAAAOAAAAZHJzL2Uyb0RvYy54bWysU0uO1DAQ3SNxB8t7OulpYFpRp0eI0SAk&#10;BCMGDuA4dieSfyp7Oukle67AHViwYMcVMjei7HyGz2oQG7ts1++9V95d9FqRowDfWlPS9SqnRBhu&#10;69YcSvrxw9WTLSU+MFMzZY0o6Ul4erF//GjXuUKc2caqWgDBJMYXnStpE4IrsszzRmjmV9YJg4/S&#10;gmYBj3DIamAdZtcqO8vz51lnoXZgufAeby/HR7pP+aUUPLyT0otAVEmxt5BWSGsV12y/Y8UBmGta&#10;PrXB/qELzVqDRZdUlywwcgvtX6l0y8F6K8OKW51ZKVsuEgZEs87/QHPTMCcSFiTHu4Um///S8rfH&#10;ayBtXdJzSgzTKNHwZfg6fBt+DN/vPt19Jk8jR53zBbreuGuYTh7NCLiXoOOOUEifeD0tvIo+EI6X&#10;62ebPEf2OT6tzzfbbeI9uw924MMrYTWJRkkBZUtssuMbH7Agus4usZaxV61SSTplSBfr/XaN7spg&#10;VOx67DNZ4aRE9FPmvZCIObUbLzyHQ/VSARkHAycXm53HIyXDgOgosewDY6eQGC3SPD4wfglK9a0J&#10;S7xujYUozohzRBeBhr7qk6SbWbrK1ieUWb02ODrxG8wGzEY1G8zwxiIPowDevbgNyHYSIeYeM001&#10;cSaTNtP/iUP/6zl53f/y/U8AAAD//wMAUEsDBBQABgAIAAAAIQDq5T+I1QAAAAMBAAAPAAAAZHJz&#10;L2Rvd25yZXYueG1sTI9BT8MwDIXvSPyHyEjcWLIJCJSmE0LsDoMDR68xbaBxqibbyr/HO8HpyX7W&#10;8/fq9RwHdaAph8QOlgsDirhNPnDn4P1tc3UHKhdkj0NicvBDGdbN+VmNlU9HfqXDtnRKQjhX6KAv&#10;Zay0zm1PEfMijcTifaYpYpFx6rSf8CjhcdArY251xMDyoceRnnpqv7f76ECH8GU/4tI842Z+6e+t&#10;DSZY5y4v5scHUIXm8ncMJ3xBh0aYdmnPPqvBgRQpp60Sb3UtuhO1N6CbWv9nb34BAAD//wMAUEsB&#10;Ai0AFAAGAAgAAAAhALaDOJL+AAAA4QEAABMAAAAAAAAAAAAAAAAAAAAAAFtDb250ZW50X1R5cGVz&#10;XS54bWxQSwECLQAUAAYACAAAACEAOP0h/9YAAACUAQAACwAAAAAAAAAAAAAAAAAvAQAAX3JlbHMv&#10;LnJlbHNQSwECLQAUAAYACAAAACEAoxLApPkBAAAtBAAADgAAAAAAAAAAAAAAAAAuAgAAZHJzL2Uy&#10;b0RvYy54bWxQSwECLQAUAAYACAAAACEA6uU/iNUAAAADAQAADwAAAAAAAAAAAAAAAABTBAAAZHJz&#10;L2Rvd25yZXYueG1sUEsFBgAAAAAEAAQA8wAAAFUFAAAAAA==&#10;" o:allowincell="f" filled="f" stroked="f" strokeweight="0">
              <v:textbox style="mso-fit-shape-to-text:t" inset="0,0,0,0">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A62636">
                      <w:rPr>
                        <w:rStyle w:val="a7"/>
                        <w:noProof/>
                        <w:color w:val="000000"/>
                      </w:rPr>
                      <w:t>25</w:t>
                    </w:r>
                    <w:r>
                      <w:rPr>
                        <w:rStyle w:val="a7"/>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B8" w:rsidRDefault="00945E4D">
    <w:pPr>
      <w:pStyle w:val="a6"/>
      <w:ind w:right="360"/>
    </w:pPr>
    <w:r>
      <w:rPr>
        <w:noProof/>
      </w:rPr>
      <mc:AlternateContent>
        <mc:Choice Requires="wps">
          <w:drawing>
            <wp:anchor distT="0" distB="0" distL="0" distR="0" simplePos="0" relativeHeight="44" behindDoc="0" locked="0" layoutInCell="0" allowOverlap="1" wp14:anchorId="5E843021">
              <wp:simplePos x="0" y="0"/>
              <wp:positionH relativeFrom="margin">
                <wp:align>right</wp:align>
              </wp:positionH>
              <wp:positionV relativeFrom="paragraph">
                <wp:posOffset>635</wp:posOffset>
              </wp:positionV>
              <wp:extent cx="153035" cy="173990"/>
              <wp:effectExtent l="0" t="0" r="0" b="0"/>
              <wp:wrapSquare wrapText="bothSides"/>
              <wp:docPr id="9" name="Надпись 5"/>
              <wp:cNvGraphicFramePr/>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A62636">
                            <w:rPr>
                              <w:rStyle w:val="a7"/>
                              <w:noProof/>
                              <w:color w:val="000000"/>
                            </w:rPr>
                            <w:t>44</w:t>
                          </w:r>
                          <w:r>
                            <w:rPr>
                              <w:rStyle w:val="a7"/>
                              <w:color w:val="000000"/>
                            </w:rPr>
                            <w:fldChar w:fldCharType="end"/>
                          </w:r>
                        </w:p>
                      </w:txbxContent>
                    </wps:txbx>
                    <wps:bodyPr lIns="0" tIns="0" rIns="0" bIns="0" anchor="t">
                      <a:spAutoFit/>
                    </wps:bodyPr>
                  </wps:wsp>
                </a:graphicData>
              </a:graphic>
            </wp:anchor>
          </w:drawing>
        </mc:Choice>
        <mc:Fallback>
          <w:pict>
            <v:rect w14:anchorId="5E843021" id="Надпись 5" o:spid="_x0000_s1030" style="position:absolute;margin-left:-39.15pt;margin-top:.05pt;width:12.05pt;height:13.7pt;z-index:4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Ak+QEAAC0EAAAOAAAAZHJzL2Uyb0RvYy54bWysU8tu1DAU3SPxD5b3TDIthSGaTIWoipAQ&#10;VBQ+wHHsSSS/dO1OMkv2/AL/wIJFd/xC+kdcO4/yWBWxsa/t+zrnXG/Pe63IQYBvrSnpepVTIgy3&#10;dWv2Jf308fLJhhIfmKmZskaU9Cg8Pd89frTtXCFObGNVLYBgEuOLzpW0CcEVWeZ5IzTzK+uEwUdp&#10;QbOAR9hnNbAOs2uVneT5s6yzUDuwXHiPtxfjI92l/FIKHt5L6UUgqqTYW0grpLWKa7bbsmIPzDUt&#10;n9pg/9CFZq3BokuqCxYYuYH2r1S65WC9lWHFrc6slC0XCQOiWed/oLlumBMJC5Lj3UKT/39p+bvD&#10;FZC2LukLSgzTKNHwdfg2fB9+DLd3n+++kLPIUed8ga7X7gqmk0czAu4l6LgjFNInXo8Lr6IPhOPl&#10;+uw0z5F9jk/r56ebTeI9uw924MNrYTWJRkkBZUtsssNbH7Agus4usZaxl61SSTplSBfr/XaN7spg&#10;VOx67DNZ4ahE9FPmg5CIObUbLzyHffVKARkHAycXm53HIyXDgOgosewDY6eQGC3SPD4wfglK9a0J&#10;S7xujYUozohzRBeBhr7qk6RPZ+kqWx9RZvXG4OjEbzAbMBvVbDDDG4s8jAJ49/ImINtJhJh7zDTV&#10;xJlM2kz/Jw79r+fkdf/Ldz8BAAD//wMAUEsDBBQABgAIAAAAIQDq5T+I1QAAAAMBAAAPAAAAZHJz&#10;L2Rvd25yZXYueG1sTI9BT8MwDIXvSPyHyEjcWLIJCJSmE0LsDoMDR68xbaBxqibbyr/HO8HpyX7W&#10;8/fq9RwHdaAph8QOlgsDirhNPnDn4P1tc3UHKhdkj0NicvBDGdbN+VmNlU9HfqXDtnRKQjhX6KAv&#10;Zay0zm1PEfMijcTifaYpYpFx6rSf8CjhcdArY251xMDyoceRnnpqv7f76ECH8GU/4tI842Z+6e+t&#10;DSZY5y4v5scHUIXm8ncMJ3xBh0aYdmnPPqvBgRQpp60Sb3UtuhO1N6CbWv9nb34BAAD//wMAUEsB&#10;Ai0AFAAGAAgAAAAhALaDOJL+AAAA4QEAABMAAAAAAAAAAAAAAAAAAAAAAFtDb250ZW50X1R5cGVz&#10;XS54bWxQSwECLQAUAAYACAAAACEAOP0h/9YAAACUAQAACwAAAAAAAAAAAAAAAAAvAQAAX3JlbHMv&#10;LnJlbHNQSwECLQAUAAYACAAAACEA5B8gJPkBAAAtBAAADgAAAAAAAAAAAAAAAAAuAgAAZHJzL2Uy&#10;b0RvYy54bWxQSwECLQAUAAYACAAAACEA6uU/iNUAAAADAQAADwAAAAAAAAAAAAAAAABTBAAAZHJz&#10;L2Rvd25yZXYueG1sUEsFBgAAAAAEAAQA8wAAAFUFAAAAAA==&#10;" o:allowincell="f" filled="f" stroked="f" strokeweight="0">
              <v:textbox style="mso-fit-shape-to-text:t" inset="0,0,0,0">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A62636">
                      <w:rPr>
                        <w:rStyle w:val="a7"/>
                        <w:noProof/>
                        <w:color w:val="000000"/>
                      </w:rPr>
                      <w:t>44</w:t>
                    </w:r>
                    <w:r>
                      <w:rPr>
                        <w:rStyle w:val="a7"/>
                        <w:color w:val="000000"/>
                      </w:rPr>
                      <w:fldChar w:fldCharType="end"/>
                    </w:r>
                  </w:p>
                </w:txbxContent>
              </v:textbox>
              <w10:wrap type="square" anchorx="margin"/>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B8" w:rsidRDefault="00945E4D">
    <w:pPr>
      <w:pStyle w:val="a6"/>
      <w:ind w:right="360"/>
    </w:pPr>
    <w:r>
      <w:rPr>
        <w:noProof/>
      </w:rPr>
      <mc:AlternateContent>
        <mc:Choice Requires="wps">
          <w:drawing>
            <wp:anchor distT="0" distB="0" distL="0" distR="0" simplePos="0" relativeHeight="82" behindDoc="0" locked="0" layoutInCell="0" allowOverlap="1" wp14:anchorId="34326C57">
              <wp:simplePos x="0" y="0"/>
              <wp:positionH relativeFrom="margin">
                <wp:align>right</wp:align>
              </wp:positionH>
              <wp:positionV relativeFrom="paragraph">
                <wp:posOffset>635</wp:posOffset>
              </wp:positionV>
              <wp:extent cx="153035" cy="173990"/>
              <wp:effectExtent l="0" t="0" r="0" b="0"/>
              <wp:wrapSquare wrapText="bothSides"/>
              <wp:docPr id="11" name="Надпись 6"/>
              <wp:cNvGraphicFramePr/>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A62636">
                            <w:rPr>
                              <w:rStyle w:val="a7"/>
                              <w:noProof/>
                              <w:color w:val="000000"/>
                            </w:rPr>
                            <w:t>46</w:t>
                          </w:r>
                          <w:r>
                            <w:rPr>
                              <w:rStyle w:val="a7"/>
                              <w:color w:val="000000"/>
                            </w:rPr>
                            <w:fldChar w:fldCharType="end"/>
                          </w:r>
                        </w:p>
                      </w:txbxContent>
                    </wps:txbx>
                    <wps:bodyPr lIns="0" tIns="0" rIns="0" bIns="0" anchor="t">
                      <a:spAutoFit/>
                    </wps:bodyPr>
                  </wps:wsp>
                </a:graphicData>
              </a:graphic>
            </wp:anchor>
          </w:drawing>
        </mc:Choice>
        <mc:Fallback>
          <w:pict>
            <v:rect w14:anchorId="34326C57" id="Надпись 6" o:spid="_x0000_s1031" style="position:absolute;margin-left:-39.15pt;margin-top:.05pt;width:12.05pt;height:13.7pt;z-index:8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Qcl+QEAAC4EAAAOAAAAZHJzL2Uyb0RvYy54bWysU8tu1DAU3SPxD5b3TJJWLaNoMhWiKkJC&#10;UFH4AMexJ5H80rU7ySzZ8wv8AwsW7PiF6R9x7TxKy6qIjX1t39c553pzMWhF9gJ8Z01Fi1VOiTDc&#10;Np3ZVfTzp6sXa0p8YKZhyhpR0YPw9GL7/Nmmd6U4sa1VjQCCSYwve1fRNgRXZpnnrdDMr6wTBh+l&#10;Bc0CHmGXNcB6zK5VdpLn51lvoXFgufAeby/HR7pN+aUUPHyQ0otAVEWxt5BWSGsd12y7YeUOmGs7&#10;PrXB/qELzTqDRZdUlywwcgvdX6l0x8F6K8OKW51ZKTsuEgZEU+SP0Ny0zImEBcnxbqHJ/7+0/P3+&#10;GkjXoHYFJYZp1Oj47fj9+OP46/jz7svdV3IeSeqdL9H3xl3DdPJoRsSDBB13xEKGROxhIVYMgXC8&#10;LM5O8xzp5/hUvDxdrxPx2X2wAx/eCKtJNCoKqFuik+3f+YAF0XV2ibWMveqUStopQ/pY78E1uiuD&#10;UbHrsc9khYMS0U+Zj0Ii6NRuvPAcdvVrBWScDBxdbHaej5QMA6KjxLJPjJ1CYrRIA/nE+CUo1bcm&#10;LPG6MxaiOCPOEV0EGoZ6SJqezdLVtjmgzuqtwdmJ/2A2YDbq2WCGtxZ5GAXw7tVtQLaTCDH3mGmq&#10;iUOZtJk+UJz6P8/J6/6bb38DAAD//wMAUEsDBBQABgAIAAAAIQDq5T+I1QAAAAMBAAAPAAAAZHJz&#10;L2Rvd25yZXYueG1sTI9BT8MwDIXvSPyHyEjcWLIJCJSmE0LsDoMDR68xbaBxqibbyr/HO8HpyX7W&#10;8/fq9RwHdaAph8QOlgsDirhNPnDn4P1tc3UHKhdkj0NicvBDGdbN+VmNlU9HfqXDtnRKQjhX6KAv&#10;Zay0zm1PEfMijcTifaYpYpFx6rSf8CjhcdArY251xMDyoceRnnpqv7f76ECH8GU/4tI842Z+6e+t&#10;DSZY5y4v5scHUIXm8ncMJ3xBh0aYdmnPPqvBgRQpp60Sb3UtuhO1N6CbWv9nb34BAAD//wMAUEsB&#10;Ai0AFAAGAAgAAAAhALaDOJL+AAAA4QEAABMAAAAAAAAAAAAAAAAAAAAAAFtDb250ZW50X1R5cGVz&#10;XS54bWxQSwECLQAUAAYACAAAACEAOP0h/9YAAACUAQAACwAAAAAAAAAAAAAAAAAvAQAAX3JlbHMv&#10;LnJlbHNQSwECLQAUAAYACAAAACEAvVUHJfkBAAAuBAAADgAAAAAAAAAAAAAAAAAuAgAAZHJzL2Uy&#10;b0RvYy54bWxQSwECLQAUAAYACAAAACEA6uU/iNUAAAADAQAADwAAAAAAAAAAAAAAAABTBAAAZHJz&#10;L2Rvd25yZXYueG1sUEsFBgAAAAAEAAQA8wAAAFUFAAAAAA==&#10;" o:allowincell="f" filled="f" stroked="f" strokeweight="0">
              <v:textbox style="mso-fit-shape-to-text:t" inset="0,0,0,0">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A62636">
                      <w:rPr>
                        <w:rStyle w:val="a7"/>
                        <w:noProof/>
                        <w:color w:val="000000"/>
                      </w:rPr>
                      <w:t>46</w:t>
                    </w:r>
                    <w:r>
                      <w:rPr>
                        <w:rStyle w:val="a7"/>
                        <w:color w:val="000000"/>
                      </w:rPr>
                      <w:fldChar w:fldCharType="end"/>
                    </w:r>
                  </w:p>
                </w:txbxContent>
              </v:textbox>
              <w10:wrap type="square" anchorx="margin"/>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B8" w:rsidRDefault="00945E4D">
    <w:pPr>
      <w:pStyle w:val="a6"/>
      <w:ind w:right="360"/>
    </w:pPr>
    <w:r>
      <w:rPr>
        <w:noProof/>
      </w:rPr>
      <mc:AlternateContent>
        <mc:Choice Requires="wps">
          <w:drawing>
            <wp:anchor distT="0" distB="0" distL="0" distR="0" simplePos="0" relativeHeight="92" behindDoc="0" locked="0" layoutInCell="0" allowOverlap="1" wp14:anchorId="14286E7C">
              <wp:simplePos x="0" y="0"/>
              <wp:positionH relativeFrom="margin">
                <wp:align>right</wp:align>
              </wp:positionH>
              <wp:positionV relativeFrom="paragraph">
                <wp:posOffset>635</wp:posOffset>
              </wp:positionV>
              <wp:extent cx="153035" cy="173990"/>
              <wp:effectExtent l="0" t="0" r="0" b="0"/>
              <wp:wrapSquare wrapText="bothSides"/>
              <wp:docPr id="13" name="Надпись 7"/>
              <wp:cNvGraphicFramePr/>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A62636">
                            <w:rPr>
                              <w:rStyle w:val="a7"/>
                              <w:noProof/>
                              <w:color w:val="000000"/>
                            </w:rPr>
                            <w:t>49</w:t>
                          </w:r>
                          <w:r>
                            <w:rPr>
                              <w:rStyle w:val="a7"/>
                              <w:color w:val="000000"/>
                            </w:rPr>
                            <w:fldChar w:fldCharType="end"/>
                          </w:r>
                        </w:p>
                      </w:txbxContent>
                    </wps:txbx>
                    <wps:bodyPr lIns="0" tIns="0" rIns="0" bIns="0" anchor="t">
                      <a:spAutoFit/>
                    </wps:bodyPr>
                  </wps:wsp>
                </a:graphicData>
              </a:graphic>
            </wp:anchor>
          </w:drawing>
        </mc:Choice>
        <mc:Fallback>
          <w:pict>
            <v:rect w14:anchorId="14286E7C" id="Надпись 7" o:spid="_x0000_s1032" style="position:absolute;margin-left:-39.15pt;margin-top:.05pt;width:12.05pt;height:13.7pt;z-index: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dbW+QEAAC4EAAAOAAAAZHJzL2Uyb0RvYy54bWysU8tu1DAU3SPxD5b3TDId0Y6iyVSIqggJ&#10;QUXhAxzHnkTyS9fuJLNkzy/wDyxYsOMX0j/i2nmUx6qIjX1t39c553p32WtFjgJ8a01J16ucEmG4&#10;rVtzKOnHD9fPtpT4wEzNlDWipCfh6eX+6ZNd5wpxZhuragEEkxhfdK6kTQiuyDLPG6GZX1knDD5K&#10;C5oFPMIhq4F1mF2r7CzPz7POQu3AcuE93l6Nj3Sf8kspeHgnpReBqJJibyGtkNYqrtl+x4oDMNe0&#10;fGqD/UMXmrUGiy6prlhg5A7av1LploP1VoYVtzqzUrZcJAyIZp3/gea2YU4kLEiOdwtN/v+l5W+P&#10;N0DaGrXbUGKYRo2GL8PX4dvwY/h+/+n+M7mIJHXOF+h7625gOnk0I+Jego47YiF9Iva0ECv6QDhe&#10;rp9v8hzp5/i0vthst4n47CHYgQ+vhNUkGiUF1C3RyY5vfMCC6Dq7xFrGXrdKJe2UIV2s99s1uiuD&#10;UbHrsc9khZMS0U+Z90Ii6NRuvPAcDtVLBWScDBxdbHaej5QMA6KjxLKPjJ1CYrRIA/nI+CUo1bcm&#10;LPG6NRaiOCPOEV0EGvqqT5qez9JVtj6hzuq1wdmJ/2A2YDaq2WCGNxZ5GAXw7sVdQLaTCDH3mGmq&#10;iUOZtJk+UJz6X8/J6+Gb738CAAD//wMAUEsDBBQABgAIAAAAIQDq5T+I1QAAAAMBAAAPAAAAZHJz&#10;L2Rvd25yZXYueG1sTI9BT8MwDIXvSPyHyEjcWLIJCJSmE0LsDoMDR68xbaBxqibbyr/HO8HpyX7W&#10;8/fq9RwHdaAph8QOlgsDirhNPnDn4P1tc3UHKhdkj0NicvBDGdbN+VmNlU9HfqXDtnRKQjhX6KAv&#10;Zay0zm1PEfMijcTifaYpYpFx6rSf8CjhcdArY251xMDyoceRnnpqv7f76ECH8GU/4tI842Z+6e+t&#10;DSZY5y4v5scHUIXm8ncMJ3xBh0aYdmnPPqvBgRQpp60Sb3UtuhO1N6CbWv9nb34BAAD//wMAUEsB&#10;Ai0AFAAGAAgAAAAhALaDOJL+AAAA4QEAABMAAAAAAAAAAAAAAAAAAAAAAFtDb250ZW50X1R5cGVz&#10;XS54bWxQSwECLQAUAAYACAAAACEAOP0h/9YAAACUAQAACwAAAAAAAAAAAAAAAAAvAQAAX3JlbHMv&#10;LnJlbHNQSwECLQAUAAYACAAAACEA29HW1vkBAAAuBAAADgAAAAAAAAAAAAAAAAAuAgAAZHJzL2Uy&#10;b0RvYy54bWxQSwECLQAUAAYACAAAACEA6uU/iNUAAAADAQAADwAAAAAAAAAAAAAAAABTBAAAZHJz&#10;L2Rvd25yZXYueG1sUEsFBgAAAAAEAAQA8wAAAFUFAAAAAA==&#10;" o:allowincell="f" filled="f" stroked="f" strokeweight="0">
              <v:textbox style="mso-fit-shape-to-text:t" inset="0,0,0,0">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A62636">
                      <w:rPr>
                        <w:rStyle w:val="a7"/>
                        <w:noProof/>
                        <w:color w:val="000000"/>
                      </w:rPr>
                      <w:t>49</w:t>
                    </w:r>
                    <w:r>
                      <w:rPr>
                        <w:rStyle w:val="a7"/>
                        <w:color w:val="000000"/>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EC0" w:rsidRDefault="00945EC0">
      <w:pPr>
        <w:rPr>
          <w:sz w:val="12"/>
        </w:rPr>
      </w:pPr>
      <w:r>
        <w:separator/>
      </w:r>
    </w:p>
  </w:footnote>
  <w:footnote w:type="continuationSeparator" w:id="0">
    <w:p w:rsidR="00945EC0" w:rsidRDefault="00945EC0">
      <w:pPr>
        <w:rPr>
          <w:sz w:val="12"/>
        </w:rPr>
      </w:pPr>
      <w:r>
        <w:continuationSeparator/>
      </w:r>
    </w:p>
  </w:footnote>
  <w:footnote w:id="1">
    <w:p w:rsidR="000B3DB8" w:rsidRDefault="00945E4D">
      <w:pPr>
        <w:pStyle w:val="a9"/>
        <w:widowControl w:val="0"/>
        <w:rPr>
          <w:rFonts w:ascii="OfficinaSansBookC" w:hAnsi="OfficinaSansBookC"/>
        </w:rPr>
      </w:pPr>
      <w:r>
        <w:rPr>
          <w:rStyle w:val="aa"/>
        </w:rPr>
        <w:footnoteRef/>
      </w:r>
      <w:r>
        <w:rPr>
          <w:rFonts w:ascii="OfficinaSansBookC" w:hAnsi="OfficinaSansBookC"/>
        </w:rPr>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2">
    <w:p w:rsidR="000B3DB8" w:rsidRDefault="00945E4D">
      <w:pPr>
        <w:pStyle w:val="a9"/>
        <w:widowControl w:val="0"/>
        <w:rPr>
          <w:rFonts w:ascii="OfficinaSansBookC" w:hAnsi="OfficinaSansBookC"/>
        </w:rPr>
      </w:pPr>
      <w:r>
        <w:rPr>
          <w:rStyle w:val="aa"/>
        </w:rPr>
        <w:footnoteRef/>
      </w:r>
      <w:r>
        <w:rPr>
          <w:rFonts w:ascii="OfficinaSansBookC" w:hAnsi="OfficinaSansBookC"/>
        </w:rPr>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 w:id="3">
    <w:p w:rsidR="000B3DB8" w:rsidRDefault="00945E4D">
      <w:pPr>
        <w:pStyle w:val="a9"/>
        <w:widowControl w:val="0"/>
      </w:pPr>
      <w:r>
        <w:rPr>
          <w:rStyle w:val="aa"/>
        </w:rPr>
        <w:footnoteRef/>
      </w:r>
      <w:r>
        <w:t xml:space="preserve"> </w:t>
      </w:r>
      <w:r>
        <w:rPr>
          <w:i/>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3E5299"/>
    <w:multiLevelType w:val="multilevel"/>
    <w:tmpl w:val="EE3298B0"/>
    <w:lvl w:ilvl="0">
      <w:start w:val="1"/>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2" w15:restartNumberingAfterBreak="0">
    <w:nsid w:val="12741CEC"/>
    <w:multiLevelType w:val="multilevel"/>
    <w:tmpl w:val="6010CA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C8F3F51"/>
    <w:multiLevelType w:val="multilevel"/>
    <w:tmpl w:val="7FB24A40"/>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B8"/>
    <w:rsid w:val="000B3DB8"/>
    <w:rsid w:val="00945E4D"/>
    <w:rsid w:val="00945EC0"/>
    <w:rsid w:val="00A170F6"/>
    <w:rsid w:val="00A62636"/>
    <w:rsid w:val="00D3789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6D0187-D054-459A-9853-D552AA78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7C3"/>
    <w:pPr>
      <w:spacing w:after="160" w:line="259" w:lineRule="auto"/>
    </w:pPr>
  </w:style>
  <w:style w:type="paragraph" w:styleId="1">
    <w:name w:val="heading 1"/>
    <w:basedOn w:val="a"/>
    <w:next w:val="a"/>
    <w:link w:val="10"/>
    <w:uiPriority w:val="9"/>
    <w:qFormat/>
    <w:rsid w:val="00D657C3"/>
    <w:pPr>
      <w:keepNext/>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0"/>
    <w:next w:val="a1"/>
    <w:qFormat/>
    <w:pPr>
      <w:numPr>
        <w:ilvl w:val="1"/>
        <w:numId w:val="1"/>
      </w:numPr>
      <w:spacing w:before="200"/>
      <w:outlineLvl w:val="1"/>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qFormat/>
    <w:rsid w:val="00D657C3"/>
    <w:rPr>
      <w:rFonts w:ascii="Times New Roman" w:eastAsia="Times New Roman" w:hAnsi="Times New Roman" w:cs="Times New Roman"/>
      <w:sz w:val="24"/>
      <w:szCs w:val="24"/>
      <w:lang w:eastAsia="ru-RU"/>
    </w:rPr>
  </w:style>
  <w:style w:type="character" w:customStyle="1" w:styleId="a5">
    <w:name w:val="Нижний колонтитул Знак"/>
    <w:basedOn w:val="a2"/>
    <w:link w:val="a6"/>
    <w:uiPriority w:val="99"/>
    <w:qFormat/>
    <w:rsid w:val="00D657C3"/>
    <w:rPr>
      <w:rFonts w:ascii="Times New Roman" w:eastAsia="Times New Roman" w:hAnsi="Times New Roman" w:cs="Times New Roman"/>
      <w:sz w:val="24"/>
      <w:szCs w:val="24"/>
      <w:lang w:eastAsia="ru-RU"/>
    </w:rPr>
  </w:style>
  <w:style w:type="character" w:styleId="a7">
    <w:name w:val="page number"/>
    <w:basedOn w:val="a2"/>
    <w:qFormat/>
    <w:rsid w:val="00D657C3"/>
  </w:style>
  <w:style w:type="character" w:customStyle="1" w:styleId="a8">
    <w:name w:val="Текст сноски Знак"/>
    <w:basedOn w:val="a2"/>
    <w:link w:val="a9"/>
    <w:uiPriority w:val="99"/>
    <w:qFormat/>
    <w:rsid w:val="00B51BF2"/>
    <w:rPr>
      <w:sz w:val="20"/>
      <w:szCs w:val="20"/>
    </w:rPr>
  </w:style>
  <w:style w:type="character" w:customStyle="1" w:styleId="aa">
    <w:name w:val="Символ сноски"/>
    <w:uiPriority w:val="99"/>
    <w:qFormat/>
    <w:rsid w:val="00B51BF2"/>
    <w:rPr>
      <w:rFonts w:cs="Times New Roman"/>
      <w:vertAlign w:val="superscript"/>
    </w:rPr>
  </w:style>
  <w:style w:type="character" w:customStyle="1" w:styleId="ab">
    <w:name w:val="Привязка сноски"/>
    <w:rPr>
      <w:rFonts w:cs="Times New Roman"/>
      <w:vertAlign w:val="superscript"/>
    </w:rPr>
  </w:style>
  <w:style w:type="character" w:styleId="ac">
    <w:name w:val="Emphasis"/>
    <w:qFormat/>
    <w:rsid w:val="00B51BF2"/>
    <w:rPr>
      <w:rFonts w:cs="Times New Roman"/>
      <w:i/>
    </w:rPr>
  </w:style>
  <w:style w:type="character" w:customStyle="1" w:styleId="ad">
    <w:name w:val="Текст выноски Знак"/>
    <w:basedOn w:val="a2"/>
    <w:link w:val="ae"/>
    <w:uiPriority w:val="99"/>
    <w:semiHidden/>
    <w:qFormat/>
    <w:rsid w:val="00B51BF2"/>
    <w:rPr>
      <w:rFonts w:ascii="Tahoma" w:hAnsi="Tahoma" w:cs="Tahoma"/>
      <w:sz w:val="16"/>
      <w:szCs w:val="16"/>
    </w:rPr>
  </w:style>
  <w:style w:type="character" w:customStyle="1" w:styleId="af">
    <w:name w:val="Верхний колонтитул Знак"/>
    <w:basedOn w:val="a2"/>
    <w:link w:val="af0"/>
    <w:uiPriority w:val="99"/>
    <w:qFormat/>
    <w:rsid w:val="00B51BF2"/>
  </w:style>
  <w:style w:type="character" w:customStyle="1" w:styleId="-">
    <w:name w:val="Интернет-ссылка"/>
    <w:uiPriority w:val="99"/>
    <w:unhideWhenUsed/>
    <w:rsid w:val="00B51BF2"/>
    <w:rPr>
      <w:color w:val="0000FF"/>
      <w:u w:val="single"/>
    </w:rPr>
  </w:style>
  <w:style w:type="character" w:customStyle="1" w:styleId="c3">
    <w:name w:val="c3"/>
    <w:basedOn w:val="a2"/>
    <w:uiPriority w:val="99"/>
    <w:qFormat/>
    <w:rsid w:val="00B51BF2"/>
  </w:style>
  <w:style w:type="character" w:customStyle="1" w:styleId="af1">
    <w:name w:val="Посещённая гиперссылка"/>
    <w:basedOn w:val="a2"/>
    <w:uiPriority w:val="99"/>
    <w:semiHidden/>
    <w:unhideWhenUsed/>
    <w:rsid w:val="00B51BF2"/>
    <w:rPr>
      <w:color w:val="954F72" w:themeColor="followedHyperlink"/>
      <w:u w:val="single"/>
    </w:rPr>
  </w:style>
  <w:style w:type="character" w:customStyle="1" w:styleId="af2">
    <w:name w:val="Абзац списка Знак"/>
    <w:link w:val="af3"/>
    <w:uiPriority w:val="34"/>
    <w:qFormat/>
    <w:locked/>
    <w:rsid w:val="00B51BF2"/>
  </w:style>
  <w:style w:type="character" w:customStyle="1" w:styleId="c0">
    <w:name w:val="c0"/>
    <w:basedOn w:val="a2"/>
    <w:qFormat/>
    <w:rsid w:val="00B51BF2"/>
  </w:style>
  <w:style w:type="character" w:styleId="af4">
    <w:name w:val="annotation reference"/>
    <w:basedOn w:val="a2"/>
    <w:uiPriority w:val="99"/>
    <w:semiHidden/>
    <w:unhideWhenUsed/>
    <w:qFormat/>
    <w:rsid w:val="00CB55AA"/>
    <w:rPr>
      <w:sz w:val="16"/>
      <w:szCs w:val="16"/>
    </w:rPr>
  </w:style>
  <w:style w:type="character" w:customStyle="1" w:styleId="af5">
    <w:name w:val="Текст примечания Знак"/>
    <w:basedOn w:val="a2"/>
    <w:link w:val="af6"/>
    <w:uiPriority w:val="99"/>
    <w:semiHidden/>
    <w:qFormat/>
    <w:rsid w:val="00CB55AA"/>
    <w:rPr>
      <w:sz w:val="20"/>
      <w:szCs w:val="20"/>
    </w:rPr>
  </w:style>
  <w:style w:type="character" w:customStyle="1" w:styleId="af7">
    <w:name w:val="Тема примечания Знак"/>
    <w:basedOn w:val="af5"/>
    <w:link w:val="af8"/>
    <w:uiPriority w:val="99"/>
    <w:semiHidden/>
    <w:qFormat/>
    <w:rsid w:val="00CB55AA"/>
    <w:rPr>
      <w:b/>
      <w:bCs/>
      <w:sz w:val="20"/>
      <w:szCs w:val="20"/>
    </w:rPr>
  </w:style>
  <w:style w:type="character" w:customStyle="1" w:styleId="spellingerror">
    <w:name w:val="spellingerror"/>
    <w:basedOn w:val="a2"/>
    <w:qFormat/>
    <w:rsid w:val="003979E2"/>
  </w:style>
  <w:style w:type="character" w:customStyle="1" w:styleId="normaltextrun">
    <w:name w:val="normaltextrun"/>
    <w:basedOn w:val="a2"/>
    <w:qFormat/>
    <w:rsid w:val="003979E2"/>
  </w:style>
  <w:style w:type="character" w:customStyle="1" w:styleId="eop">
    <w:name w:val="eop"/>
    <w:basedOn w:val="a2"/>
    <w:qFormat/>
    <w:rsid w:val="003979E2"/>
  </w:style>
  <w:style w:type="character" w:customStyle="1" w:styleId="af9">
    <w:name w:val="Ссылка указателя"/>
    <w:qFormat/>
  </w:style>
  <w:style w:type="character" w:customStyle="1" w:styleId="afa">
    <w:name w:val="Привязка концевой сноски"/>
    <w:rPr>
      <w:vertAlign w:val="superscript"/>
    </w:rPr>
  </w:style>
  <w:style w:type="character" w:customStyle="1" w:styleId="afb">
    <w:name w:val="Символ концевой сноски"/>
    <w:qFormat/>
  </w:style>
  <w:style w:type="paragraph" w:customStyle="1" w:styleId="afc">
    <w:name w:val="Заголовок"/>
    <w:basedOn w:val="a"/>
    <w:next w:val="a1"/>
    <w:qFormat/>
    <w:pPr>
      <w:keepNext/>
      <w:spacing w:before="240" w:after="120"/>
    </w:pPr>
    <w:rPr>
      <w:rFonts w:ascii="Liberation Sans" w:eastAsia="Microsoft YaHei" w:hAnsi="Liberation Sans" w:cs="Arial Unicode MS"/>
      <w:sz w:val="28"/>
      <w:szCs w:val="28"/>
    </w:rPr>
  </w:style>
  <w:style w:type="paragraph" w:styleId="a1">
    <w:name w:val="Body Text"/>
    <w:basedOn w:val="a"/>
    <w:pPr>
      <w:spacing w:after="140" w:line="276" w:lineRule="auto"/>
    </w:pPr>
  </w:style>
  <w:style w:type="paragraph" w:styleId="afd">
    <w:name w:val="List"/>
    <w:basedOn w:val="a1"/>
    <w:rPr>
      <w:rFonts w:cs="Arial Unicode MS"/>
    </w:rPr>
  </w:style>
  <w:style w:type="paragraph" w:styleId="afe">
    <w:name w:val="caption"/>
    <w:basedOn w:val="a"/>
    <w:qFormat/>
    <w:pPr>
      <w:suppressLineNumbers/>
      <w:spacing w:before="120" w:after="120"/>
    </w:pPr>
    <w:rPr>
      <w:rFonts w:cs="Arial Unicode MS"/>
      <w:i/>
      <w:iCs/>
      <w:sz w:val="24"/>
      <w:szCs w:val="24"/>
    </w:rPr>
  </w:style>
  <w:style w:type="paragraph" w:styleId="aff">
    <w:name w:val="index heading"/>
    <w:basedOn w:val="afc"/>
  </w:style>
  <w:style w:type="paragraph" w:styleId="a0">
    <w:name w:val="Title"/>
    <w:basedOn w:val="a"/>
    <w:next w:val="a1"/>
    <w:qFormat/>
    <w:pPr>
      <w:keepNext/>
      <w:spacing w:before="240" w:after="120"/>
    </w:pPr>
    <w:rPr>
      <w:rFonts w:ascii="Liberation Sans" w:eastAsia="Microsoft YaHei" w:hAnsi="Liberation Sans" w:cs="Arial Unicode MS"/>
      <w:sz w:val="28"/>
      <w:szCs w:val="28"/>
    </w:rPr>
  </w:style>
  <w:style w:type="paragraph" w:customStyle="1" w:styleId="aff0">
    <w:name w:val="Колонтитул"/>
    <w:basedOn w:val="a"/>
    <w:qFormat/>
  </w:style>
  <w:style w:type="paragraph" w:styleId="a6">
    <w:name w:val="footer"/>
    <w:basedOn w:val="a"/>
    <w:link w:val="a5"/>
    <w:uiPriority w:val="99"/>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9">
    <w:name w:val="footnote text"/>
    <w:basedOn w:val="a"/>
    <w:link w:val="a8"/>
    <w:uiPriority w:val="99"/>
    <w:unhideWhenUsed/>
    <w:qFormat/>
    <w:rsid w:val="00B51BF2"/>
    <w:pPr>
      <w:spacing w:after="0" w:line="240" w:lineRule="auto"/>
    </w:pPr>
    <w:rPr>
      <w:sz w:val="20"/>
      <w:szCs w:val="20"/>
    </w:rPr>
  </w:style>
  <w:style w:type="paragraph" w:styleId="af3">
    <w:name w:val="List Paragraph"/>
    <w:basedOn w:val="a"/>
    <w:link w:val="af2"/>
    <w:uiPriority w:val="34"/>
    <w:qFormat/>
    <w:rsid w:val="00B51BF2"/>
    <w:pPr>
      <w:ind w:left="720"/>
      <w:contextualSpacing/>
    </w:pPr>
  </w:style>
  <w:style w:type="paragraph" w:styleId="ae">
    <w:name w:val="Balloon Text"/>
    <w:basedOn w:val="a"/>
    <w:link w:val="ad"/>
    <w:uiPriority w:val="99"/>
    <w:semiHidden/>
    <w:unhideWhenUsed/>
    <w:qFormat/>
    <w:rsid w:val="00B51BF2"/>
    <w:pPr>
      <w:spacing w:after="0" w:line="240" w:lineRule="auto"/>
    </w:pPr>
    <w:rPr>
      <w:rFonts w:ascii="Tahoma" w:hAnsi="Tahoma" w:cs="Tahoma"/>
      <w:sz w:val="16"/>
      <w:szCs w:val="16"/>
    </w:rPr>
  </w:style>
  <w:style w:type="paragraph" w:styleId="af0">
    <w:name w:val="header"/>
    <w:basedOn w:val="a"/>
    <w:link w:val="af"/>
    <w:uiPriority w:val="99"/>
    <w:unhideWhenUsed/>
    <w:rsid w:val="00B51BF2"/>
    <w:pPr>
      <w:tabs>
        <w:tab w:val="center" w:pos="4677"/>
        <w:tab w:val="right" w:pos="9355"/>
      </w:tabs>
      <w:spacing w:after="0" w:line="240" w:lineRule="auto"/>
    </w:pPr>
  </w:style>
  <w:style w:type="paragraph" w:customStyle="1" w:styleId="msonormal0">
    <w:name w:val="msonormal"/>
    <w:basedOn w:val="a"/>
    <w:qFormat/>
    <w:rsid w:val="00B51BF2"/>
    <w:pPr>
      <w:spacing w:beforeAutospacing="1"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2" w:lineRule="auto"/>
    </w:pPr>
    <w:rPr>
      <w:rFonts w:eastAsiaTheme="minorEastAsia"/>
    </w:rPr>
  </w:style>
  <w:style w:type="paragraph" w:styleId="aff1">
    <w:name w:val="TOC Heading"/>
    <w:basedOn w:val="1"/>
    <w:next w:val="a"/>
    <w:uiPriority w:val="39"/>
    <w:unhideWhenUsed/>
    <w:qFormat/>
    <w:rsid w:val="00B51BF2"/>
    <w:pPr>
      <w:keepLines/>
      <w:spacing w:before="240" w:line="252" w:lineRule="auto"/>
      <w:ind w:firstLine="0"/>
      <w:outlineLvl w:val="9"/>
    </w:pPr>
    <w:rPr>
      <w:rFonts w:asciiTheme="majorHAnsi" w:eastAsiaTheme="majorEastAsia" w:hAnsiTheme="majorHAnsi" w:cstheme="majorBidi"/>
      <w:color w:val="2E74B5" w:themeColor="accent1" w:themeShade="BF"/>
      <w:sz w:val="32"/>
      <w:szCs w:val="32"/>
    </w:rPr>
  </w:style>
  <w:style w:type="paragraph" w:styleId="af6">
    <w:name w:val="annotation text"/>
    <w:basedOn w:val="a"/>
    <w:link w:val="af5"/>
    <w:uiPriority w:val="99"/>
    <w:semiHidden/>
    <w:unhideWhenUsed/>
    <w:qFormat/>
    <w:rsid w:val="00CB55AA"/>
    <w:pPr>
      <w:spacing w:line="240" w:lineRule="auto"/>
    </w:pPr>
    <w:rPr>
      <w:sz w:val="20"/>
      <w:szCs w:val="20"/>
    </w:rPr>
  </w:style>
  <w:style w:type="paragraph" w:styleId="af8">
    <w:name w:val="annotation subject"/>
    <w:basedOn w:val="af6"/>
    <w:next w:val="af6"/>
    <w:link w:val="af7"/>
    <w:uiPriority w:val="99"/>
    <w:semiHidden/>
    <w:unhideWhenUsed/>
    <w:qFormat/>
    <w:rsid w:val="00CB55AA"/>
    <w:rPr>
      <w:b/>
      <w:bCs/>
    </w:rPr>
  </w:style>
  <w:style w:type="paragraph" w:styleId="aff2">
    <w:name w:val="Normal (Web)"/>
    <w:basedOn w:val="a"/>
    <w:uiPriority w:val="99"/>
    <w:unhideWhenUsed/>
    <w:qFormat/>
    <w:rsid w:val="00806D3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qFormat/>
    <w:rsid w:val="003979E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A404E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qFormat/>
    <w:rsid w:val="00A404E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3">
    <w:name w:val="Содержимое врезки"/>
    <w:basedOn w:val="a"/>
    <w:qFormat/>
  </w:style>
  <w:style w:type="paragraph" w:styleId="aff4">
    <w:name w:val="No Spacing"/>
    <w:qFormat/>
  </w:style>
  <w:style w:type="table" w:styleId="aff5">
    <w:name w:val="Table Grid"/>
    <w:basedOn w:val="a3"/>
    <w:uiPriority w:val="59"/>
    <w:rsid w:val="00B51BF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uiPriority w:val="39"/>
    <w:rsid w:val="00B51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591452">
      <w:bodyDiv w:val="1"/>
      <w:marLeft w:val="0"/>
      <w:marRight w:val="0"/>
      <w:marTop w:val="0"/>
      <w:marBottom w:val="0"/>
      <w:divBdr>
        <w:top w:val="none" w:sz="0" w:space="0" w:color="auto"/>
        <w:left w:val="none" w:sz="0" w:space="0" w:color="auto"/>
        <w:bottom w:val="none" w:sz="0" w:space="0" w:color="auto"/>
        <w:right w:val="none" w:sz="0" w:space="0" w:color="auto"/>
      </w:divBdr>
    </w:div>
    <w:div w:id="1275552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D01AF-75AF-4366-9F75-C660B9BE8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51</Pages>
  <Words>11129</Words>
  <Characters>63436</Characters>
  <Application>Microsoft Office Word</Application>
  <DocSecurity>0</DocSecurity>
  <Lines>528</Lines>
  <Paragraphs>148</Paragraphs>
  <ScaleCrop>false</ScaleCrop>
  <Company>ZverDVD</Company>
  <LinksUpToDate>false</LinksUpToDate>
  <CharactersWithSpaces>74417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Преподаватель1-А208</cp:lastModifiedBy>
  <cp:revision>8</cp:revision>
  <cp:lastPrinted>2023-03-01T06:34:00Z</cp:lastPrinted>
  <dcterms:created xsi:type="dcterms:W3CDTF">2023-09-08T09:15:00Z</dcterms:created>
  <dcterms:modified xsi:type="dcterms:W3CDTF">2024-09-24T07:08:00Z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ActionId">
    <vt:lpwstr>2219d85f-c2f6-4509-b97b-16bb1525be0c</vt:lpwstr>
  </property>
  <property fmtid="{D5CDD505-2E9C-101B-9397-08002B2CF9AE}" pid="3" name="MSIP_Label_defa4170-0d19-0005-0004-bc88714345d2_ContentBits">
    <vt:lpwstr>0</vt:lpwstr>
  </property>
  <property fmtid="{D5CDD505-2E9C-101B-9397-08002B2CF9AE}" pid="4" name="MSIP_Label_defa4170-0d19-0005-0004-bc88714345d2_Enabled">
    <vt:lpwstr>true</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etDate">
    <vt:lpwstr>2023-08-30T19:09:38Z</vt:lpwstr>
  </property>
  <property fmtid="{D5CDD505-2E9C-101B-9397-08002B2CF9AE}" pid="8" name="MSIP_Label_defa4170-0d19-0005-0004-bc88714345d2_SiteId">
    <vt:lpwstr>aff5acfd-aac5-4667-a3fa-a8ea72a6869e</vt:lpwstr>
  </property>
</Properties>
</file>