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EA" w:rsidRPr="00A37B7C" w:rsidRDefault="00D070EA" w:rsidP="00D070EA">
      <w:pPr>
        <w:pStyle w:val="aa"/>
        <w:spacing w:after="0" w:line="360" w:lineRule="auto"/>
        <w:jc w:val="right"/>
        <w:rPr>
          <w:rFonts w:ascii="Times New Roman" w:hAnsi="Times New Roman"/>
          <w:b/>
          <w:bCs/>
        </w:rPr>
      </w:pPr>
      <w:r w:rsidRPr="00A37B7C">
        <w:rPr>
          <w:rFonts w:ascii="Times New Roman" w:hAnsi="Times New Roman"/>
          <w:b/>
          <w:bCs/>
        </w:rPr>
        <w:t>Приложение 2.8</w:t>
      </w:r>
    </w:p>
    <w:p w:rsidR="00D070EA" w:rsidRPr="00A37B7C" w:rsidRDefault="00D070EA" w:rsidP="00D070EA">
      <w:pPr>
        <w:spacing w:after="0"/>
        <w:jc w:val="right"/>
        <w:rPr>
          <w:rFonts w:ascii="Times New Roman" w:hAnsi="Times New Roman"/>
          <w:b/>
          <w:sz w:val="24"/>
          <w:szCs w:val="24"/>
        </w:rPr>
      </w:pPr>
      <w:r>
        <w:rPr>
          <w:rFonts w:ascii="Times New Roman" w:hAnsi="Times New Roman"/>
          <w:b/>
          <w:sz w:val="24"/>
          <w:szCs w:val="24"/>
        </w:rPr>
        <w:t>к ПО</w:t>
      </w:r>
      <w:r w:rsidRPr="00A37B7C">
        <w:rPr>
          <w:rFonts w:ascii="Times New Roman" w:hAnsi="Times New Roman"/>
          <w:b/>
          <w:sz w:val="24"/>
          <w:szCs w:val="24"/>
        </w:rPr>
        <w:t xml:space="preserve">П по специальности </w:t>
      </w:r>
      <w:r w:rsidRPr="00A37B7C">
        <w:rPr>
          <w:rFonts w:ascii="Times New Roman" w:hAnsi="Times New Roman"/>
          <w:b/>
          <w:sz w:val="24"/>
          <w:szCs w:val="24"/>
        </w:rPr>
        <w:br/>
        <w:t>38.02.08 Торговое дело</w:t>
      </w:r>
    </w:p>
    <w:p w:rsidR="00D070EA" w:rsidRPr="00A37B7C" w:rsidRDefault="00D070EA" w:rsidP="00D070EA">
      <w:pPr>
        <w:pStyle w:val="aa"/>
        <w:spacing w:after="0" w:line="360" w:lineRule="auto"/>
        <w:jc w:val="right"/>
        <w:rPr>
          <w:rFonts w:ascii="Times New Roman" w:hAnsi="Times New Roman"/>
          <w:b/>
          <w:i/>
        </w:rPr>
      </w:pPr>
    </w:p>
    <w:p w:rsidR="00D070EA" w:rsidRPr="00A37B7C" w:rsidRDefault="00D070EA" w:rsidP="00D070EA">
      <w:pPr>
        <w:spacing w:after="0"/>
        <w:jc w:val="right"/>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i/>
        </w:rPr>
      </w:pPr>
    </w:p>
    <w:p w:rsidR="00D070EA" w:rsidRPr="00A37B7C" w:rsidRDefault="00D070EA" w:rsidP="00D070EA">
      <w:pPr>
        <w:jc w:val="center"/>
        <w:rPr>
          <w:rFonts w:ascii="Times New Roman" w:hAnsi="Times New Roman"/>
          <w:b/>
          <w:sz w:val="24"/>
          <w:szCs w:val="24"/>
        </w:rPr>
      </w:pPr>
      <w:r w:rsidRPr="00A37B7C">
        <w:rPr>
          <w:rFonts w:ascii="Times New Roman" w:hAnsi="Times New Roman"/>
          <w:b/>
          <w:sz w:val="24"/>
          <w:szCs w:val="24"/>
        </w:rPr>
        <w:t>РАБОЧАЯ ПРОГРАММА УЧЕБНОЙ ДИСЦИПЛИНЫ</w:t>
      </w:r>
    </w:p>
    <w:p w:rsidR="00D070EA" w:rsidRPr="00A37B7C" w:rsidRDefault="00D070EA" w:rsidP="00D070EA">
      <w:pPr>
        <w:jc w:val="center"/>
        <w:rPr>
          <w:rFonts w:ascii="Times New Roman" w:hAnsi="Times New Roman"/>
          <w:b/>
          <w:i/>
          <w:sz w:val="24"/>
          <w:szCs w:val="24"/>
          <w:u w:val="single"/>
        </w:rPr>
      </w:pPr>
    </w:p>
    <w:p w:rsidR="00D070EA" w:rsidRPr="00A37B7C" w:rsidRDefault="00D070EA" w:rsidP="00D070EA">
      <w:pPr>
        <w:spacing w:after="0"/>
        <w:jc w:val="center"/>
        <w:rPr>
          <w:rFonts w:ascii="Times New Roman" w:hAnsi="Times New Roman"/>
          <w:b/>
          <w:iCs/>
          <w:sz w:val="24"/>
          <w:szCs w:val="24"/>
        </w:rPr>
      </w:pPr>
      <w:r w:rsidRPr="00A37B7C">
        <w:rPr>
          <w:rFonts w:ascii="Times New Roman" w:hAnsi="Times New Roman"/>
          <w:b/>
          <w:iCs/>
          <w:sz w:val="24"/>
          <w:szCs w:val="24"/>
        </w:rPr>
        <w:t xml:space="preserve">ОП.03 ЭКСПЛУАТАЦИЯ ТОРГОВО-ТЕХНОЛОГИЧЕСКОГО ОБОРУДОВАНИЯ </w:t>
      </w:r>
      <w:r w:rsidRPr="00A37B7C">
        <w:rPr>
          <w:rFonts w:ascii="Times New Roman" w:hAnsi="Times New Roman"/>
          <w:b/>
          <w:iCs/>
          <w:sz w:val="24"/>
          <w:szCs w:val="24"/>
        </w:rPr>
        <w:br/>
        <w:t>И ОХРАНА ТРУДА</w:t>
      </w:r>
    </w:p>
    <w:p w:rsidR="00D070EA" w:rsidRPr="00A37B7C" w:rsidRDefault="00D070EA" w:rsidP="00D070EA">
      <w:pPr>
        <w:jc w:val="cente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D070EA" w:rsidRPr="00A37B7C" w:rsidRDefault="00D070EA" w:rsidP="00D070EA">
      <w:pPr>
        <w:rPr>
          <w:rFonts w:ascii="Times New Roman" w:hAnsi="Times New Roman"/>
          <w:b/>
          <w:i/>
        </w:rPr>
      </w:pPr>
    </w:p>
    <w:p w:rsidR="00991EF9" w:rsidRDefault="00991EF9" w:rsidP="00D070EA">
      <w:pPr>
        <w:jc w:val="center"/>
        <w:rPr>
          <w:rFonts w:ascii="Times New Roman" w:hAnsi="Times New Roman"/>
          <w:b/>
          <w:bCs/>
          <w:iCs/>
          <w:sz w:val="24"/>
          <w:szCs w:val="24"/>
        </w:rPr>
      </w:pPr>
    </w:p>
    <w:p w:rsidR="00991EF9" w:rsidRDefault="00991EF9" w:rsidP="00D070EA">
      <w:pPr>
        <w:jc w:val="center"/>
        <w:rPr>
          <w:rFonts w:ascii="Times New Roman" w:hAnsi="Times New Roman"/>
          <w:b/>
          <w:bCs/>
          <w:iCs/>
          <w:sz w:val="24"/>
          <w:szCs w:val="24"/>
        </w:rPr>
      </w:pPr>
    </w:p>
    <w:p w:rsidR="00991EF9" w:rsidRDefault="00991EF9" w:rsidP="00D070EA">
      <w:pPr>
        <w:jc w:val="center"/>
        <w:rPr>
          <w:rFonts w:ascii="Times New Roman" w:hAnsi="Times New Roman"/>
          <w:b/>
          <w:bCs/>
          <w:iCs/>
          <w:sz w:val="24"/>
          <w:szCs w:val="24"/>
        </w:rPr>
      </w:pPr>
    </w:p>
    <w:p w:rsidR="00D070EA" w:rsidRDefault="00D070EA" w:rsidP="00D070EA">
      <w:pPr>
        <w:jc w:val="center"/>
        <w:rPr>
          <w:rFonts w:ascii="Times New Roman" w:hAnsi="Times New Roman"/>
          <w:b/>
          <w:bCs/>
          <w:iCs/>
          <w:sz w:val="24"/>
          <w:szCs w:val="24"/>
        </w:rPr>
      </w:pPr>
      <w:r>
        <w:rPr>
          <w:rFonts w:ascii="Times New Roman" w:hAnsi="Times New Roman"/>
          <w:b/>
          <w:bCs/>
          <w:iCs/>
          <w:sz w:val="24"/>
          <w:szCs w:val="24"/>
        </w:rPr>
        <w:t>202</w:t>
      </w:r>
      <w:r w:rsidR="00991EF9">
        <w:rPr>
          <w:rFonts w:ascii="Times New Roman" w:hAnsi="Times New Roman"/>
          <w:b/>
          <w:bCs/>
          <w:iCs/>
          <w:sz w:val="24"/>
          <w:szCs w:val="24"/>
        </w:rPr>
        <w:t>4</w:t>
      </w:r>
      <w:r w:rsidRPr="00A37B7C">
        <w:rPr>
          <w:rFonts w:ascii="Times New Roman" w:hAnsi="Times New Roman"/>
          <w:b/>
          <w:bCs/>
          <w:iCs/>
          <w:sz w:val="24"/>
          <w:szCs w:val="24"/>
        </w:rPr>
        <w:t xml:space="preserve"> г.</w:t>
      </w:r>
    </w:p>
    <w:p w:rsidR="00D070EA" w:rsidRDefault="00D070EA" w:rsidP="00D070EA">
      <w:pPr>
        <w:jc w:val="center"/>
        <w:rPr>
          <w:rFonts w:ascii="Times New Roman" w:hAnsi="Times New Roman"/>
          <w:b/>
          <w:bCs/>
          <w:iCs/>
          <w:sz w:val="24"/>
          <w:szCs w:val="24"/>
        </w:rPr>
      </w:pPr>
    </w:p>
    <w:p w:rsidR="00D070EA" w:rsidRPr="00AF3F66" w:rsidRDefault="00D070EA" w:rsidP="00D070EA">
      <w:pPr>
        <w:jc w:val="center"/>
        <w:rPr>
          <w:rFonts w:ascii="Times New Roman" w:hAnsi="Times New Roman"/>
          <w:b/>
          <w:sz w:val="24"/>
          <w:szCs w:val="24"/>
        </w:rPr>
      </w:pPr>
      <w:r w:rsidRPr="00AF3F66">
        <w:rPr>
          <w:rFonts w:ascii="Times New Roman" w:hAnsi="Times New Roman"/>
          <w:b/>
          <w:sz w:val="24"/>
          <w:szCs w:val="24"/>
        </w:rPr>
        <w:lastRenderedPageBreak/>
        <w:t>СОДЕРЖАНИЕ</w:t>
      </w:r>
    </w:p>
    <w:p w:rsidR="00D070EA" w:rsidRPr="00A37B7C" w:rsidRDefault="00D070EA" w:rsidP="00D070E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070EA" w:rsidRPr="00A37B7C" w:rsidTr="00F06403">
        <w:tc>
          <w:tcPr>
            <w:tcW w:w="7501" w:type="dxa"/>
          </w:tcPr>
          <w:p w:rsidR="00D070EA" w:rsidRPr="00A37B7C" w:rsidRDefault="00D070EA" w:rsidP="00490942">
            <w:pPr>
              <w:numPr>
                <w:ilvl w:val="0"/>
                <w:numId w:val="2"/>
              </w:numPr>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УЧЕБНОЙ ДИСЦИПЛИНЫ</w:t>
            </w:r>
          </w:p>
        </w:tc>
        <w:tc>
          <w:tcPr>
            <w:tcW w:w="1854" w:type="dxa"/>
          </w:tcPr>
          <w:p w:rsidR="00D070EA" w:rsidRPr="00A37B7C" w:rsidRDefault="00D070EA" w:rsidP="00F06403">
            <w:pPr>
              <w:rPr>
                <w:rFonts w:ascii="Times New Roman" w:hAnsi="Times New Roman"/>
                <w:b/>
                <w:sz w:val="24"/>
                <w:szCs w:val="24"/>
              </w:rPr>
            </w:pPr>
          </w:p>
        </w:tc>
      </w:tr>
      <w:tr w:rsidR="00D070EA" w:rsidRPr="00A37B7C" w:rsidTr="00F06403">
        <w:tc>
          <w:tcPr>
            <w:tcW w:w="7501" w:type="dxa"/>
          </w:tcPr>
          <w:p w:rsidR="00D070EA" w:rsidRPr="00A37B7C" w:rsidRDefault="00D070EA" w:rsidP="00F06403">
            <w:pPr>
              <w:numPr>
                <w:ilvl w:val="0"/>
                <w:numId w:val="2"/>
              </w:numPr>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УЧЕБНОЙ ДИСЦИПЛИНЫ</w:t>
            </w:r>
          </w:p>
          <w:p w:rsidR="00D070EA" w:rsidRPr="00A37B7C" w:rsidRDefault="00D070EA" w:rsidP="00F06403">
            <w:pPr>
              <w:numPr>
                <w:ilvl w:val="0"/>
                <w:numId w:val="2"/>
              </w:numPr>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УЧЕБНОЙ ДИСЦИПЛИНЫ</w:t>
            </w:r>
          </w:p>
        </w:tc>
        <w:tc>
          <w:tcPr>
            <w:tcW w:w="1854" w:type="dxa"/>
          </w:tcPr>
          <w:p w:rsidR="00D070EA" w:rsidRPr="00A37B7C" w:rsidRDefault="00D070EA" w:rsidP="00F06403">
            <w:pPr>
              <w:ind w:left="644"/>
              <w:rPr>
                <w:rFonts w:ascii="Times New Roman" w:hAnsi="Times New Roman"/>
                <w:b/>
                <w:sz w:val="24"/>
                <w:szCs w:val="24"/>
              </w:rPr>
            </w:pPr>
          </w:p>
        </w:tc>
      </w:tr>
      <w:tr w:rsidR="00D070EA" w:rsidRPr="00A37B7C" w:rsidTr="00F06403">
        <w:tc>
          <w:tcPr>
            <w:tcW w:w="7501" w:type="dxa"/>
          </w:tcPr>
          <w:p w:rsidR="00D070EA" w:rsidRPr="00A37B7C" w:rsidRDefault="00D070EA" w:rsidP="00F06403">
            <w:pPr>
              <w:numPr>
                <w:ilvl w:val="0"/>
                <w:numId w:val="2"/>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УЧЕБНОЙ ДИСЦИПЛИНЫ</w:t>
            </w:r>
          </w:p>
          <w:p w:rsidR="00D070EA" w:rsidRPr="00A37B7C" w:rsidRDefault="00D070EA" w:rsidP="00F06403">
            <w:pPr>
              <w:suppressAutoHyphens/>
              <w:rPr>
                <w:rFonts w:ascii="Times New Roman" w:hAnsi="Times New Roman"/>
                <w:b/>
                <w:sz w:val="24"/>
                <w:szCs w:val="24"/>
              </w:rPr>
            </w:pPr>
          </w:p>
        </w:tc>
        <w:tc>
          <w:tcPr>
            <w:tcW w:w="1854" w:type="dxa"/>
          </w:tcPr>
          <w:p w:rsidR="00D070EA" w:rsidRPr="00A37B7C" w:rsidRDefault="00D070EA" w:rsidP="00F06403">
            <w:pPr>
              <w:rPr>
                <w:rFonts w:ascii="Times New Roman" w:hAnsi="Times New Roman"/>
                <w:b/>
                <w:sz w:val="24"/>
                <w:szCs w:val="24"/>
              </w:rPr>
            </w:pPr>
          </w:p>
        </w:tc>
      </w:tr>
    </w:tbl>
    <w:p w:rsidR="00D070EA" w:rsidRPr="00A37B7C" w:rsidRDefault="00D070EA" w:rsidP="00D070EA">
      <w:pPr>
        <w:suppressAutoHyphens/>
        <w:spacing w:after="0"/>
        <w:ind w:left="360"/>
        <w:jc w:val="center"/>
        <w:rPr>
          <w:rFonts w:ascii="Times New Roman" w:hAnsi="Times New Roman"/>
          <w:b/>
          <w:sz w:val="24"/>
          <w:szCs w:val="24"/>
        </w:rPr>
      </w:pPr>
      <w:r w:rsidRPr="00A37B7C">
        <w:rPr>
          <w:rFonts w:ascii="Times New Roman" w:hAnsi="Times New Roman"/>
          <w:b/>
          <w:i/>
          <w:u w:val="single"/>
        </w:rPr>
        <w:br w:type="page"/>
      </w:r>
      <w:r w:rsidRPr="00A37B7C">
        <w:rPr>
          <w:rFonts w:ascii="Times New Roman" w:hAnsi="Times New Roman"/>
          <w:b/>
          <w:iCs/>
          <w:sz w:val="24"/>
          <w:szCs w:val="24"/>
        </w:rPr>
        <w:lastRenderedPageBreak/>
        <w:t>1.</w:t>
      </w:r>
      <w:r w:rsidRPr="00A37B7C">
        <w:rPr>
          <w:rFonts w:ascii="Times New Roman" w:hAnsi="Times New Roman"/>
          <w:b/>
          <w:iCs/>
        </w:rPr>
        <w:t xml:space="preserve"> </w:t>
      </w:r>
      <w:r w:rsidRPr="00A37B7C">
        <w:rPr>
          <w:rFonts w:ascii="Times New Roman" w:hAnsi="Times New Roman"/>
          <w:b/>
          <w:sz w:val="24"/>
          <w:szCs w:val="24"/>
        </w:rPr>
        <w:t>ОБЩАЯ ХАРАКТЕРИСТИКА РАБОЧЕЙ ПРОГРАММЫ УЧЕБНОЙ ДИСЦИПЛИНЫ</w:t>
      </w:r>
    </w:p>
    <w:p w:rsidR="00D070EA" w:rsidRPr="00A37B7C" w:rsidRDefault="00D070EA" w:rsidP="00D070EA">
      <w:pPr>
        <w:suppressAutoHyphens/>
        <w:spacing w:after="0" w:line="240" w:lineRule="auto"/>
        <w:ind w:left="720"/>
        <w:jc w:val="center"/>
        <w:rPr>
          <w:rFonts w:ascii="Times New Roman" w:hAnsi="Times New Roman"/>
          <w:b/>
          <w:sz w:val="24"/>
          <w:szCs w:val="24"/>
        </w:rPr>
      </w:pPr>
      <w:r w:rsidRPr="00A37B7C">
        <w:rPr>
          <w:rFonts w:ascii="Times New Roman" w:hAnsi="Times New Roman"/>
          <w:b/>
          <w:sz w:val="24"/>
          <w:szCs w:val="24"/>
        </w:rPr>
        <w:t>ОП.03 ЭКСПЛУАТАЦИЯ ТОРГОВО-ТЕХНОЛОГИЧЕСКОГО ОБОРУДОВАНИЯ И ОХРАНА ТРУДА</w:t>
      </w:r>
    </w:p>
    <w:p w:rsidR="00D070EA" w:rsidRPr="00A37B7C" w:rsidRDefault="00D070EA" w:rsidP="00D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D070EA" w:rsidRPr="00A37B7C" w:rsidRDefault="00D070EA" w:rsidP="00D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D070EA" w:rsidRPr="00A37B7C" w:rsidRDefault="00D070EA" w:rsidP="00D070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«Эксплуатация торгово-технологического оборудования и охрана труда» является обязательной частью </w:t>
      </w:r>
      <w:r w:rsidRPr="00A37B7C">
        <w:rPr>
          <w:rFonts w:ascii="Times New Roman" w:hAnsi="Times New Roman"/>
          <w:iCs/>
          <w:sz w:val="24"/>
          <w:szCs w:val="24"/>
        </w:rPr>
        <w:t xml:space="preserve">общепрофессионального цикла </w:t>
      </w:r>
      <w:r w:rsidRPr="00A37B7C">
        <w:rPr>
          <w:rFonts w:ascii="Times New Roman" w:hAnsi="Times New Roman"/>
          <w:sz w:val="24"/>
          <w:szCs w:val="24"/>
        </w:rPr>
        <w:t xml:space="preserve">примерной образовательной программы в соответствии с ФГОС СПО по </w:t>
      </w:r>
      <w:r w:rsidRPr="00A37B7C">
        <w:rPr>
          <w:rFonts w:ascii="Times New Roman" w:hAnsi="Times New Roman"/>
          <w:iCs/>
          <w:sz w:val="24"/>
          <w:szCs w:val="24"/>
        </w:rPr>
        <w:t>специальности.</w:t>
      </w:r>
      <w:r w:rsidRPr="00A37B7C">
        <w:rPr>
          <w:rFonts w:ascii="Times New Roman" w:hAnsi="Times New Roman"/>
          <w:sz w:val="24"/>
          <w:szCs w:val="24"/>
        </w:rPr>
        <w:t xml:space="preserve"> </w:t>
      </w:r>
    </w:p>
    <w:p w:rsidR="00D070EA" w:rsidRPr="00A37B7C" w:rsidRDefault="00D070EA" w:rsidP="00D070EA">
      <w:pPr>
        <w:suppressAutoHyphens/>
        <w:spacing w:after="0" w:line="240" w:lineRule="auto"/>
        <w:ind w:firstLine="709"/>
        <w:jc w:val="both"/>
        <w:rPr>
          <w:rFonts w:ascii="Times New Roman" w:hAnsi="Times New Roman"/>
          <w:iCs/>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r w:rsidRPr="00A37B7C">
        <w:rPr>
          <w:rFonts w:ascii="Times New Roman" w:hAnsi="Times New Roman"/>
          <w:iCs/>
          <w:sz w:val="24"/>
          <w:szCs w:val="24"/>
        </w:rPr>
        <w:t>ОК 01, ОК 02, ОК 07, ОК 08.</w:t>
      </w:r>
    </w:p>
    <w:p w:rsidR="00D070EA" w:rsidRPr="00A37B7C" w:rsidRDefault="00D070EA" w:rsidP="00D07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D070EA" w:rsidRPr="00A37B7C" w:rsidRDefault="00D070EA" w:rsidP="00D070EA">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D070EA" w:rsidRPr="00A37B7C" w:rsidRDefault="00D070EA" w:rsidP="00D070EA">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обучающимися осваиваются умения </w:t>
      </w:r>
      <w:r w:rsidRPr="00A37B7C">
        <w:rPr>
          <w:rFonts w:ascii="Times New Roman" w:hAnsi="Times New Roman"/>
          <w:sz w:val="24"/>
          <w:szCs w:val="24"/>
        </w:rPr>
        <w:br/>
        <w:t>и знания</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218"/>
        <w:gridCol w:w="3998"/>
      </w:tblGrid>
      <w:tr w:rsidR="00D070EA" w:rsidRPr="00907935" w:rsidTr="00490942">
        <w:trPr>
          <w:trHeight w:val="649"/>
        </w:trPr>
        <w:tc>
          <w:tcPr>
            <w:tcW w:w="1589" w:type="dxa"/>
            <w:hideMark/>
          </w:tcPr>
          <w:p w:rsidR="00D070EA" w:rsidRPr="00907935" w:rsidRDefault="00D070EA" w:rsidP="00F06403">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 xml:space="preserve">Код </w:t>
            </w:r>
          </w:p>
          <w:p w:rsidR="00D070EA" w:rsidRPr="00907935" w:rsidRDefault="00D070EA" w:rsidP="00F06403">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ПК, ОК</w:t>
            </w:r>
          </w:p>
        </w:tc>
        <w:tc>
          <w:tcPr>
            <w:tcW w:w="4218" w:type="dxa"/>
            <w:hideMark/>
          </w:tcPr>
          <w:p w:rsidR="00D070EA" w:rsidRPr="00907935" w:rsidRDefault="00D070EA" w:rsidP="00F06403">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Умения</w:t>
            </w:r>
          </w:p>
        </w:tc>
        <w:tc>
          <w:tcPr>
            <w:tcW w:w="3998" w:type="dxa"/>
            <w:hideMark/>
          </w:tcPr>
          <w:p w:rsidR="00D070EA" w:rsidRPr="00907935" w:rsidRDefault="00D070EA" w:rsidP="00F06403">
            <w:pPr>
              <w:suppressAutoHyphens/>
              <w:spacing w:after="0" w:line="240" w:lineRule="auto"/>
              <w:jc w:val="center"/>
              <w:rPr>
                <w:rFonts w:ascii="Times New Roman" w:hAnsi="Times New Roman"/>
                <w:sz w:val="24"/>
                <w:szCs w:val="24"/>
              </w:rPr>
            </w:pPr>
            <w:r w:rsidRPr="00907935">
              <w:rPr>
                <w:rFonts w:ascii="Times New Roman" w:hAnsi="Times New Roman"/>
                <w:sz w:val="24"/>
                <w:szCs w:val="24"/>
              </w:rPr>
              <w:t>Знания</w:t>
            </w:r>
          </w:p>
        </w:tc>
      </w:tr>
      <w:tr w:rsidR="00D070EA" w:rsidRPr="00907935" w:rsidTr="00490942">
        <w:trPr>
          <w:trHeight w:val="558"/>
        </w:trPr>
        <w:tc>
          <w:tcPr>
            <w:tcW w:w="1589" w:type="dxa"/>
          </w:tcPr>
          <w:p w:rsidR="00D070EA" w:rsidRPr="00907935" w:rsidRDefault="00D070EA" w:rsidP="00F06403">
            <w:pPr>
              <w:suppressAutoHyphens/>
              <w:spacing w:after="0" w:line="240" w:lineRule="auto"/>
              <w:jc w:val="center"/>
              <w:rPr>
                <w:rFonts w:ascii="Times New Roman" w:hAnsi="Times New Roman"/>
                <w:iCs/>
              </w:rPr>
            </w:pPr>
            <w:r w:rsidRPr="00907935">
              <w:rPr>
                <w:rFonts w:ascii="Times New Roman" w:hAnsi="Times New Roman"/>
                <w:iCs/>
              </w:rPr>
              <w:t>ПК 1.6</w:t>
            </w:r>
          </w:p>
          <w:p w:rsidR="00D070EA" w:rsidRPr="00907935" w:rsidRDefault="00D070EA" w:rsidP="00F06403">
            <w:pPr>
              <w:suppressAutoHyphens/>
              <w:spacing w:after="0" w:line="240" w:lineRule="auto"/>
              <w:jc w:val="center"/>
              <w:rPr>
                <w:rFonts w:ascii="Times New Roman" w:hAnsi="Times New Roman"/>
                <w:iCs/>
              </w:rPr>
            </w:pPr>
          </w:p>
        </w:tc>
        <w:tc>
          <w:tcPr>
            <w:tcW w:w="4218" w:type="dxa"/>
          </w:tcPr>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осуществлять процесс поиска и заказа товаров с применением цифровых платформ;</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осуществлять процесс управления доставкой товаров покупателю используя возможности интернет-вещей;</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проводить анализ перемещения покупателей по торговому залу по данным камер видео наблюдений с целью оптимизации торгового пространства;</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осуществлять контроль за количеством и сроками хранения продовольственных товаров с применением датчиков контроля (интернет-вещей);</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 xml:space="preserve">использовать технологии дополненной реальности для повышения объема продаж; </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применять цифровые вывески с использованием компьютерного зрения;</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применять технологии интернет-вещей в организации работы торговых площадок;</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управления полочным пространством магазина в облачной ABM SHELF;</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 xml:space="preserve">осуществлять торгово-технологические процессы, в том числе, с использованием техники эффективных коммуникаций. </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rPr>
              <w:tab/>
              <w:t xml:space="preserve">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w:t>
            </w:r>
            <w:r w:rsidRPr="00907935">
              <w:rPr>
                <w:rFonts w:ascii="Times New Roman" w:hAnsi="Times New Roman"/>
              </w:rPr>
              <w:lastRenderedPageBreak/>
              <w:t>документов, роботы, видео аналитика; чат-боты.</w:t>
            </w:r>
          </w:p>
        </w:tc>
        <w:tc>
          <w:tcPr>
            <w:tcW w:w="3998" w:type="dxa"/>
          </w:tcPr>
          <w:p w:rsidR="00D070EA" w:rsidRPr="00907935" w:rsidRDefault="00D070EA" w:rsidP="00F06403">
            <w:pPr>
              <w:pStyle w:val="TableParagraph"/>
              <w:ind w:right="113"/>
            </w:pPr>
            <w:r w:rsidRPr="00907935">
              <w:lastRenderedPageBreak/>
              <w:tab/>
              <w:t xml:space="preserve">видов торговых структур; </w:t>
            </w:r>
          </w:p>
          <w:p w:rsidR="00D070EA" w:rsidRPr="00907935" w:rsidRDefault="00D070EA" w:rsidP="00F06403">
            <w:pPr>
              <w:pStyle w:val="TableParagraph"/>
              <w:ind w:right="113"/>
            </w:pPr>
            <w:r w:rsidRPr="00907935">
              <w:tab/>
              <w:t>форм и видов торговли;</w:t>
            </w:r>
          </w:p>
          <w:p w:rsidR="00D070EA" w:rsidRPr="00907935" w:rsidRDefault="00D070EA" w:rsidP="00F06403">
            <w:pPr>
              <w:pStyle w:val="TableParagraph"/>
              <w:ind w:right="113"/>
            </w:pPr>
            <w:r w:rsidRPr="00907935">
              <w:t xml:space="preserve">составных элементов торговой деятельности: </w:t>
            </w:r>
          </w:p>
          <w:p w:rsidR="00D070EA" w:rsidRPr="00907935" w:rsidRDefault="00D070EA" w:rsidP="00F06403">
            <w:pPr>
              <w:pStyle w:val="TableParagraph"/>
              <w:ind w:right="113"/>
            </w:pPr>
            <w:r w:rsidRPr="00907935">
              <w:tab/>
              <w:t xml:space="preserve">материально-технической базы торговли; </w:t>
            </w:r>
          </w:p>
          <w:p w:rsidR="00D070EA" w:rsidRPr="00907935" w:rsidRDefault="00D070EA" w:rsidP="00F06403">
            <w:pPr>
              <w:pStyle w:val="TableParagraph"/>
              <w:ind w:right="113"/>
            </w:pPr>
            <w:r w:rsidRPr="00907935">
              <w:tab/>
              <w:t xml:space="preserve">инфраструктуры потребительского рынка; </w:t>
            </w:r>
          </w:p>
          <w:p w:rsidR="00D070EA" w:rsidRPr="00907935" w:rsidRDefault="00D070EA" w:rsidP="00F06403">
            <w:pPr>
              <w:pStyle w:val="TableParagraph"/>
              <w:ind w:right="113"/>
            </w:pPr>
            <w:r w:rsidRPr="00907935">
              <w:tab/>
              <w:t xml:space="preserve">средств, методов, инноваций в отрасли; </w:t>
            </w:r>
          </w:p>
          <w:p w:rsidR="00D070EA" w:rsidRPr="00907935" w:rsidRDefault="00D070EA" w:rsidP="00F06403">
            <w:pPr>
              <w:pStyle w:val="TableParagraph"/>
              <w:ind w:right="113"/>
            </w:pPr>
            <w:r w:rsidRPr="00907935">
              <w:tab/>
              <w:t xml:space="preserve">организации торгово-технологических процессов в офлайн и онлайн торговле; </w:t>
            </w:r>
          </w:p>
          <w:p w:rsidR="00D070EA" w:rsidRPr="00907935" w:rsidRDefault="00D070EA" w:rsidP="00F06403">
            <w:pPr>
              <w:pStyle w:val="TableParagraph"/>
              <w:ind w:right="113"/>
            </w:pPr>
            <w:r w:rsidRPr="00907935">
              <w:tab/>
              <w:t>требований к порядку заполнения и ведения рабочей документации, схем электронного документооборота;</w:t>
            </w:r>
          </w:p>
          <w:p w:rsidR="00D070EA" w:rsidRPr="00907935" w:rsidRDefault="00D070EA" w:rsidP="00F06403">
            <w:pPr>
              <w:pStyle w:val="TableParagraph"/>
              <w:ind w:right="113"/>
            </w:pPr>
            <w:r w:rsidRPr="00907935">
              <w:tab/>
              <w:t xml:space="preserve">основных и дополнительных услуг оптовой и розничной; целей, задач, принципов, объектов, субъектов внутренней и внешней торговли. </w:t>
            </w:r>
          </w:p>
          <w:p w:rsidR="00D070EA" w:rsidRPr="00907935" w:rsidRDefault="00D070EA" w:rsidP="00F06403">
            <w:pPr>
              <w:pStyle w:val="TableParagraph"/>
              <w:ind w:left="0" w:right="113"/>
            </w:pPr>
          </w:p>
        </w:tc>
      </w:tr>
      <w:tr w:rsidR="00D070EA" w:rsidRPr="00907935" w:rsidTr="00490942">
        <w:trPr>
          <w:trHeight w:val="1266"/>
        </w:trPr>
        <w:tc>
          <w:tcPr>
            <w:tcW w:w="1589" w:type="dxa"/>
          </w:tcPr>
          <w:p w:rsidR="00D070EA" w:rsidRPr="00907935" w:rsidRDefault="00D070EA" w:rsidP="00F06403">
            <w:pPr>
              <w:suppressAutoHyphens/>
              <w:spacing w:after="0" w:line="240" w:lineRule="auto"/>
              <w:jc w:val="center"/>
              <w:rPr>
                <w:rFonts w:ascii="Times New Roman" w:hAnsi="Times New Roman"/>
                <w:iCs/>
              </w:rPr>
            </w:pPr>
            <w:r w:rsidRPr="00907935">
              <w:rPr>
                <w:rFonts w:ascii="Times New Roman" w:hAnsi="Times New Roman"/>
                <w:iCs/>
              </w:rPr>
              <w:t>ОК 01</w:t>
            </w:r>
          </w:p>
        </w:tc>
        <w:tc>
          <w:tcPr>
            <w:tcW w:w="4218" w:type="dxa"/>
            <w:vAlign w:val="center"/>
          </w:tcPr>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распознавать задачу и/или проблему в профессиональном и/или социальном контексте;</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анализировать задачу и/или проблему и выделять её составные части;</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xml:space="preserve">- определять этапы решения задачи; </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выявлять и эффективно искать информацию, необходимую для решения задачи и/или проблемы;</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составлять план действия;</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определять необходимые ресурсы;</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владеть актуальными методами работы в профессиональной и смежных сферах;</w:t>
            </w:r>
          </w:p>
          <w:p w:rsidR="00D070EA" w:rsidRPr="00907935" w:rsidRDefault="00D070EA" w:rsidP="00F06403">
            <w:pPr>
              <w:suppressAutoHyphens/>
              <w:spacing w:after="0"/>
              <w:jc w:val="both"/>
              <w:rPr>
                <w:rFonts w:ascii="Times New Roman" w:hAnsi="Times New Roman"/>
                <w:iCs/>
                <w:sz w:val="24"/>
                <w:szCs w:val="24"/>
              </w:rPr>
            </w:pPr>
            <w:r w:rsidRPr="00907935">
              <w:rPr>
                <w:rFonts w:ascii="Times New Roman" w:hAnsi="Times New Roman"/>
                <w:iCs/>
                <w:sz w:val="24"/>
                <w:szCs w:val="24"/>
              </w:rPr>
              <w:t>- реализовывать составленный план;</w:t>
            </w:r>
          </w:p>
          <w:p w:rsidR="00D070EA" w:rsidRPr="00907935" w:rsidRDefault="00D070EA" w:rsidP="00F06403">
            <w:pPr>
              <w:suppressAutoHyphens/>
              <w:spacing w:after="0"/>
              <w:jc w:val="both"/>
              <w:rPr>
                <w:rFonts w:ascii="Times New Roman" w:hAnsi="Times New Roman"/>
              </w:rPr>
            </w:pPr>
            <w:r w:rsidRPr="00907935">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3998" w:type="dxa"/>
          </w:tcPr>
          <w:p w:rsidR="00D070EA" w:rsidRPr="00907935" w:rsidRDefault="00D070EA" w:rsidP="00F06403">
            <w:pPr>
              <w:suppressAutoHyphens/>
              <w:spacing w:after="0"/>
              <w:jc w:val="both"/>
              <w:rPr>
                <w:rFonts w:ascii="Times New Roman" w:hAnsi="Times New Roman"/>
                <w:bCs/>
                <w:sz w:val="24"/>
                <w:szCs w:val="24"/>
              </w:rPr>
            </w:pPr>
            <w:r w:rsidRPr="00907935">
              <w:rPr>
                <w:rFonts w:ascii="Times New Roman" w:hAnsi="Times New Roman"/>
                <w:iCs/>
                <w:sz w:val="24"/>
                <w:szCs w:val="24"/>
              </w:rPr>
              <w:t>- а</w:t>
            </w:r>
            <w:r w:rsidRPr="00907935">
              <w:rPr>
                <w:rFonts w:ascii="Times New Roman" w:hAnsi="Times New Roman"/>
                <w:bCs/>
                <w:sz w:val="24"/>
                <w:szCs w:val="24"/>
              </w:rPr>
              <w:t>ктуальный профессиональный и социальный контекст, в котором приходится работать и жить;</w:t>
            </w:r>
          </w:p>
          <w:p w:rsidR="00D070EA" w:rsidRPr="00907935" w:rsidRDefault="00D070EA" w:rsidP="00F06403">
            <w:pPr>
              <w:suppressAutoHyphens/>
              <w:spacing w:after="0"/>
              <w:jc w:val="both"/>
              <w:rPr>
                <w:rFonts w:ascii="Times New Roman" w:hAnsi="Times New Roman"/>
                <w:bCs/>
                <w:sz w:val="24"/>
                <w:szCs w:val="24"/>
              </w:rPr>
            </w:pPr>
            <w:r w:rsidRPr="00907935">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D070EA" w:rsidRPr="00907935" w:rsidRDefault="00D070EA" w:rsidP="00F06403">
            <w:pPr>
              <w:suppressAutoHyphens/>
              <w:spacing w:after="0"/>
              <w:jc w:val="both"/>
              <w:rPr>
                <w:rFonts w:ascii="Times New Roman" w:hAnsi="Times New Roman"/>
                <w:bCs/>
                <w:sz w:val="24"/>
                <w:szCs w:val="24"/>
              </w:rPr>
            </w:pPr>
            <w:r w:rsidRPr="00907935">
              <w:rPr>
                <w:rFonts w:ascii="Times New Roman" w:hAnsi="Times New Roman"/>
                <w:bCs/>
                <w:sz w:val="24"/>
                <w:szCs w:val="24"/>
              </w:rPr>
              <w:t xml:space="preserve"> -алгоритмы выполнения работ в профессиональной и смежных областях;</w:t>
            </w:r>
          </w:p>
          <w:p w:rsidR="00D070EA" w:rsidRPr="00907935" w:rsidRDefault="00D070EA" w:rsidP="00F06403">
            <w:pPr>
              <w:suppressAutoHyphens/>
              <w:spacing w:after="0"/>
              <w:jc w:val="both"/>
              <w:rPr>
                <w:rFonts w:ascii="Times New Roman" w:hAnsi="Times New Roman"/>
                <w:bCs/>
                <w:sz w:val="24"/>
                <w:szCs w:val="24"/>
              </w:rPr>
            </w:pPr>
            <w:r w:rsidRPr="00907935">
              <w:rPr>
                <w:rFonts w:ascii="Times New Roman" w:hAnsi="Times New Roman"/>
                <w:bCs/>
                <w:sz w:val="24"/>
                <w:szCs w:val="24"/>
              </w:rPr>
              <w:t>- методы работы в профессиональной и смежных сферах;</w:t>
            </w:r>
          </w:p>
          <w:p w:rsidR="00D070EA" w:rsidRPr="00907935" w:rsidRDefault="00D070EA" w:rsidP="00F06403">
            <w:pPr>
              <w:suppressAutoHyphens/>
              <w:spacing w:after="0"/>
              <w:jc w:val="both"/>
              <w:rPr>
                <w:rFonts w:ascii="Times New Roman" w:hAnsi="Times New Roman"/>
                <w:bCs/>
                <w:sz w:val="24"/>
                <w:szCs w:val="24"/>
              </w:rPr>
            </w:pPr>
            <w:r w:rsidRPr="00907935">
              <w:rPr>
                <w:rFonts w:ascii="Times New Roman" w:hAnsi="Times New Roman"/>
                <w:bCs/>
                <w:sz w:val="24"/>
                <w:szCs w:val="24"/>
              </w:rPr>
              <w:t>- структуру плана для решения задач;</w:t>
            </w:r>
          </w:p>
          <w:p w:rsidR="00D070EA" w:rsidRPr="00907935" w:rsidRDefault="00D070EA" w:rsidP="00F06403">
            <w:pPr>
              <w:suppressAutoHyphens/>
              <w:spacing w:after="0"/>
              <w:jc w:val="both"/>
            </w:pPr>
            <w:r w:rsidRPr="00907935">
              <w:rPr>
                <w:rFonts w:ascii="Times New Roman" w:hAnsi="Times New Roman"/>
                <w:bCs/>
                <w:sz w:val="24"/>
                <w:szCs w:val="24"/>
              </w:rPr>
              <w:t>- порядок оценки результатов решения задач профессиональной деятельности</w:t>
            </w:r>
          </w:p>
        </w:tc>
      </w:tr>
      <w:tr w:rsidR="00D070EA" w:rsidRPr="00907935" w:rsidTr="00490942">
        <w:trPr>
          <w:trHeight w:val="557"/>
        </w:trPr>
        <w:tc>
          <w:tcPr>
            <w:tcW w:w="1589" w:type="dxa"/>
          </w:tcPr>
          <w:p w:rsidR="00D070EA" w:rsidRPr="00907935" w:rsidRDefault="00D070EA" w:rsidP="00F06403">
            <w:pPr>
              <w:suppressAutoHyphens/>
              <w:spacing w:after="0" w:line="240" w:lineRule="auto"/>
              <w:jc w:val="center"/>
              <w:rPr>
                <w:rFonts w:ascii="Times New Roman" w:hAnsi="Times New Roman"/>
                <w:iCs/>
              </w:rPr>
            </w:pPr>
            <w:r w:rsidRPr="00907935">
              <w:rPr>
                <w:rFonts w:ascii="Times New Roman" w:hAnsi="Times New Roman"/>
                <w:iCs/>
              </w:rPr>
              <w:t>ОК 02</w:t>
            </w:r>
          </w:p>
        </w:tc>
        <w:tc>
          <w:tcPr>
            <w:tcW w:w="4218" w:type="dxa"/>
          </w:tcPr>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определять задачи для поиска информации;</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определять необходимые источники информации;</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планировать процесс поиска;</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структурировать получаемую информацию;</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выделять наиболее значимое в перечне информации;</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оценивать практическую значимость результатов поиска;</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оформлять результаты поиска, применять средства информационных технологий для решения профессиональных задач;</w:t>
            </w:r>
          </w:p>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использовать современное программное обеспечение;</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iCs/>
                <w:sz w:val="24"/>
                <w:szCs w:val="24"/>
              </w:rPr>
              <w:t xml:space="preserve">- использовать различные цифровые средства для решения профессиональных задач. </w:t>
            </w:r>
          </w:p>
        </w:tc>
        <w:tc>
          <w:tcPr>
            <w:tcW w:w="3998" w:type="dxa"/>
          </w:tcPr>
          <w:p w:rsidR="00D070EA" w:rsidRPr="00907935" w:rsidRDefault="00D070EA" w:rsidP="00F06403">
            <w:pPr>
              <w:pStyle w:val="TableParagraph"/>
              <w:spacing w:line="276" w:lineRule="auto"/>
              <w:ind w:left="0" w:right="113"/>
              <w:rPr>
                <w:iCs/>
                <w:sz w:val="24"/>
                <w:szCs w:val="24"/>
              </w:rPr>
            </w:pPr>
            <w:r w:rsidRPr="00907935">
              <w:rPr>
                <w:iCs/>
                <w:sz w:val="24"/>
                <w:szCs w:val="24"/>
              </w:rPr>
              <w:t>- номенклатура информационных источников, применяемых в профессиональной деятельности;</w:t>
            </w:r>
          </w:p>
          <w:p w:rsidR="00D070EA" w:rsidRPr="00907935" w:rsidRDefault="00D070EA" w:rsidP="00F06403">
            <w:pPr>
              <w:pStyle w:val="TableParagraph"/>
              <w:spacing w:line="276" w:lineRule="auto"/>
              <w:ind w:left="0" w:right="113"/>
              <w:rPr>
                <w:iCs/>
                <w:sz w:val="24"/>
                <w:szCs w:val="24"/>
              </w:rPr>
            </w:pPr>
            <w:r w:rsidRPr="00907935">
              <w:rPr>
                <w:iCs/>
                <w:sz w:val="24"/>
                <w:szCs w:val="24"/>
              </w:rPr>
              <w:t xml:space="preserve">- приемы структурирования информации; </w:t>
            </w:r>
          </w:p>
          <w:p w:rsidR="00D070EA" w:rsidRPr="00907935" w:rsidRDefault="00D070EA" w:rsidP="00F06403">
            <w:pPr>
              <w:pStyle w:val="TableParagraph"/>
              <w:spacing w:line="276" w:lineRule="auto"/>
              <w:ind w:left="0" w:right="113"/>
              <w:rPr>
                <w:bCs/>
                <w:iCs/>
                <w:sz w:val="24"/>
                <w:szCs w:val="24"/>
              </w:rPr>
            </w:pPr>
            <w:r w:rsidRPr="00907935">
              <w:rPr>
                <w:iCs/>
                <w:sz w:val="24"/>
                <w:szCs w:val="24"/>
              </w:rPr>
              <w:t xml:space="preserve">-формат оформления результатов поиска информации, </w:t>
            </w:r>
            <w:r w:rsidRPr="00907935">
              <w:rPr>
                <w:bCs/>
                <w:iCs/>
                <w:sz w:val="24"/>
                <w:szCs w:val="24"/>
              </w:rPr>
              <w:t xml:space="preserve">современные средства и устройства информатизации; </w:t>
            </w:r>
          </w:p>
          <w:p w:rsidR="00D070EA" w:rsidRPr="00907935" w:rsidRDefault="00D070EA" w:rsidP="00F06403">
            <w:pPr>
              <w:pStyle w:val="TableParagraph"/>
              <w:spacing w:line="276" w:lineRule="auto"/>
              <w:ind w:left="0" w:right="113"/>
            </w:pPr>
            <w:r w:rsidRPr="00907935">
              <w:rPr>
                <w:bCs/>
                <w:iCs/>
                <w:sz w:val="24"/>
                <w:szCs w:val="24"/>
              </w:rPr>
              <w:t>- порядок их применения и программное обеспечение в профессиональной деятельности в том числе с использованием цифровых средств.</w:t>
            </w:r>
          </w:p>
        </w:tc>
      </w:tr>
      <w:tr w:rsidR="00D070EA" w:rsidRPr="00907935" w:rsidTr="00490942">
        <w:trPr>
          <w:trHeight w:val="982"/>
        </w:trPr>
        <w:tc>
          <w:tcPr>
            <w:tcW w:w="1589" w:type="dxa"/>
          </w:tcPr>
          <w:p w:rsidR="00D070EA" w:rsidRPr="00907935" w:rsidRDefault="00D070EA" w:rsidP="00F06403">
            <w:pPr>
              <w:suppressAutoHyphens/>
              <w:spacing w:after="0" w:line="240" w:lineRule="auto"/>
              <w:jc w:val="center"/>
              <w:rPr>
                <w:rFonts w:ascii="Times New Roman" w:hAnsi="Times New Roman"/>
                <w:iCs/>
              </w:rPr>
            </w:pPr>
            <w:r w:rsidRPr="00907935">
              <w:rPr>
                <w:rFonts w:ascii="Times New Roman" w:hAnsi="Times New Roman"/>
                <w:iCs/>
              </w:rPr>
              <w:t>ОК 07</w:t>
            </w:r>
          </w:p>
        </w:tc>
        <w:tc>
          <w:tcPr>
            <w:tcW w:w="4218" w:type="dxa"/>
          </w:tcPr>
          <w:p w:rsidR="00D070EA" w:rsidRPr="00907935" w:rsidRDefault="00D070EA" w:rsidP="00F06403">
            <w:pPr>
              <w:suppressAutoHyphens/>
              <w:spacing w:after="0" w:line="240" w:lineRule="auto"/>
              <w:jc w:val="both"/>
              <w:rPr>
                <w:rFonts w:ascii="Times New Roman" w:hAnsi="Times New Roman"/>
                <w:bCs/>
                <w:iCs/>
                <w:sz w:val="24"/>
                <w:szCs w:val="24"/>
              </w:rPr>
            </w:pPr>
            <w:r w:rsidRPr="00907935">
              <w:rPr>
                <w:rFonts w:ascii="Times New Roman" w:hAnsi="Times New Roman"/>
                <w:bCs/>
                <w:iCs/>
                <w:sz w:val="24"/>
                <w:szCs w:val="24"/>
              </w:rPr>
              <w:t>- соблюдать нормы экологической безопасности;</w:t>
            </w:r>
          </w:p>
          <w:p w:rsidR="00D070EA" w:rsidRPr="00907935" w:rsidRDefault="00D070EA" w:rsidP="00F06403">
            <w:pPr>
              <w:suppressAutoHyphens/>
              <w:spacing w:after="0" w:line="240" w:lineRule="auto"/>
              <w:jc w:val="both"/>
              <w:rPr>
                <w:rFonts w:ascii="Times New Roman" w:hAnsi="Times New Roman"/>
                <w:bCs/>
                <w:i/>
                <w:iCs/>
                <w:sz w:val="24"/>
                <w:szCs w:val="24"/>
              </w:rPr>
            </w:pPr>
            <w:r w:rsidRPr="00907935">
              <w:rPr>
                <w:rFonts w:ascii="Times New Roman" w:hAnsi="Times New Roman"/>
                <w:bCs/>
                <w:iCs/>
                <w:sz w:val="24"/>
                <w:szCs w:val="24"/>
              </w:rPr>
              <w:t xml:space="preserve">- определять направления ресурсосбережения в рамках профессиональной деятельности по </w:t>
            </w:r>
            <w:r w:rsidRPr="00907935">
              <w:rPr>
                <w:rFonts w:ascii="Times New Roman" w:hAnsi="Times New Roman"/>
                <w:bCs/>
                <w:sz w:val="24"/>
                <w:szCs w:val="24"/>
              </w:rPr>
              <w:t>специальности</w:t>
            </w:r>
            <w:r w:rsidRPr="00907935">
              <w:rPr>
                <w:rFonts w:ascii="Times New Roman" w:hAnsi="Times New Roman"/>
                <w:bCs/>
                <w:i/>
                <w:iCs/>
                <w:sz w:val="24"/>
                <w:szCs w:val="24"/>
              </w:rPr>
              <w:t>;</w:t>
            </w:r>
          </w:p>
          <w:p w:rsidR="00D070EA" w:rsidRPr="00907935" w:rsidRDefault="00D070EA" w:rsidP="00F06403">
            <w:pPr>
              <w:suppressAutoHyphens/>
              <w:spacing w:after="0" w:line="240" w:lineRule="auto"/>
              <w:jc w:val="both"/>
              <w:rPr>
                <w:rFonts w:ascii="Times New Roman" w:hAnsi="Times New Roman"/>
                <w:bCs/>
                <w:sz w:val="24"/>
                <w:szCs w:val="24"/>
              </w:rPr>
            </w:pPr>
            <w:r w:rsidRPr="00907935">
              <w:rPr>
                <w:rFonts w:ascii="Times New Roman" w:hAnsi="Times New Roman"/>
                <w:bCs/>
                <w:i/>
                <w:iCs/>
                <w:sz w:val="24"/>
                <w:szCs w:val="24"/>
              </w:rPr>
              <w:t>-</w:t>
            </w:r>
            <w:r w:rsidRPr="00907935">
              <w:t xml:space="preserve"> </w:t>
            </w:r>
            <w:r w:rsidRPr="00907935">
              <w:rPr>
                <w:rFonts w:ascii="Times New Roman" w:hAnsi="Times New Roman"/>
                <w:bCs/>
                <w:sz w:val="24"/>
                <w:szCs w:val="24"/>
              </w:rPr>
              <w:t>осуществлять работу с соблюдением принципов бережливого производства;</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bCs/>
                <w:sz w:val="24"/>
                <w:szCs w:val="24"/>
              </w:rPr>
              <w:t xml:space="preserve">- организовывать профессиональную деятельность с учетом знаний об </w:t>
            </w:r>
            <w:r w:rsidRPr="00907935">
              <w:rPr>
                <w:rFonts w:ascii="Times New Roman" w:hAnsi="Times New Roman"/>
                <w:bCs/>
                <w:sz w:val="24"/>
                <w:szCs w:val="24"/>
              </w:rPr>
              <w:lastRenderedPageBreak/>
              <w:t>изменении климатических условий региона.</w:t>
            </w:r>
          </w:p>
        </w:tc>
        <w:tc>
          <w:tcPr>
            <w:tcW w:w="3998" w:type="dxa"/>
          </w:tcPr>
          <w:p w:rsidR="00D070EA" w:rsidRPr="00907935" w:rsidRDefault="00D070EA" w:rsidP="00F06403">
            <w:pPr>
              <w:pStyle w:val="TableParagraph"/>
              <w:spacing w:line="276" w:lineRule="auto"/>
              <w:ind w:left="0" w:right="113"/>
              <w:rPr>
                <w:bCs/>
                <w:iCs/>
                <w:sz w:val="24"/>
                <w:szCs w:val="24"/>
              </w:rPr>
            </w:pPr>
            <w:r w:rsidRPr="00907935">
              <w:rPr>
                <w:bCs/>
                <w:iCs/>
                <w:sz w:val="24"/>
                <w:szCs w:val="24"/>
              </w:rPr>
              <w:lastRenderedPageBreak/>
              <w:t>- правила экологической безопасности при ведении профессиональной деятельности;</w:t>
            </w:r>
          </w:p>
          <w:p w:rsidR="00D070EA" w:rsidRPr="00907935" w:rsidRDefault="00D070EA" w:rsidP="00F06403">
            <w:pPr>
              <w:pStyle w:val="TableParagraph"/>
              <w:spacing w:line="276" w:lineRule="auto"/>
              <w:ind w:left="0" w:right="113"/>
              <w:rPr>
                <w:bCs/>
                <w:iCs/>
                <w:sz w:val="24"/>
                <w:szCs w:val="24"/>
              </w:rPr>
            </w:pPr>
            <w:r w:rsidRPr="00907935">
              <w:rPr>
                <w:bCs/>
                <w:iCs/>
                <w:sz w:val="24"/>
                <w:szCs w:val="24"/>
              </w:rPr>
              <w:t>- основные ресурсы, задействованные в профессиональной деятельности;</w:t>
            </w:r>
          </w:p>
          <w:p w:rsidR="00D070EA" w:rsidRPr="00907935" w:rsidRDefault="00D070EA" w:rsidP="00F06403">
            <w:pPr>
              <w:pStyle w:val="TableParagraph"/>
              <w:spacing w:line="276" w:lineRule="auto"/>
              <w:ind w:left="0" w:right="113"/>
              <w:rPr>
                <w:bCs/>
                <w:iCs/>
                <w:sz w:val="24"/>
                <w:szCs w:val="24"/>
              </w:rPr>
            </w:pPr>
            <w:r w:rsidRPr="00907935">
              <w:rPr>
                <w:bCs/>
                <w:iCs/>
                <w:sz w:val="24"/>
                <w:szCs w:val="24"/>
              </w:rPr>
              <w:t>- пути обеспечения ресурсосбережения;</w:t>
            </w:r>
          </w:p>
          <w:p w:rsidR="00D070EA" w:rsidRPr="00907935" w:rsidRDefault="00D070EA" w:rsidP="00F06403">
            <w:pPr>
              <w:pStyle w:val="TableParagraph"/>
              <w:spacing w:line="276" w:lineRule="auto"/>
              <w:ind w:left="0" w:right="113"/>
              <w:rPr>
                <w:bCs/>
                <w:iCs/>
                <w:sz w:val="24"/>
                <w:szCs w:val="24"/>
              </w:rPr>
            </w:pPr>
            <w:r w:rsidRPr="00907935">
              <w:rPr>
                <w:bCs/>
                <w:iCs/>
                <w:sz w:val="24"/>
                <w:szCs w:val="24"/>
              </w:rPr>
              <w:t xml:space="preserve">- принципы бережливого </w:t>
            </w:r>
            <w:r w:rsidRPr="00907935">
              <w:rPr>
                <w:bCs/>
                <w:iCs/>
                <w:sz w:val="24"/>
                <w:szCs w:val="24"/>
              </w:rPr>
              <w:lastRenderedPageBreak/>
              <w:t>производства;</w:t>
            </w:r>
          </w:p>
          <w:p w:rsidR="00D070EA" w:rsidRPr="00907935" w:rsidRDefault="00D070EA" w:rsidP="00F06403">
            <w:pPr>
              <w:pStyle w:val="TableParagraph"/>
              <w:spacing w:line="276" w:lineRule="auto"/>
              <w:ind w:left="0" w:right="113"/>
            </w:pPr>
            <w:r w:rsidRPr="00907935">
              <w:rPr>
                <w:bCs/>
                <w:iCs/>
                <w:sz w:val="24"/>
                <w:szCs w:val="24"/>
              </w:rPr>
              <w:t>- основные направления изменения климатических условий региона.</w:t>
            </w:r>
          </w:p>
        </w:tc>
      </w:tr>
      <w:tr w:rsidR="00D070EA" w:rsidRPr="00907935" w:rsidTr="00490942">
        <w:trPr>
          <w:trHeight w:val="428"/>
        </w:trPr>
        <w:tc>
          <w:tcPr>
            <w:tcW w:w="1589" w:type="dxa"/>
          </w:tcPr>
          <w:p w:rsidR="00D070EA" w:rsidRPr="00907935" w:rsidRDefault="00D070EA" w:rsidP="00F06403">
            <w:pPr>
              <w:suppressAutoHyphens/>
              <w:spacing w:after="0" w:line="240" w:lineRule="auto"/>
              <w:jc w:val="center"/>
              <w:rPr>
                <w:rFonts w:ascii="Times New Roman" w:hAnsi="Times New Roman"/>
                <w:iCs/>
              </w:rPr>
            </w:pPr>
            <w:r w:rsidRPr="00907935">
              <w:rPr>
                <w:rFonts w:ascii="Times New Roman" w:hAnsi="Times New Roman"/>
                <w:iCs/>
              </w:rPr>
              <w:lastRenderedPageBreak/>
              <w:t>ОК 08</w:t>
            </w:r>
          </w:p>
        </w:tc>
        <w:tc>
          <w:tcPr>
            <w:tcW w:w="4218" w:type="dxa"/>
          </w:tcPr>
          <w:p w:rsidR="00D070EA" w:rsidRPr="00907935" w:rsidRDefault="00D070EA" w:rsidP="00F06403">
            <w:pPr>
              <w:suppressAutoHyphens/>
              <w:spacing w:after="0" w:line="240" w:lineRule="auto"/>
              <w:jc w:val="both"/>
              <w:rPr>
                <w:rFonts w:ascii="Times New Roman" w:hAnsi="Times New Roman"/>
                <w:iCs/>
                <w:sz w:val="24"/>
                <w:szCs w:val="24"/>
              </w:rPr>
            </w:pPr>
            <w:r w:rsidRPr="00907935">
              <w:rPr>
                <w:rFonts w:ascii="Times New Roman" w:hAnsi="Times New Roman"/>
                <w:iCs/>
                <w:sz w:val="24"/>
                <w:szCs w:val="24"/>
              </w:rPr>
              <w:t>- применять рациональные приемы двигательных функций в профессиональной деятельности;</w:t>
            </w:r>
          </w:p>
          <w:p w:rsidR="00D070EA" w:rsidRPr="00907935" w:rsidRDefault="00D070EA" w:rsidP="00F06403">
            <w:pPr>
              <w:suppressAutoHyphens/>
              <w:spacing w:after="0" w:line="240" w:lineRule="auto"/>
              <w:jc w:val="both"/>
              <w:rPr>
                <w:rFonts w:ascii="Times New Roman" w:hAnsi="Times New Roman"/>
              </w:rPr>
            </w:pPr>
            <w:r w:rsidRPr="00907935">
              <w:rPr>
                <w:rFonts w:ascii="Times New Roman" w:hAnsi="Times New Roman"/>
                <w:iCs/>
                <w:sz w:val="24"/>
                <w:szCs w:val="24"/>
              </w:rPr>
              <w:t xml:space="preserve">- пользоваться средствами профилактики перенапряжения, характерными для данной </w:t>
            </w:r>
            <w:r w:rsidRPr="00907935">
              <w:rPr>
                <w:rFonts w:ascii="Times New Roman" w:hAnsi="Times New Roman"/>
                <w:sz w:val="24"/>
                <w:szCs w:val="24"/>
              </w:rPr>
              <w:t>специальности</w:t>
            </w:r>
          </w:p>
        </w:tc>
        <w:tc>
          <w:tcPr>
            <w:tcW w:w="3998" w:type="dxa"/>
          </w:tcPr>
          <w:p w:rsidR="00D070EA" w:rsidRPr="00907935" w:rsidRDefault="00D070EA" w:rsidP="00F06403">
            <w:pPr>
              <w:pStyle w:val="TableParagraph"/>
              <w:spacing w:line="276" w:lineRule="auto"/>
              <w:ind w:left="0" w:right="113"/>
              <w:rPr>
                <w:iCs/>
                <w:sz w:val="24"/>
                <w:szCs w:val="24"/>
              </w:rPr>
            </w:pPr>
            <w:r w:rsidRPr="00907935">
              <w:rPr>
                <w:iCs/>
                <w:sz w:val="24"/>
                <w:szCs w:val="24"/>
              </w:rPr>
              <w:t>- условия профессиональной деятельности и зоны риска физического здоровья для специальности;</w:t>
            </w:r>
          </w:p>
          <w:p w:rsidR="00D070EA" w:rsidRPr="00907935" w:rsidRDefault="00D070EA" w:rsidP="00F06403">
            <w:pPr>
              <w:pStyle w:val="TableParagraph"/>
              <w:spacing w:line="276" w:lineRule="auto"/>
              <w:ind w:left="0" w:right="113"/>
            </w:pPr>
            <w:r w:rsidRPr="00907935">
              <w:rPr>
                <w:iCs/>
                <w:sz w:val="24"/>
                <w:szCs w:val="24"/>
              </w:rPr>
              <w:t>- средства профилактики перенапряжения</w:t>
            </w:r>
          </w:p>
        </w:tc>
      </w:tr>
    </w:tbl>
    <w:p w:rsidR="00D070EA" w:rsidRPr="00A37B7C" w:rsidRDefault="00D070EA" w:rsidP="00D070EA">
      <w:pPr>
        <w:suppressAutoHyphens/>
        <w:spacing w:after="240" w:line="240" w:lineRule="auto"/>
        <w:rPr>
          <w:rFonts w:ascii="Times New Roman" w:hAnsi="Times New Roman"/>
          <w:b/>
        </w:rPr>
      </w:pPr>
    </w:p>
    <w:p w:rsidR="00D070EA" w:rsidRPr="00A37B7C" w:rsidRDefault="00D070EA" w:rsidP="00D070EA">
      <w:pPr>
        <w:suppressAutoHyphens/>
        <w:spacing w:after="240" w:line="240" w:lineRule="auto"/>
        <w:jc w:val="center"/>
        <w:rPr>
          <w:rFonts w:ascii="Times New Roman" w:hAnsi="Times New Roman"/>
          <w:b/>
          <w:sz w:val="24"/>
          <w:szCs w:val="24"/>
        </w:rPr>
      </w:pPr>
      <w:r w:rsidRPr="00A37B7C">
        <w:rPr>
          <w:rFonts w:ascii="Times New Roman" w:hAnsi="Times New Roman"/>
          <w:b/>
          <w:sz w:val="24"/>
          <w:szCs w:val="24"/>
        </w:rPr>
        <w:t>2. СТРУКТУРА И СОДЕРЖАНИЕ УЧЕБНОЙ ДИСЦИПЛИНЫ</w:t>
      </w:r>
    </w:p>
    <w:p w:rsidR="00D070EA" w:rsidRPr="00A37B7C" w:rsidRDefault="00D070EA" w:rsidP="00D070EA">
      <w:pPr>
        <w:suppressAutoHyphens/>
        <w:spacing w:after="240" w:line="240" w:lineRule="auto"/>
        <w:ind w:firstLine="709"/>
        <w:rPr>
          <w:rFonts w:ascii="Times New Roman" w:hAnsi="Times New Roman"/>
          <w:b/>
          <w:sz w:val="24"/>
          <w:szCs w:val="24"/>
        </w:rPr>
      </w:pPr>
      <w:r w:rsidRPr="00A37B7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7"/>
        <w:gridCol w:w="1692"/>
      </w:tblGrid>
      <w:tr w:rsidR="00D070EA" w:rsidRPr="00A37B7C" w:rsidTr="00662DDD">
        <w:trPr>
          <w:trHeight w:val="490"/>
        </w:trPr>
        <w:tc>
          <w:tcPr>
            <w:tcW w:w="4094" w:type="pct"/>
            <w:vAlign w:val="center"/>
          </w:tcPr>
          <w:p w:rsidR="00D070EA" w:rsidRPr="00A37B7C" w:rsidRDefault="00D070EA" w:rsidP="00F06403">
            <w:pPr>
              <w:suppressAutoHyphens/>
              <w:rPr>
                <w:rFonts w:ascii="Times New Roman" w:hAnsi="Times New Roman"/>
                <w:b/>
              </w:rPr>
            </w:pPr>
            <w:r w:rsidRPr="00A37B7C">
              <w:rPr>
                <w:rFonts w:ascii="Times New Roman" w:hAnsi="Times New Roman"/>
                <w:b/>
              </w:rPr>
              <w:t>Вид учебной работы</w:t>
            </w:r>
          </w:p>
        </w:tc>
        <w:tc>
          <w:tcPr>
            <w:tcW w:w="906" w:type="pct"/>
            <w:vAlign w:val="center"/>
          </w:tcPr>
          <w:p w:rsidR="00D070EA" w:rsidRPr="00A37B7C" w:rsidRDefault="00D070EA" w:rsidP="00F06403">
            <w:pPr>
              <w:suppressAutoHyphens/>
              <w:rPr>
                <w:rFonts w:ascii="Times New Roman" w:hAnsi="Times New Roman"/>
                <w:b/>
                <w:iCs/>
              </w:rPr>
            </w:pPr>
            <w:r w:rsidRPr="00A37B7C">
              <w:rPr>
                <w:rFonts w:ascii="Times New Roman" w:hAnsi="Times New Roman"/>
                <w:b/>
                <w:iCs/>
              </w:rPr>
              <w:t>Объем в часах</w:t>
            </w:r>
          </w:p>
        </w:tc>
      </w:tr>
      <w:tr w:rsidR="00D070EA" w:rsidRPr="00A37B7C" w:rsidTr="00662DDD">
        <w:trPr>
          <w:trHeight w:val="490"/>
        </w:trPr>
        <w:tc>
          <w:tcPr>
            <w:tcW w:w="4094" w:type="pct"/>
            <w:vAlign w:val="center"/>
          </w:tcPr>
          <w:p w:rsidR="00D070EA" w:rsidRPr="00A37B7C" w:rsidRDefault="00D070EA" w:rsidP="00F06403">
            <w:pPr>
              <w:suppressAutoHyphens/>
              <w:spacing w:after="0"/>
              <w:rPr>
                <w:rFonts w:ascii="Times New Roman" w:hAnsi="Times New Roman"/>
                <w:b/>
              </w:rPr>
            </w:pPr>
            <w:r w:rsidRPr="00A37B7C">
              <w:rPr>
                <w:rFonts w:ascii="Times New Roman" w:hAnsi="Times New Roman"/>
                <w:b/>
              </w:rPr>
              <w:t>Объем образовательной программы учебной дисциплины</w:t>
            </w:r>
          </w:p>
        </w:tc>
        <w:tc>
          <w:tcPr>
            <w:tcW w:w="906" w:type="pct"/>
            <w:vAlign w:val="center"/>
          </w:tcPr>
          <w:p w:rsidR="00D070EA" w:rsidRPr="00A37B7C" w:rsidRDefault="00662DDD" w:rsidP="00662DDD">
            <w:pPr>
              <w:suppressAutoHyphens/>
              <w:spacing w:after="0"/>
              <w:jc w:val="center"/>
              <w:rPr>
                <w:rFonts w:ascii="Times New Roman" w:hAnsi="Times New Roman"/>
                <w:b/>
                <w:iCs/>
              </w:rPr>
            </w:pPr>
            <w:r>
              <w:rPr>
                <w:rFonts w:ascii="Times New Roman" w:hAnsi="Times New Roman"/>
                <w:b/>
                <w:iCs/>
              </w:rPr>
              <w:t>52</w:t>
            </w:r>
          </w:p>
        </w:tc>
      </w:tr>
      <w:tr w:rsidR="00D070EA" w:rsidRPr="00A37B7C" w:rsidTr="00662DDD">
        <w:trPr>
          <w:trHeight w:val="490"/>
        </w:trPr>
        <w:tc>
          <w:tcPr>
            <w:tcW w:w="4094" w:type="pct"/>
            <w:shd w:val="clear" w:color="auto" w:fill="auto"/>
            <w:vAlign w:val="center"/>
          </w:tcPr>
          <w:p w:rsidR="00D070EA" w:rsidRPr="00A37B7C" w:rsidRDefault="00D070EA" w:rsidP="00F06403">
            <w:pPr>
              <w:suppressAutoHyphens/>
              <w:spacing w:after="0"/>
              <w:rPr>
                <w:rFonts w:ascii="Times New Roman" w:hAnsi="Times New Roman"/>
                <w:b/>
              </w:rPr>
            </w:pPr>
            <w:r w:rsidRPr="00A37B7C">
              <w:rPr>
                <w:rFonts w:ascii="Times New Roman" w:hAnsi="Times New Roman"/>
                <w:b/>
              </w:rPr>
              <w:t>в т.ч. в форме практической подготовки</w:t>
            </w:r>
          </w:p>
        </w:tc>
        <w:tc>
          <w:tcPr>
            <w:tcW w:w="906" w:type="pct"/>
            <w:shd w:val="clear" w:color="auto" w:fill="auto"/>
            <w:vAlign w:val="center"/>
          </w:tcPr>
          <w:p w:rsidR="00D070EA" w:rsidRPr="00A37B7C" w:rsidRDefault="001E14FE" w:rsidP="00662DDD">
            <w:pPr>
              <w:suppressAutoHyphens/>
              <w:spacing w:after="0"/>
              <w:jc w:val="center"/>
              <w:rPr>
                <w:rFonts w:ascii="Times New Roman" w:hAnsi="Times New Roman"/>
                <w:b/>
                <w:iCs/>
              </w:rPr>
            </w:pPr>
            <w:r>
              <w:rPr>
                <w:rFonts w:ascii="Times New Roman" w:hAnsi="Times New Roman"/>
                <w:b/>
                <w:iCs/>
              </w:rPr>
              <w:t>20</w:t>
            </w:r>
          </w:p>
        </w:tc>
      </w:tr>
      <w:tr w:rsidR="00D070EA" w:rsidRPr="00A37B7C" w:rsidTr="00662DDD">
        <w:trPr>
          <w:trHeight w:val="336"/>
        </w:trPr>
        <w:tc>
          <w:tcPr>
            <w:tcW w:w="5000" w:type="pct"/>
            <w:gridSpan w:val="2"/>
            <w:vAlign w:val="center"/>
          </w:tcPr>
          <w:p w:rsidR="00D070EA" w:rsidRPr="00A37B7C" w:rsidRDefault="00D070EA" w:rsidP="00662DDD">
            <w:pPr>
              <w:suppressAutoHyphens/>
              <w:spacing w:after="0"/>
              <w:rPr>
                <w:rFonts w:ascii="Times New Roman" w:hAnsi="Times New Roman"/>
                <w:iCs/>
              </w:rPr>
            </w:pPr>
            <w:r w:rsidRPr="00A37B7C">
              <w:rPr>
                <w:rFonts w:ascii="Times New Roman" w:hAnsi="Times New Roman"/>
              </w:rPr>
              <w:t>в т. ч.:</w:t>
            </w:r>
          </w:p>
        </w:tc>
      </w:tr>
      <w:tr w:rsidR="00D070EA" w:rsidRPr="00A37B7C" w:rsidTr="00662DDD">
        <w:trPr>
          <w:trHeight w:val="490"/>
        </w:trPr>
        <w:tc>
          <w:tcPr>
            <w:tcW w:w="4094" w:type="pct"/>
            <w:vAlign w:val="center"/>
          </w:tcPr>
          <w:p w:rsidR="00D070EA" w:rsidRPr="00A37B7C" w:rsidRDefault="00D070EA" w:rsidP="00F06403">
            <w:pPr>
              <w:suppressAutoHyphens/>
              <w:spacing w:after="0"/>
              <w:rPr>
                <w:rFonts w:ascii="Times New Roman" w:hAnsi="Times New Roman"/>
              </w:rPr>
            </w:pPr>
            <w:r w:rsidRPr="00A37B7C">
              <w:rPr>
                <w:rFonts w:ascii="Times New Roman" w:hAnsi="Times New Roman"/>
              </w:rPr>
              <w:t>теоретическое обучение</w:t>
            </w:r>
          </w:p>
        </w:tc>
        <w:tc>
          <w:tcPr>
            <w:tcW w:w="906" w:type="pct"/>
            <w:vAlign w:val="center"/>
          </w:tcPr>
          <w:p w:rsidR="00D070EA" w:rsidRPr="00A37B7C" w:rsidRDefault="00662DDD" w:rsidP="00662DDD">
            <w:pPr>
              <w:suppressAutoHyphens/>
              <w:spacing w:after="0"/>
              <w:jc w:val="center"/>
              <w:rPr>
                <w:rFonts w:ascii="Times New Roman" w:hAnsi="Times New Roman"/>
                <w:iCs/>
              </w:rPr>
            </w:pPr>
            <w:r>
              <w:rPr>
                <w:rFonts w:ascii="Times New Roman" w:hAnsi="Times New Roman"/>
                <w:iCs/>
              </w:rPr>
              <w:t>52</w:t>
            </w:r>
          </w:p>
        </w:tc>
      </w:tr>
      <w:tr w:rsidR="00D070EA" w:rsidRPr="00A37B7C" w:rsidTr="00662DDD">
        <w:trPr>
          <w:trHeight w:val="490"/>
        </w:trPr>
        <w:tc>
          <w:tcPr>
            <w:tcW w:w="4094" w:type="pct"/>
            <w:vAlign w:val="center"/>
          </w:tcPr>
          <w:p w:rsidR="00D070EA" w:rsidRPr="00A37B7C" w:rsidRDefault="00D070EA" w:rsidP="00F06403">
            <w:pPr>
              <w:suppressAutoHyphens/>
              <w:spacing w:after="0"/>
              <w:rPr>
                <w:rFonts w:ascii="Times New Roman" w:hAnsi="Times New Roman"/>
              </w:rPr>
            </w:pPr>
            <w:r w:rsidRPr="00A37B7C">
              <w:rPr>
                <w:rFonts w:ascii="Times New Roman" w:hAnsi="Times New Roman"/>
              </w:rPr>
              <w:t>практические занятия</w:t>
            </w:r>
            <w:r w:rsidRPr="00A37B7C">
              <w:rPr>
                <w:rFonts w:ascii="Times New Roman" w:hAnsi="Times New Roman"/>
                <w:i/>
              </w:rPr>
              <w:t xml:space="preserve"> </w:t>
            </w:r>
          </w:p>
        </w:tc>
        <w:tc>
          <w:tcPr>
            <w:tcW w:w="906" w:type="pct"/>
            <w:vAlign w:val="center"/>
          </w:tcPr>
          <w:p w:rsidR="00D070EA" w:rsidRPr="00A37B7C" w:rsidRDefault="001E14FE" w:rsidP="00662DDD">
            <w:pPr>
              <w:suppressAutoHyphens/>
              <w:spacing w:after="0"/>
              <w:jc w:val="center"/>
              <w:rPr>
                <w:rFonts w:ascii="Times New Roman" w:hAnsi="Times New Roman"/>
                <w:iCs/>
              </w:rPr>
            </w:pPr>
            <w:r>
              <w:rPr>
                <w:rFonts w:ascii="Times New Roman" w:hAnsi="Times New Roman"/>
                <w:iCs/>
              </w:rPr>
              <w:t>20</w:t>
            </w:r>
          </w:p>
        </w:tc>
      </w:tr>
      <w:tr w:rsidR="00D070EA" w:rsidRPr="00A37B7C" w:rsidTr="00662DDD">
        <w:trPr>
          <w:trHeight w:val="267"/>
        </w:trPr>
        <w:tc>
          <w:tcPr>
            <w:tcW w:w="4094" w:type="pct"/>
            <w:vAlign w:val="center"/>
          </w:tcPr>
          <w:p w:rsidR="00D070EA" w:rsidRPr="00A37B7C" w:rsidRDefault="00D070EA" w:rsidP="00662DDD">
            <w:pPr>
              <w:suppressAutoHyphens/>
              <w:spacing w:after="0"/>
              <w:rPr>
                <w:rFonts w:ascii="Times New Roman" w:hAnsi="Times New Roman"/>
                <w:i/>
              </w:rPr>
            </w:pPr>
            <w:r w:rsidRPr="00A37B7C">
              <w:rPr>
                <w:rFonts w:ascii="Times New Roman" w:hAnsi="Times New Roman"/>
                <w:i/>
              </w:rPr>
              <w:t xml:space="preserve">Самостоятельная работа </w:t>
            </w:r>
          </w:p>
        </w:tc>
        <w:tc>
          <w:tcPr>
            <w:tcW w:w="906" w:type="pct"/>
            <w:vAlign w:val="center"/>
          </w:tcPr>
          <w:p w:rsidR="00D070EA" w:rsidRPr="00A37B7C" w:rsidRDefault="00D070EA" w:rsidP="00662DDD">
            <w:pPr>
              <w:suppressAutoHyphens/>
              <w:spacing w:after="0"/>
              <w:jc w:val="center"/>
              <w:rPr>
                <w:rFonts w:ascii="Times New Roman" w:hAnsi="Times New Roman"/>
                <w:iCs/>
              </w:rPr>
            </w:pPr>
            <w:r w:rsidRPr="00A37B7C">
              <w:rPr>
                <w:rFonts w:ascii="Times New Roman" w:hAnsi="Times New Roman"/>
                <w:iCs/>
              </w:rPr>
              <w:t>-</w:t>
            </w:r>
          </w:p>
        </w:tc>
      </w:tr>
      <w:tr w:rsidR="00D070EA" w:rsidRPr="00A37B7C" w:rsidTr="00662DDD">
        <w:trPr>
          <w:trHeight w:val="331"/>
        </w:trPr>
        <w:tc>
          <w:tcPr>
            <w:tcW w:w="4094" w:type="pct"/>
            <w:vAlign w:val="center"/>
          </w:tcPr>
          <w:p w:rsidR="00D070EA" w:rsidRPr="00A37B7C" w:rsidRDefault="00D070EA" w:rsidP="00F06403">
            <w:pPr>
              <w:suppressAutoHyphens/>
              <w:spacing w:after="0"/>
              <w:rPr>
                <w:rFonts w:ascii="Times New Roman" w:hAnsi="Times New Roman"/>
                <w:i/>
              </w:rPr>
            </w:pPr>
            <w:r w:rsidRPr="00A37B7C">
              <w:rPr>
                <w:rFonts w:ascii="Times New Roman" w:hAnsi="Times New Roman"/>
                <w:b/>
                <w:iCs/>
              </w:rPr>
              <w:t>Промежуточная аттестация</w:t>
            </w:r>
            <w:r w:rsidR="00662DDD">
              <w:rPr>
                <w:rFonts w:ascii="Times New Roman" w:hAnsi="Times New Roman"/>
                <w:b/>
                <w:iCs/>
              </w:rPr>
              <w:t xml:space="preserve"> в  форме  дифференцированного зачета</w:t>
            </w:r>
          </w:p>
        </w:tc>
        <w:tc>
          <w:tcPr>
            <w:tcW w:w="906" w:type="pct"/>
            <w:vAlign w:val="center"/>
          </w:tcPr>
          <w:p w:rsidR="00D070EA" w:rsidRPr="00A37B7C" w:rsidRDefault="00662DDD" w:rsidP="00662DDD">
            <w:pPr>
              <w:suppressAutoHyphens/>
              <w:spacing w:after="0"/>
              <w:jc w:val="center"/>
              <w:rPr>
                <w:rFonts w:ascii="Times New Roman" w:hAnsi="Times New Roman"/>
                <w:b/>
                <w:iCs/>
              </w:rPr>
            </w:pPr>
            <w:r>
              <w:rPr>
                <w:rFonts w:ascii="Times New Roman" w:hAnsi="Times New Roman"/>
                <w:b/>
                <w:iCs/>
              </w:rPr>
              <w:t>2</w:t>
            </w:r>
            <w:bookmarkStart w:id="0" w:name="_GoBack"/>
            <w:bookmarkEnd w:id="0"/>
          </w:p>
        </w:tc>
      </w:tr>
    </w:tbl>
    <w:p w:rsidR="00D070EA" w:rsidRPr="00A37B7C" w:rsidRDefault="00D070EA" w:rsidP="00D070EA">
      <w:pPr>
        <w:suppressAutoHyphens/>
        <w:spacing w:after="120"/>
        <w:rPr>
          <w:rFonts w:ascii="Times New Roman" w:hAnsi="Times New Roman"/>
          <w:b/>
          <w:i/>
        </w:rPr>
      </w:pPr>
    </w:p>
    <w:p w:rsidR="00D070EA" w:rsidRPr="00A37B7C" w:rsidRDefault="00D070EA" w:rsidP="00D070EA">
      <w:pPr>
        <w:rPr>
          <w:rFonts w:ascii="Times New Roman" w:hAnsi="Times New Roman"/>
          <w:b/>
          <w:i/>
        </w:rPr>
        <w:sectPr w:rsidR="00D070EA" w:rsidRPr="00A37B7C" w:rsidSect="00C46C1F">
          <w:footerReference w:type="even" r:id="rId7"/>
          <w:footerReference w:type="default" r:id="rId8"/>
          <w:pgSz w:w="11906" w:h="16838"/>
          <w:pgMar w:top="1134" w:right="850" w:bottom="284" w:left="1701" w:header="708" w:footer="708" w:gutter="0"/>
          <w:cols w:space="720"/>
          <w:docGrid w:linePitch="299"/>
        </w:sectPr>
      </w:pPr>
    </w:p>
    <w:p w:rsidR="00D070EA" w:rsidRPr="00A37B7C" w:rsidRDefault="00D070EA" w:rsidP="00D070EA">
      <w:pPr>
        <w:ind w:firstLine="709"/>
        <w:rPr>
          <w:rFonts w:ascii="Times New Roman" w:hAnsi="Times New Roman"/>
          <w:b/>
          <w:bCs/>
        </w:rPr>
      </w:pPr>
      <w:r w:rsidRPr="00A37B7C">
        <w:rPr>
          <w:rFonts w:ascii="Times New Roman" w:hAnsi="Times New Roman"/>
          <w:b/>
        </w:rPr>
        <w:lastRenderedPageBreak/>
        <w:t xml:space="preserve">2.2. Тематический план и содержание учебной дисциплины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8665"/>
        <w:gridCol w:w="1804"/>
        <w:gridCol w:w="2273"/>
      </w:tblGrid>
      <w:tr w:rsidR="00D070EA" w:rsidRPr="00A37B7C" w:rsidTr="00991EF9">
        <w:trPr>
          <w:trHeight w:val="20"/>
        </w:trPr>
        <w:tc>
          <w:tcPr>
            <w:tcW w:w="740" w:type="pct"/>
            <w:vAlign w:val="center"/>
          </w:tcPr>
          <w:p w:rsidR="00D070EA" w:rsidRPr="00A37B7C" w:rsidRDefault="00D070EA" w:rsidP="00F06403">
            <w:pPr>
              <w:suppressAutoHyphens/>
              <w:spacing w:after="0" w:line="240" w:lineRule="auto"/>
              <w:jc w:val="center"/>
              <w:rPr>
                <w:rFonts w:ascii="Times New Roman" w:hAnsi="Times New Roman"/>
                <w:b/>
                <w:bCs/>
              </w:rPr>
            </w:pPr>
            <w:r w:rsidRPr="00A37B7C">
              <w:rPr>
                <w:rFonts w:ascii="Times New Roman" w:hAnsi="Times New Roman"/>
                <w:b/>
                <w:bCs/>
              </w:rPr>
              <w:t>Наименование разделов и тем</w:t>
            </w:r>
          </w:p>
        </w:tc>
        <w:tc>
          <w:tcPr>
            <w:tcW w:w="2897" w:type="pct"/>
            <w:vAlign w:val="center"/>
          </w:tcPr>
          <w:p w:rsidR="00D070EA" w:rsidRPr="00A37B7C" w:rsidRDefault="00D070EA" w:rsidP="00F06403">
            <w:pPr>
              <w:suppressAutoHyphens/>
              <w:spacing w:after="0" w:line="240" w:lineRule="auto"/>
              <w:jc w:val="center"/>
              <w:rPr>
                <w:rFonts w:ascii="Times New Roman" w:hAnsi="Times New Roman"/>
                <w:b/>
                <w:bCs/>
              </w:rPr>
            </w:pPr>
            <w:r w:rsidRPr="00A37B7C">
              <w:rPr>
                <w:rFonts w:ascii="Times New Roman" w:hAnsi="Times New Roman"/>
                <w:b/>
                <w:bCs/>
              </w:rPr>
              <w:t>Содержание учебного материала и формы организации деятельности обучающихся</w:t>
            </w:r>
          </w:p>
        </w:tc>
        <w:tc>
          <w:tcPr>
            <w:tcW w:w="603" w:type="pct"/>
            <w:vAlign w:val="center"/>
          </w:tcPr>
          <w:p w:rsidR="00D070EA" w:rsidRPr="00A37B7C" w:rsidRDefault="00D070EA" w:rsidP="00F06403">
            <w:pPr>
              <w:suppressAutoHyphens/>
              <w:spacing w:after="0" w:line="240" w:lineRule="auto"/>
              <w:jc w:val="center"/>
              <w:rPr>
                <w:rFonts w:ascii="Times New Roman" w:hAnsi="Times New Roman"/>
                <w:b/>
                <w:bCs/>
              </w:rPr>
            </w:pPr>
            <w:r w:rsidRPr="00A37B7C">
              <w:rPr>
                <w:rFonts w:ascii="Times New Roman" w:hAnsi="Times New Roman"/>
                <w:b/>
                <w:bCs/>
              </w:rPr>
              <w:t>Объем, акад. ч / в том числе в форме практической подготовки, акад ч</w:t>
            </w:r>
          </w:p>
        </w:tc>
        <w:tc>
          <w:tcPr>
            <w:tcW w:w="760" w:type="pct"/>
            <w:vAlign w:val="center"/>
          </w:tcPr>
          <w:p w:rsidR="00D070EA" w:rsidRPr="00A37B7C" w:rsidRDefault="00D070EA" w:rsidP="00F06403">
            <w:pPr>
              <w:suppressAutoHyphens/>
              <w:spacing w:after="0" w:line="240" w:lineRule="auto"/>
              <w:jc w:val="center"/>
              <w:rPr>
                <w:rFonts w:ascii="Times New Roman" w:hAnsi="Times New Roman"/>
                <w:b/>
                <w:bCs/>
              </w:rPr>
            </w:pPr>
            <w:r w:rsidRPr="00A37B7C">
              <w:rPr>
                <w:rFonts w:ascii="Times New Roman" w:hAnsi="Times New Roman"/>
                <w:b/>
                <w:bCs/>
              </w:rPr>
              <w:t>Коды компетенций, формированию которых способствует элемент программы</w:t>
            </w:r>
          </w:p>
        </w:tc>
      </w:tr>
      <w:tr w:rsidR="00D070EA" w:rsidRPr="00A37B7C" w:rsidTr="00991EF9">
        <w:trPr>
          <w:trHeight w:val="20"/>
        </w:trPr>
        <w:tc>
          <w:tcPr>
            <w:tcW w:w="740" w:type="pct"/>
          </w:tcPr>
          <w:p w:rsidR="00D070EA" w:rsidRPr="00A37B7C" w:rsidRDefault="00D070EA" w:rsidP="00F06403">
            <w:pPr>
              <w:spacing w:after="0" w:line="240" w:lineRule="auto"/>
              <w:jc w:val="center"/>
              <w:rPr>
                <w:rFonts w:ascii="Times New Roman" w:hAnsi="Times New Roman"/>
                <w:b/>
                <w:bCs/>
                <w:i/>
                <w:iCs/>
              </w:rPr>
            </w:pPr>
            <w:r w:rsidRPr="00A37B7C">
              <w:rPr>
                <w:rFonts w:ascii="Times New Roman" w:hAnsi="Times New Roman"/>
                <w:b/>
                <w:bCs/>
                <w:i/>
                <w:iCs/>
              </w:rPr>
              <w:t>1</w:t>
            </w:r>
          </w:p>
        </w:tc>
        <w:tc>
          <w:tcPr>
            <w:tcW w:w="2897" w:type="pct"/>
          </w:tcPr>
          <w:p w:rsidR="00D070EA" w:rsidRPr="00A37B7C" w:rsidRDefault="00D070EA" w:rsidP="00F06403">
            <w:pPr>
              <w:spacing w:after="0" w:line="240" w:lineRule="auto"/>
              <w:jc w:val="center"/>
              <w:rPr>
                <w:rFonts w:ascii="Times New Roman" w:hAnsi="Times New Roman"/>
                <w:b/>
                <w:bCs/>
                <w:i/>
                <w:iCs/>
              </w:rPr>
            </w:pPr>
            <w:r w:rsidRPr="00A37B7C">
              <w:rPr>
                <w:rFonts w:ascii="Times New Roman" w:hAnsi="Times New Roman"/>
                <w:b/>
                <w:bCs/>
                <w:i/>
                <w:iCs/>
              </w:rPr>
              <w:t>2</w:t>
            </w:r>
          </w:p>
        </w:tc>
        <w:tc>
          <w:tcPr>
            <w:tcW w:w="603" w:type="pct"/>
          </w:tcPr>
          <w:p w:rsidR="00D070EA" w:rsidRPr="00A37B7C" w:rsidRDefault="00D070EA" w:rsidP="00F06403">
            <w:pPr>
              <w:spacing w:after="0" w:line="240" w:lineRule="auto"/>
              <w:jc w:val="center"/>
              <w:rPr>
                <w:rFonts w:ascii="Times New Roman" w:hAnsi="Times New Roman"/>
                <w:b/>
                <w:bCs/>
                <w:i/>
                <w:iCs/>
              </w:rPr>
            </w:pPr>
            <w:r w:rsidRPr="00A37B7C">
              <w:rPr>
                <w:rFonts w:ascii="Times New Roman" w:hAnsi="Times New Roman"/>
                <w:b/>
                <w:bCs/>
                <w:i/>
                <w:iCs/>
              </w:rPr>
              <w:t>3</w:t>
            </w:r>
          </w:p>
        </w:tc>
        <w:tc>
          <w:tcPr>
            <w:tcW w:w="760" w:type="pct"/>
          </w:tcPr>
          <w:p w:rsidR="00D070EA" w:rsidRPr="00A37B7C" w:rsidRDefault="00D070EA" w:rsidP="00F06403">
            <w:pPr>
              <w:spacing w:after="0" w:line="240" w:lineRule="auto"/>
              <w:jc w:val="center"/>
              <w:rPr>
                <w:rFonts w:ascii="Times New Roman" w:hAnsi="Times New Roman"/>
                <w:b/>
                <w:bCs/>
                <w:i/>
                <w:iCs/>
              </w:rPr>
            </w:pPr>
            <w:r w:rsidRPr="00A37B7C">
              <w:rPr>
                <w:rFonts w:ascii="Times New Roman" w:hAnsi="Times New Roman"/>
                <w:b/>
                <w:bCs/>
                <w:i/>
                <w:iCs/>
              </w:rPr>
              <w:t>4</w:t>
            </w:r>
          </w:p>
        </w:tc>
      </w:tr>
      <w:tr w:rsidR="00D070EA" w:rsidRPr="00A37B7C" w:rsidTr="00991EF9">
        <w:trPr>
          <w:trHeight w:val="20"/>
        </w:trPr>
        <w:tc>
          <w:tcPr>
            <w:tcW w:w="3637" w:type="pct"/>
            <w:gridSpan w:val="2"/>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Раздел 1. Эксплуатация торгово-технологического оборудования</w:t>
            </w:r>
          </w:p>
        </w:tc>
        <w:tc>
          <w:tcPr>
            <w:tcW w:w="603" w:type="pct"/>
          </w:tcPr>
          <w:p w:rsidR="00D070EA" w:rsidRPr="00A37B7C" w:rsidRDefault="00662DDD" w:rsidP="00F06403">
            <w:pPr>
              <w:spacing w:after="0" w:line="240" w:lineRule="auto"/>
              <w:jc w:val="center"/>
              <w:rPr>
                <w:rFonts w:ascii="Times New Roman" w:hAnsi="Times New Roman"/>
                <w:b/>
                <w:bCs/>
                <w:i/>
                <w:iCs/>
              </w:rPr>
            </w:pPr>
            <w:r>
              <w:rPr>
                <w:rFonts w:ascii="Times New Roman" w:hAnsi="Times New Roman"/>
                <w:b/>
                <w:i/>
                <w:iCs/>
              </w:rPr>
              <w:t>50</w:t>
            </w:r>
          </w:p>
        </w:tc>
        <w:tc>
          <w:tcPr>
            <w:tcW w:w="760" w:type="pct"/>
          </w:tcPr>
          <w:p w:rsidR="00D070EA" w:rsidRPr="00A37B7C" w:rsidRDefault="00D070EA" w:rsidP="00F06403">
            <w:pPr>
              <w:spacing w:after="0" w:line="240" w:lineRule="auto"/>
              <w:jc w:val="center"/>
              <w:rPr>
                <w:rFonts w:ascii="Times New Roman" w:hAnsi="Times New Roman"/>
                <w:b/>
                <w:bCs/>
                <w:i/>
                <w:iCs/>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Тема 1.1. </w:t>
            </w:r>
          </w:p>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Торгово-технологическое оборудование, торговая мебель и торговый инвентарь</w:t>
            </w:r>
          </w:p>
        </w:tc>
        <w:tc>
          <w:tcPr>
            <w:tcW w:w="2897" w:type="pct"/>
          </w:tcPr>
          <w:p w:rsidR="00D070EA" w:rsidRPr="00A37B7C" w:rsidRDefault="00D070EA" w:rsidP="00F06403">
            <w:pPr>
              <w:spacing w:after="0" w:line="240" w:lineRule="auto"/>
              <w:rPr>
                <w:rFonts w:ascii="Times New Roman" w:hAnsi="Times New Roman"/>
                <w:b/>
                <w:bCs/>
                <w:i/>
              </w:rPr>
            </w:pPr>
            <w:r w:rsidRPr="00A37B7C">
              <w:rPr>
                <w:rFonts w:ascii="Times New Roman" w:hAnsi="Times New Roman"/>
                <w:b/>
                <w:bCs/>
              </w:rPr>
              <w:t>Содержание учебного материала</w:t>
            </w:r>
          </w:p>
        </w:tc>
        <w:tc>
          <w:tcPr>
            <w:tcW w:w="603" w:type="pct"/>
            <w:vAlign w:val="center"/>
          </w:tcPr>
          <w:p w:rsidR="00D070EA" w:rsidRPr="00A37B7C" w:rsidRDefault="00D070EA" w:rsidP="00F06403">
            <w:pPr>
              <w:suppressAutoHyphens/>
              <w:spacing w:after="0" w:line="240" w:lineRule="auto"/>
              <w:jc w:val="center"/>
              <w:rPr>
                <w:rFonts w:ascii="Times New Roman" w:hAnsi="Times New Roman"/>
                <w:b/>
                <w:i/>
                <w:iCs/>
              </w:rPr>
            </w:pPr>
            <w:r w:rsidRPr="00A37B7C">
              <w:rPr>
                <w:rFonts w:ascii="Times New Roman" w:hAnsi="Times New Roman"/>
                <w:b/>
                <w:i/>
                <w:iCs/>
              </w:rPr>
              <w:t>10</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 xml:space="preserve">ПК 1.6, ОК 01, </w:t>
            </w:r>
          </w:p>
          <w:p w:rsidR="00D070EA" w:rsidRPr="00A37B7C" w:rsidRDefault="00D070EA" w:rsidP="00F06403">
            <w:pPr>
              <w:suppressAutoHyphens/>
              <w:spacing w:after="0" w:line="240" w:lineRule="auto"/>
              <w:rPr>
                <w:rFonts w:ascii="Times New Roman" w:hAnsi="Times New Roman"/>
                <w:b/>
                <w:i/>
              </w:rPr>
            </w:pPr>
            <w:r w:rsidRPr="00A37B7C">
              <w:rPr>
                <w:rFonts w:ascii="Times New Roman" w:hAnsi="Times New Roman"/>
                <w:iCs/>
              </w:rPr>
              <w:t>ОК 02, ОК 07</w:t>
            </w:r>
          </w:p>
        </w:tc>
      </w:tr>
      <w:tr w:rsidR="00991EF9" w:rsidRPr="00A37B7C" w:rsidTr="00991EF9">
        <w:trPr>
          <w:trHeight w:val="20"/>
        </w:trPr>
        <w:tc>
          <w:tcPr>
            <w:tcW w:w="740" w:type="pct"/>
            <w:vMerge/>
          </w:tcPr>
          <w:p w:rsidR="00991EF9" w:rsidRPr="00A37B7C" w:rsidRDefault="00991EF9" w:rsidP="00F06403">
            <w:pPr>
              <w:spacing w:after="0" w:line="240" w:lineRule="auto"/>
              <w:rPr>
                <w:rFonts w:ascii="Times New Roman" w:hAnsi="Times New Roman"/>
                <w:b/>
                <w:bCs/>
                <w:i/>
              </w:rPr>
            </w:pPr>
          </w:p>
        </w:tc>
        <w:tc>
          <w:tcPr>
            <w:tcW w:w="2897" w:type="pct"/>
          </w:tcPr>
          <w:p w:rsidR="00991EF9" w:rsidRPr="00A37B7C" w:rsidRDefault="00991EF9" w:rsidP="00F06403">
            <w:pPr>
              <w:pStyle w:val="TableParagraph"/>
              <w:ind w:left="0" w:right="113"/>
            </w:pPr>
            <w:r w:rsidRPr="00A37B7C">
              <w:rPr>
                <w:b/>
                <w:bCs/>
              </w:rPr>
              <w:t>1.</w:t>
            </w:r>
            <w:r w:rsidRPr="00A37B7C">
              <w:t xml:space="preserve"> Понятие и классификация торгово-технологического оборудования.</w:t>
            </w:r>
          </w:p>
        </w:tc>
        <w:tc>
          <w:tcPr>
            <w:tcW w:w="603" w:type="pct"/>
            <w:vAlign w:val="center"/>
          </w:tcPr>
          <w:p w:rsidR="00991EF9" w:rsidRPr="00A37B7C" w:rsidRDefault="00991EF9" w:rsidP="00F06403">
            <w:pPr>
              <w:suppressAutoHyphens/>
              <w:spacing w:after="0" w:line="240" w:lineRule="auto"/>
              <w:jc w:val="center"/>
              <w:rPr>
                <w:rFonts w:ascii="Times New Roman" w:hAnsi="Times New Roman"/>
                <w:bCs/>
                <w:i/>
                <w:iCs/>
              </w:rPr>
            </w:pPr>
            <w:r>
              <w:rPr>
                <w:rFonts w:ascii="Times New Roman" w:hAnsi="Times New Roman"/>
                <w:bCs/>
                <w:i/>
                <w:iCs/>
              </w:rPr>
              <w:t>2</w:t>
            </w:r>
          </w:p>
        </w:tc>
        <w:tc>
          <w:tcPr>
            <w:tcW w:w="760" w:type="pct"/>
            <w:vMerge/>
          </w:tcPr>
          <w:p w:rsidR="00991EF9" w:rsidRPr="00A37B7C" w:rsidRDefault="00991EF9" w:rsidP="00F06403">
            <w:pPr>
              <w:spacing w:after="0" w:line="240" w:lineRule="auto"/>
              <w:rPr>
                <w:rFonts w:ascii="Times New Roman" w:hAnsi="Times New Roman"/>
                <w:b/>
                <w:bCs/>
                <w:i/>
              </w:rPr>
            </w:pPr>
          </w:p>
        </w:tc>
      </w:tr>
      <w:tr w:rsidR="00991EF9" w:rsidRPr="00A37B7C" w:rsidTr="00991EF9">
        <w:trPr>
          <w:trHeight w:val="20"/>
        </w:trPr>
        <w:tc>
          <w:tcPr>
            <w:tcW w:w="740" w:type="pct"/>
            <w:vMerge/>
          </w:tcPr>
          <w:p w:rsidR="00991EF9" w:rsidRPr="00A37B7C" w:rsidRDefault="00991EF9" w:rsidP="00F06403">
            <w:pPr>
              <w:spacing w:after="0" w:line="240" w:lineRule="auto"/>
              <w:rPr>
                <w:rFonts w:ascii="Times New Roman" w:hAnsi="Times New Roman"/>
                <w:b/>
                <w:bCs/>
                <w:i/>
              </w:rPr>
            </w:pPr>
          </w:p>
        </w:tc>
        <w:tc>
          <w:tcPr>
            <w:tcW w:w="2897" w:type="pct"/>
          </w:tcPr>
          <w:p w:rsidR="00991EF9" w:rsidRPr="00A37B7C" w:rsidRDefault="00991EF9" w:rsidP="00991EF9">
            <w:pPr>
              <w:pStyle w:val="TableParagraph"/>
              <w:ind w:left="0" w:right="113"/>
              <w:jc w:val="both"/>
            </w:pPr>
            <w:r w:rsidRPr="00A37B7C">
              <w:rPr>
                <w:b/>
                <w:bCs/>
              </w:rPr>
              <w:t>2.</w:t>
            </w:r>
            <w:r w:rsidRPr="00A37B7C">
              <w:t xml:space="preserve"> Понятие и классификация торговой мебели. Требования к торговой мебели. Принципы подбора и размещения торговой мебели, правила эксплуатации торговой мебели.</w:t>
            </w:r>
          </w:p>
        </w:tc>
        <w:tc>
          <w:tcPr>
            <w:tcW w:w="603" w:type="pct"/>
            <w:vAlign w:val="center"/>
          </w:tcPr>
          <w:p w:rsidR="00991EF9" w:rsidRPr="00A37B7C" w:rsidRDefault="00991EF9" w:rsidP="00F06403">
            <w:pPr>
              <w:suppressAutoHyphens/>
              <w:spacing w:after="0" w:line="240" w:lineRule="auto"/>
              <w:jc w:val="center"/>
              <w:rPr>
                <w:rFonts w:ascii="Times New Roman" w:hAnsi="Times New Roman"/>
                <w:bCs/>
                <w:i/>
                <w:iCs/>
              </w:rPr>
            </w:pPr>
            <w:r>
              <w:rPr>
                <w:rFonts w:ascii="Times New Roman" w:hAnsi="Times New Roman"/>
                <w:bCs/>
                <w:i/>
                <w:iCs/>
              </w:rPr>
              <w:t>2</w:t>
            </w:r>
          </w:p>
        </w:tc>
        <w:tc>
          <w:tcPr>
            <w:tcW w:w="760" w:type="pct"/>
            <w:vMerge/>
          </w:tcPr>
          <w:p w:rsidR="00991EF9" w:rsidRPr="00A37B7C" w:rsidRDefault="00991EF9" w:rsidP="00F06403">
            <w:pPr>
              <w:spacing w:after="0" w:line="240" w:lineRule="auto"/>
              <w:rPr>
                <w:rFonts w:ascii="Times New Roman" w:hAnsi="Times New Roman"/>
                <w:b/>
                <w:bCs/>
                <w:i/>
              </w:rPr>
            </w:pPr>
          </w:p>
        </w:tc>
      </w:tr>
      <w:tr w:rsidR="00991EF9" w:rsidRPr="00A37B7C" w:rsidTr="00991EF9">
        <w:trPr>
          <w:trHeight w:val="20"/>
        </w:trPr>
        <w:tc>
          <w:tcPr>
            <w:tcW w:w="740" w:type="pct"/>
            <w:vMerge/>
          </w:tcPr>
          <w:p w:rsidR="00991EF9" w:rsidRPr="00A37B7C" w:rsidRDefault="00991EF9" w:rsidP="00F06403">
            <w:pPr>
              <w:spacing w:after="0" w:line="240" w:lineRule="auto"/>
              <w:rPr>
                <w:rFonts w:ascii="Times New Roman" w:hAnsi="Times New Roman"/>
                <w:b/>
                <w:bCs/>
                <w:i/>
              </w:rPr>
            </w:pPr>
          </w:p>
        </w:tc>
        <w:tc>
          <w:tcPr>
            <w:tcW w:w="2897" w:type="pct"/>
          </w:tcPr>
          <w:p w:rsidR="00991EF9" w:rsidRPr="00A37B7C" w:rsidRDefault="00991EF9" w:rsidP="00F06403">
            <w:pPr>
              <w:pStyle w:val="TableParagraph"/>
              <w:ind w:left="0" w:right="113"/>
            </w:pPr>
            <w:r w:rsidRPr="00A37B7C">
              <w:rPr>
                <w:b/>
                <w:bCs/>
              </w:rPr>
              <w:t>3.</w:t>
            </w:r>
            <w:r w:rsidRPr="00A37B7C">
              <w:t xml:space="preserve"> Понятие и классификация торгового инвентаря. Характеристика отдельных видов торгового инвентаря. Правила эксплуатации торгового инвентаря.</w:t>
            </w:r>
          </w:p>
        </w:tc>
        <w:tc>
          <w:tcPr>
            <w:tcW w:w="603" w:type="pct"/>
            <w:vAlign w:val="center"/>
          </w:tcPr>
          <w:p w:rsidR="00991EF9" w:rsidRPr="00A37B7C" w:rsidRDefault="00991EF9" w:rsidP="00F06403">
            <w:pPr>
              <w:suppressAutoHyphens/>
              <w:spacing w:after="0" w:line="240" w:lineRule="auto"/>
              <w:jc w:val="center"/>
              <w:rPr>
                <w:rFonts w:ascii="Times New Roman" w:hAnsi="Times New Roman"/>
                <w:bCs/>
                <w:i/>
                <w:iCs/>
              </w:rPr>
            </w:pPr>
            <w:r>
              <w:rPr>
                <w:rFonts w:ascii="Times New Roman" w:hAnsi="Times New Roman"/>
                <w:bCs/>
                <w:i/>
                <w:iCs/>
              </w:rPr>
              <w:t>2</w:t>
            </w:r>
          </w:p>
        </w:tc>
        <w:tc>
          <w:tcPr>
            <w:tcW w:w="760" w:type="pct"/>
            <w:vMerge/>
          </w:tcPr>
          <w:p w:rsidR="00991EF9" w:rsidRPr="00A37B7C" w:rsidRDefault="00991EF9" w:rsidP="00F06403">
            <w:pPr>
              <w:spacing w:after="0" w:line="240" w:lineRule="auto"/>
              <w:rPr>
                <w:rFonts w:ascii="Times New Roman" w:hAnsi="Times New Roman"/>
                <w:b/>
                <w:bCs/>
                <w:i/>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i/>
              </w:rPr>
            </w:pPr>
          </w:p>
        </w:tc>
        <w:tc>
          <w:tcPr>
            <w:tcW w:w="2897" w:type="pct"/>
          </w:tcPr>
          <w:p w:rsidR="00EC5C86" w:rsidRPr="00A37B7C" w:rsidRDefault="00EC5C86" w:rsidP="00EC5C86">
            <w:pPr>
              <w:spacing w:after="0" w:line="240" w:lineRule="auto"/>
              <w:jc w:val="both"/>
              <w:rPr>
                <w:rFonts w:ascii="Times New Roman" w:hAnsi="Times New Roman"/>
                <w:b/>
                <w:i/>
              </w:rPr>
            </w:pPr>
            <w:r w:rsidRPr="00A37B7C">
              <w:rPr>
                <w:rFonts w:ascii="Times New Roman" w:hAnsi="Times New Roman"/>
                <w:b/>
                <w:bCs/>
              </w:rPr>
              <w:t>В том числе практических занятий</w:t>
            </w:r>
          </w:p>
        </w:tc>
        <w:tc>
          <w:tcPr>
            <w:tcW w:w="603" w:type="pct"/>
            <w:vAlign w:val="center"/>
          </w:tcPr>
          <w:p w:rsidR="00EC5C86" w:rsidRDefault="00EC5C86" w:rsidP="00EC5C86">
            <w:pPr>
              <w:suppressAutoHyphens/>
              <w:spacing w:after="0" w:line="240" w:lineRule="auto"/>
              <w:jc w:val="center"/>
              <w:rPr>
                <w:rFonts w:ascii="Times New Roman" w:hAnsi="Times New Roman"/>
                <w:i/>
                <w:iCs/>
              </w:rPr>
            </w:pPr>
          </w:p>
        </w:tc>
        <w:tc>
          <w:tcPr>
            <w:tcW w:w="760" w:type="pct"/>
            <w:vMerge/>
          </w:tcPr>
          <w:p w:rsidR="00EC5C86" w:rsidRPr="00A37B7C" w:rsidRDefault="00EC5C86" w:rsidP="00EC5C86">
            <w:pPr>
              <w:spacing w:after="0" w:line="240" w:lineRule="auto"/>
              <w:rPr>
                <w:rFonts w:ascii="Times New Roman" w:hAnsi="Times New Roman"/>
                <w:b/>
                <w:i/>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i/>
              </w:rPr>
            </w:pPr>
          </w:p>
        </w:tc>
        <w:tc>
          <w:tcPr>
            <w:tcW w:w="2897" w:type="pct"/>
          </w:tcPr>
          <w:p w:rsidR="00EC5C86" w:rsidRPr="00A37B7C" w:rsidRDefault="00EC5C86" w:rsidP="00EC5C86">
            <w:pPr>
              <w:spacing w:after="0" w:line="240" w:lineRule="auto"/>
              <w:jc w:val="both"/>
              <w:rPr>
                <w:rFonts w:ascii="Times New Roman" w:hAnsi="Times New Roman"/>
                <w:b/>
                <w:i/>
              </w:rPr>
            </w:pPr>
            <w:r w:rsidRPr="00A37B7C">
              <w:rPr>
                <w:rFonts w:ascii="Times New Roman" w:hAnsi="Times New Roman"/>
                <w:b/>
                <w:iCs/>
              </w:rPr>
              <w:t>Практическое занятие 1.</w:t>
            </w:r>
            <w:r w:rsidRPr="00A37B7C">
              <w:rPr>
                <w:rFonts w:ascii="Times New Roman" w:hAnsi="Times New Roman"/>
                <w:b/>
                <w:i/>
              </w:rPr>
              <w:t xml:space="preserve"> </w:t>
            </w:r>
            <w:r w:rsidRPr="00A37B7C">
              <w:rPr>
                <w:rFonts w:ascii="Times New Roman" w:hAnsi="Times New Roman"/>
                <w:bCs/>
                <w:iCs/>
              </w:rPr>
              <w:t>Подбор, размещение и эксплуатация торгово-технологического оборудования и торговой мебели с учетом климатических особенностей региона нахождения торгового предприятия.</w:t>
            </w:r>
          </w:p>
        </w:tc>
        <w:tc>
          <w:tcPr>
            <w:tcW w:w="603" w:type="pct"/>
            <w:vAlign w:val="center"/>
          </w:tcPr>
          <w:p w:rsidR="00EC5C86" w:rsidRPr="00A37B7C" w:rsidRDefault="00EC5C86" w:rsidP="00EC5C86">
            <w:pPr>
              <w:suppressAutoHyphens/>
              <w:spacing w:after="0" w:line="240" w:lineRule="auto"/>
              <w:jc w:val="center"/>
              <w:rPr>
                <w:rFonts w:ascii="Times New Roman" w:hAnsi="Times New Roman"/>
                <w:i/>
                <w:iCs/>
              </w:rPr>
            </w:pPr>
            <w:r>
              <w:rPr>
                <w:rFonts w:ascii="Times New Roman" w:hAnsi="Times New Roman"/>
                <w:i/>
                <w:iCs/>
              </w:rPr>
              <w:t>2</w:t>
            </w:r>
          </w:p>
        </w:tc>
        <w:tc>
          <w:tcPr>
            <w:tcW w:w="760" w:type="pct"/>
            <w:vMerge/>
          </w:tcPr>
          <w:p w:rsidR="00EC5C86" w:rsidRPr="00A37B7C" w:rsidRDefault="00EC5C86" w:rsidP="00EC5C86">
            <w:pPr>
              <w:spacing w:after="0" w:line="240" w:lineRule="auto"/>
              <w:rPr>
                <w:rFonts w:ascii="Times New Roman" w:hAnsi="Times New Roman"/>
                <w:b/>
                <w:i/>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i/>
              </w:rPr>
            </w:pPr>
          </w:p>
        </w:tc>
        <w:tc>
          <w:tcPr>
            <w:tcW w:w="2897" w:type="pct"/>
            <w:vAlign w:val="bottom"/>
          </w:tcPr>
          <w:p w:rsidR="00EC5C86" w:rsidRPr="00A37B7C" w:rsidRDefault="00EC5C86" w:rsidP="00EC5C86">
            <w:pPr>
              <w:spacing w:after="0" w:line="240" w:lineRule="auto"/>
              <w:rPr>
                <w:rFonts w:ascii="Times New Roman" w:hAnsi="Times New Roman"/>
                <w:b/>
                <w:i/>
              </w:rPr>
            </w:pPr>
            <w:r w:rsidRPr="00A37B7C">
              <w:rPr>
                <w:rFonts w:ascii="Times New Roman" w:hAnsi="Times New Roman"/>
                <w:b/>
                <w:iCs/>
              </w:rPr>
              <w:t>Практическое занятие 2</w:t>
            </w:r>
            <w:r w:rsidRPr="00A37B7C">
              <w:rPr>
                <w:rFonts w:ascii="Times New Roman" w:hAnsi="Times New Roman"/>
                <w:b/>
                <w:i/>
              </w:rPr>
              <w:t xml:space="preserve">. </w:t>
            </w:r>
            <w:r w:rsidRPr="00A37B7C">
              <w:rPr>
                <w:rFonts w:ascii="Times New Roman" w:hAnsi="Times New Roman"/>
                <w:bCs/>
                <w:iCs/>
              </w:rPr>
              <w:t>Подбор и эксплуатация торгового инвентаря с учетом клиенториентированности торговой деятельности.</w:t>
            </w:r>
          </w:p>
        </w:tc>
        <w:tc>
          <w:tcPr>
            <w:tcW w:w="603" w:type="pct"/>
            <w:vAlign w:val="center"/>
          </w:tcPr>
          <w:p w:rsidR="00EC5C86" w:rsidRPr="00A37B7C" w:rsidRDefault="00EC5C86" w:rsidP="00EC5C86">
            <w:pPr>
              <w:suppressAutoHyphens/>
              <w:spacing w:after="0" w:line="240" w:lineRule="auto"/>
              <w:jc w:val="center"/>
              <w:rPr>
                <w:rFonts w:ascii="Times New Roman" w:hAnsi="Times New Roman"/>
                <w:i/>
                <w:iCs/>
              </w:rPr>
            </w:pPr>
            <w:r>
              <w:rPr>
                <w:rFonts w:ascii="Times New Roman" w:hAnsi="Times New Roman"/>
                <w:i/>
                <w:iCs/>
              </w:rPr>
              <w:t>2</w:t>
            </w:r>
          </w:p>
        </w:tc>
        <w:tc>
          <w:tcPr>
            <w:tcW w:w="760" w:type="pct"/>
            <w:vMerge/>
          </w:tcPr>
          <w:p w:rsidR="00EC5C86" w:rsidRPr="00A37B7C" w:rsidRDefault="00EC5C86" w:rsidP="00EC5C86">
            <w:pPr>
              <w:spacing w:after="0" w:line="240" w:lineRule="auto"/>
              <w:rPr>
                <w:rFonts w:ascii="Times New Roman" w:hAnsi="Times New Roman"/>
                <w:b/>
                <w:i/>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Самостоятельная работа обучающихся</w:t>
            </w:r>
          </w:p>
        </w:tc>
        <w:tc>
          <w:tcPr>
            <w:tcW w:w="603" w:type="pct"/>
            <w:vAlign w:val="center"/>
          </w:tcPr>
          <w:p w:rsidR="00D070EA" w:rsidRPr="00A37B7C" w:rsidRDefault="00D070EA" w:rsidP="00F06403">
            <w:pPr>
              <w:suppressAutoHyphens/>
              <w:spacing w:after="0" w:line="240" w:lineRule="auto"/>
              <w:jc w:val="center"/>
              <w:rPr>
                <w:rFonts w:ascii="Times New Roman" w:hAnsi="Times New Roman"/>
                <w:b/>
                <w:bCs/>
                <w:i/>
                <w:iCs/>
              </w:rPr>
            </w:pPr>
            <w:r w:rsidRPr="00A37B7C">
              <w:rPr>
                <w:rFonts w:ascii="Times New Roman" w:hAnsi="Times New Roman"/>
                <w:b/>
                <w:i/>
                <w:iCs/>
              </w:rPr>
              <w:t>-</w:t>
            </w:r>
          </w:p>
        </w:tc>
        <w:tc>
          <w:tcPr>
            <w:tcW w:w="760" w:type="pct"/>
            <w:vMerge/>
          </w:tcPr>
          <w:p w:rsidR="00D070EA" w:rsidRPr="00A37B7C" w:rsidRDefault="00D070EA" w:rsidP="00F06403">
            <w:pPr>
              <w:spacing w:after="0" w:line="240" w:lineRule="auto"/>
              <w:rPr>
                <w:rFonts w:ascii="Times New Roman" w:hAnsi="Times New Roman"/>
                <w:b/>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Тема 1.2. </w:t>
            </w:r>
          </w:p>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Весоизмерительное, фасовочно-упаковочное и измельчительно-режущее оборудование</w:t>
            </w:r>
          </w:p>
          <w:p w:rsidR="00D070EA" w:rsidRPr="00A37B7C" w:rsidRDefault="00D070EA" w:rsidP="00F06403">
            <w:pPr>
              <w:spacing w:after="0" w:line="240" w:lineRule="auto"/>
              <w:jc w:val="center"/>
              <w:rPr>
                <w:rFonts w:ascii="Times New Roman" w:hAnsi="Times New Roman"/>
              </w:rPr>
            </w:pPr>
          </w:p>
        </w:tc>
        <w:tc>
          <w:tcPr>
            <w:tcW w:w="2897" w:type="pc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603" w:type="pct"/>
            <w:vAlign w:val="center"/>
          </w:tcPr>
          <w:p w:rsidR="00D070EA" w:rsidRPr="00A37B7C" w:rsidRDefault="00991EF9" w:rsidP="00F06403">
            <w:pPr>
              <w:spacing w:after="0" w:line="240" w:lineRule="auto"/>
              <w:jc w:val="center"/>
              <w:rPr>
                <w:rFonts w:ascii="Times New Roman" w:hAnsi="Times New Roman"/>
                <w:b/>
                <w:i/>
              </w:rPr>
            </w:pPr>
            <w:r>
              <w:rPr>
                <w:rFonts w:ascii="Times New Roman" w:hAnsi="Times New Roman"/>
                <w:b/>
                <w:i/>
              </w:rPr>
              <w:t>10</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 xml:space="preserve">ПК 1.6, ОК 01, </w:t>
            </w:r>
          </w:p>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ОК 02, ОК 07</w:t>
            </w:r>
          </w:p>
          <w:p w:rsidR="00D070EA" w:rsidRPr="00A37B7C" w:rsidRDefault="00D070EA" w:rsidP="00F06403">
            <w:pPr>
              <w:spacing w:after="0" w:line="240" w:lineRule="auto"/>
              <w:rPr>
                <w:rFonts w:ascii="Times New Roman" w:hAnsi="Times New Roman"/>
                <w:b/>
              </w:rPr>
            </w:pPr>
          </w:p>
        </w:tc>
      </w:tr>
      <w:tr w:rsidR="00D070EA" w:rsidRPr="00A37B7C" w:rsidTr="00991EF9">
        <w:trPr>
          <w:trHeight w:val="798"/>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Pr>
          <w:p w:rsidR="00D070EA" w:rsidRPr="00A37B7C" w:rsidRDefault="00D070EA" w:rsidP="00991EF9">
            <w:pPr>
              <w:spacing w:after="0" w:line="240" w:lineRule="auto"/>
              <w:rPr>
                <w:rFonts w:ascii="Times New Roman" w:hAnsi="Times New Roman"/>
                <w:b/>
                <w:bCs/>
              </w:rPr>
            </w:pPr>
            <w:r w:rsidRPr="00A37B7C">
              <w:rPr>
                <w:rFonts w:ascii="Times New Roman" w:hAnsi="Times New Roman"/>
                <w:b/>
                <w:bCs/>
              </w:rPr>
              <w:t xml:space="preserve">1. </w:t>
            </w:r>
            <w:r w:rsidRPr="00A37B7C">
              <w:rPr>
                <w:rFonts w:ascii="Times New Roman" w:hAnsi="Times New Roman"/>
                <w:bCs/>
              </w:rPr>
              <w:t xml:space="preserve">Понятия и классификации весоизмерительного, фасовочно-упаковочного и измельчительно-режущего оборудования. Требования к весоизмерительному, фасовочно-упаковочному и измельчительно- режущему оборудованию. </w:t>
            </w:r>
          </w:p>
        </w:tc>
        <w:tc>
          <w:tcPr>
            <w:tcW w:w="603" w:type="pct"/>
            <w:vAlign w:val="center"/>
          </w:tcPr>
          <w:p w:rsidR="00D070EA" w:rsidRPr="00A37B7C" w:rsidRDefault="00D070EA" w:rsidP="00F06403">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991EF9" w:rsidRPr="00A37B7C" w:rsidTr="00991EF9">
        <w:trPr>
          <w:trHeight w:val="555"/>
        </w:trPr>
        <w:tc>
          <w:tcPr>
            <w:tcW w:w="740" w:type="pct"/>
            <w:vMerge/>
          </w:tcPr>
          <w:p w:rsidR="00991EF9" w:rsidRPr="00A37B7C" w:rsidRDefault="00991EF9" w:rsidP="00F06403">
            <w:pPr>
              <w:spacing w:after="0" w:line="240" w:lineRule="auto"/>
              <w:rPr>
                <w:rFonts w:ascii="Times New Roman" w:hAnsi="Times New Roman"/>
                <w:b/>
                <w:bCs/>
              </w:rPr>
            </w:pPr>
          </w:p>
        </w:tc>
        <w:tc>
          <w:tcPr>
            <w:tcW w:w="2897" w:type="pct"/>
          </w:tcPr>
          <w:p w:rsidR="00991EF9" w:rsidRPr="00A37B7C" w:rsidRDefault="00991EF9" w:rsidP="00F06403">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bCs/>
              </w:rPr>
              <w:t>Правила эксплуатации весоизмерительного, фасовочно-упаковочного и измельчительно-режущего оборудования.</w:t>
            </w:r>
          </w:p>
        </w:tc>
        <w:tc>
          <w:tcPr>
            <w:tcW w:w="603" w:type="pct"/>
            <w:vAlign w:val="center"/>
          </w:tcPr>
          <w:p w:rsidR="00991EF9" w:rsidRPr="00A37B7C" w:rsidRDefault="00991EF9" w:rsidP="00F06403">
            <w:pPr>
              <w:spacing w:after="0" w:line="240" w:lineRule="auto"/>
              <w:jc w:val="center"/>
              <w:rPr>
                <w:rFonts w:ascii="Times New Roman" w:hAnsi="Times New Roman"/>
                <w:bCs/>
                <w:i/>
              </w:rPr>
            </w:pPr>
            <w:r>
              <w:rPr>
                <w:rFonts w:ascii="Times New Roman" w:hAnsi="Times New Roman"/>
                <w:bCs/>
                <w:i/>
              </w:rPr>
              <w:t>2</w:t>
            </w:r>
          </w:p>
        </w:tc>
        <w:tc>
          <w:tcPr>
            <w:tcW w:w="760" w:type="pct"/>
            <w:vMerge/>
          </w:tcPr>
          <w:p w:rsidR="00991EF9" w:rsidRPr="00A37B7C" w:rsidRDefault="00991EF9" w:rsidP="00F06403">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Pr>
          <w:p w:rsidR="00EC5C86" w:rsidRPr="00A37B7C" w:rsidRDefault="00EC5C86" w:rsidP="00EC5C86">
            <w:pPr>
              <w:spacing w:after="0" w:line="240" w:lineRule="auto"/>
              <w:rPr>
                <w:rFonts w:ascii="Times New Roman" w:hAnsi="Times New Roman"/>
                <w:b/>
              </w:rPr>
            </w:pPr>
            <w:r w:rsidRPr="00A37B7C">
              <w:rPr>
                <w:rFonts w:ascii="Times New Roman" w:hAnsi="Times New Roman"/>
                <w:b/>
                <w:bCs/>
              </w:rPr>
              <w:t>В том числе практических занятий</w:t>
            </w:r>
          </w:p>
        </w:tc>
        <w:tc>
          <w:tcPr>
            <w:tcW w:w="603" w:type="pct"/>
            <w:vAlign w:val="center"/>
          </w:tcPr>
          <w:p w:rsidR="00EC5C86" w:rsidRPr="00A37B7C" w:rsidRDefault="00EC5C86" w:rsidP="00EC5C86">
            <w:pPr>
              <w:spacing w:after="0" w:line="240" w:lineRule="auto"/>
              <w:jc w:val="center"/>
              <w:rPr>
                <w:rFonts w:ascii="Times New Roman" w:hAnsi="Times New Roman"/>
                <w:bCs/>
                <w:i/>
              </w:rPr>
            </w:pP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Pr>
          <w:p w:rsidR="00EC5C86" w:rsidRPr="00A37B7C" w:rsidRDefault="00EC5C86" w:rsidP="00EC5C86">
            <w:pPr>
              <w:spacing w:after="0" w:line="240" w:lineRule="auto"/>
              <w:rPr>
                <w:rFonts w:ascii="Times New Roman" w:hAnsi="Times New Roman"/>
                <w:b/>
              </w:rPr>
            </w:pPr>
            <w:r w:rsidRPr="00A37B7C">
              <w:rPr>
                <w:rFonts w:ascii="Times New Roman" w:hAnsi="Times New Roman"/>
                <w:b/>
              </w:rPr>
              <w:t xml:space="preserve">Практическое занятие 3. </w:t>
            </w:r>
            <w:r w:rsidRPr="00A37B7C">
              <w:rPr>
                <w:rFonts w:ascii="Times New Roman" w:hAnsi="Times New Roman"/>
              </w:rPr>
              <w:t>Подбор и эксплуатация весоизмерительного оборудования. Реализовывать мероприятия для обеспечения выполнения плана продаж;</w:t>
            </w:r>
          </w:p>
        </w:tc>
        <w:tc>
          <w:tcPr>
            <w:tcW w:w="603" w:type="pct"/>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vAlign w:val="bottom"/>
          </w:tcPr>
          <w:p w:rsidR="00EC5C86" w:rsidRPr="00A37B7C" w:rsidRDefault="00EC5C86" w:rsidP="00EC5C86">
            <w:pPr>
              <w:spacing w:after="0" w:line="240" w:lineRule="auto"/>
              <w:rPr>
                <w:rFonts w:ascii="Times New Roman" w:hAnsi="Times New Roman"/>
                <w:b/>
              </w:rPr>
            </w:pPr>
            <w:r w:rsidRPr="00A37B7C">
              <w:rPr>
                <w:rFonts w:ascii="Times New Roman" w:hAnsi="Times New Roman"/>
                <w:b/>
              </w:rPr>
              <w:t xml:space="preserve">Практическое занятие 4. </w:t>
            </w:r>
            <w:r w:rsidRPr="00A37B7C">
              <w:rPr>
                <w:rFonts w:ascii="Times New Roman" w:hAnsi="Times New Roman"/>
              </w:rPr>
              <w:t>Подбор и эксплуатация фасовочно-упаковочного оборудования.</w:t>
            </w:r>
          </w:p>
        </w:tc>
        <w:tc>
          <w:tcPr>
            <w:tcW w:w="603" w:type="pct"/>
            <w:vAlign w:val="center"/>
          </w:tcPr>
          <w:p w:rsidR="00EC5C86" w:rsidRPr="00A37B7C" w:rsidRDefault="00EC5C86" w:rsidP="00EC5C86">
            <w:pPr>
              <w:spacing w:after="0" w:line="240" w:lineRule="auto"/>
              <w:jc w:val="center"/>
              <w:rPr>
                <w:rFonts w:ascii="Times New Roman" w:hAnsi="Times New Roman"/>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vAlign w:val="bottom"/>
          </w:tcPr>
          <w:p w:rsidR="00EC5C86" w:rsidRPr="00A37B7C" w:rsidRDefault="00EC5C86" w:rsidP="00EC5C86">
            <w:pPr>
              <w:spacing w:after="0" w:line="240" w:lineRule="auto"/>
              <w:rPr>
                <w:rFonts w:ascii="Times New Roman" w:hAnsi="Times New Roman"/>
                <w:b/>
              </w:rPr>
            </w:pPr>
            <w:r w:rsidRPr="00A37B7C">
              <w:rPr>
                <w:rFonts w:ascii="Times New Roman" w:hAnsi="Times New Roman"/>
                <w:b/>
              </w:rPr>
              <w:t xml:space="preserve">Практическое занятие 5. </w:t>
            </w:r>
            <w:r w:rsidRPr="00A37B7C">
              <w:rPr>
                <w:rFonts w:ascii="Times New Roman" w:hAnsi="Times New Roman"/>
              </w:rPr>
              <w:t>Подбор и эксплуатация измельчительно-режущего оборудования.</w:t>
            </w:r>
          </w:p>
        </w:tc>
        <w:tc>
          <w:tcPr>
            <w:tcW w:w="603" w:type="pct"/>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603" w:type="pct"/>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b/>
                <w:sz w:val="24"/>
                <w:szCs w:val="24"/>
              </w:rPr>
            </w:pPr>
            <w:r w:rsidRPr="00A37B7C">
              <w:rPr>
                <w:rFonts w:ascii="Times New Roman" w:hAnsi="Times New Roman"/>
                <w:b/>
                <w:bCs/>
              </w:rPr>
              <w:lastRenderedPageBreak/>
              <w:t>Тема 1.3.</w:t>
            </w:r>
            <w:r w:rsidRPr="00A37B7C">
              <w:rPr>
                <w:b/>
                <w:sz w:val="24"/>
                <w:szCs w:val="24"/>
              </w:rPr>
              <w:t xml:space="preserve"> </w:t>
            </w:r>
          </w:p>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Подъёмно-транспортное и холодильное оборудование</w:t>
            </w:r>
          </w:p>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4</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 xml:space="preserve">ПК 1.6, ОК 01, </w:t>
            </w:r>
          </w:p>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ОК 02, ОК 07</w:t>
            </w:r>
          </w:p>
          <w:p w:rsidR="00D070EA" w:rsidRPr="00A37B7C" w:rsidRDefault="00D070EA" w:rsidP="00F06403">
            <w:pPr>
              <w:spacing w:after="0" w:line="240" w:lineRule="auto"/>
              <w:rPr>
                <w:rFonts w:ascii="Times New Roman" w:hAnsi="Times New Roman"/>
                <w:b/>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sz w:val="24"/>
                <w:szCs w:val="24"/>
              </w:rPr>
              <w:t>1.</w:t>
            </w:r>
            <w:r w:rsidRPr="00A37B7C">
              <w:rPr>
                <w:rFonts w:ascii="Times New Roman" w:hAnsi="Times New Roman"/>
                <w:bCs/>
              </w:rPr>
              <w:t>Понятия и классификация подъёмно-транспортного и холодильного оборудования. Требования к подъёмно-транспортному и холодильному оборудованию. Правила эксплуатации подъёмно-транспортного и холодильного оборудования.</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В том числе практических занятий</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 xml:space="preserve">Практическое занятие 6. </w:t>
            </w:r>
            <w:r w:rsidRPr="00A37B7C">
              <w:rPr>
                <w:rFonts w:ascii="Times New Roman" w:hAnsi="Times New Roman"/>
              </w:rPr>
              <w:t>Подбор и эксплуатация подъёмно-транспортного и холодильного оборудования</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Тема 1.4. </w:t>
            </w:r>
          </w:p>
          <w:p w:rsidR="00D070EA" w:rsidRPr="00A37B7C" w:rsidRDefault="00D070EA" w:rsidP="00F06403">
            <w:pPr>
              <w:spacing w:after="0" w:line="240" w:lineRule="auto"/>
              <w:rPr>
                <w:rFonts w:ascii="Times New Roman" w:hAnsi="Times New Roman"/>
              </w:rPr>
            </w:pPr>
            <w:r w:rsidRPr="00A37B7C">
              <w:rPr>
                <w:rFonts w:ascii="Times New Roman" w:hAnsi="Times New Roman"/>
                <w:b/>
                <w:bCs/>
              </w:rPr>
              <w:t>Контрольно-кассовая техника</w:t>
            </w: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991EF9" w:rsidP="00F06403">
            <w:pPr>
              <w:spacing w:after="0" w:line="240" w:lineRule="auto"/>
              <w:jc w:val="center"/>
              <w:rPr>
                <w:rFonts w:ascii="Times New Roman" w:hAnsi="Times New Roman"/>
                <w:b/>
                <w:bCs/>
                <w:i/>
              </w:rPr>
            </w:pPr>
            <w:r>
              <w:rPr>
                <w:rFonts w:ascii="Times New Roman" w:hAnsi="Times New Roman"/>
                <w:b/>
                <w:bCs/>
                <w:i/>
              </w:rPr>
              <w:t>6</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 xml:space="preserve">ПК 1.6, ОК 01, </w:t>
            </w:r>
          </w:p>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ОК 02, ОК 07</w:t>
            </w:r>
          </w:p>
          <w:p w:rsidR="00D070EA" w:rsidRPr="00A37B7C" w:rsidRDefault="00D070EA" w:rsidP="00F06403">
            <w:pPr>
              <w:spacing w:after="0" w:line="240" w:lineRule="auto"/>
              <w:rPr>
                <w:rFonts w:ascii="Times New Roman" w:hAnsi="Times New Roman"/>
                <w:b/>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991EF9">
            <w:pPr>
              <w:spacing w:after="0" w:line="240" w:lineRule="auto"/>
              <w:rPr>
                <w:rFonts w:ascii="Times New Roman" w:hAnsi="Times New Roman"/>
                <w:b/>
                <w:bCs/>
              </w:rPr>
            </w:pPr>
            <w:r w:rsidRPr="00A37B7C">
              <w:rPr>
                <w:rFonts w:ascii="Times New Roman" w:hAnsi="Times New Roman"/>
                <w:b/>
                <w:bCs/>
              </w:rPr>
              <w:t xml:space="preserve">1. </w:t>
            </w:r>
            <w:r w:rsidRPr="00A37B7C">
              <w:rPr>
                <w:rFonts w:ascii="Times New Roman" w:hAnsi="Times New Roman"/>
                <w:bCs/>
              </w:rPr>
              <w:t xml:space="preserve">Понятие и классификация контрольно-кассовой техники. Требования к контрольно-кассовой технике.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991EF9" w:rsidP="00F06403">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bCs/>
              </w:rPr>
              <w:t>Устройство и принцип действия контрольно-кассовой техники. Правила эксплуатации контрольно-кассовой техники.</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991EF9" w:rsidRDefault="00D070EA" w:rsidP="00F06403">
            <w:pPr>
              <w:spacing w:after="0" w:line="240" w:lineRule="auto"/>
              <w:jc w:val="center"/>
              <w:rPr>
                <w:rFonts w:ascii="Times New Roman" w:hAnsi="Times New Roman"/>
                <w:bCs/>
                <w:i/>
              </w:rPr>
            </w:pPr>
            <w:r w:rsidRPr="00991EF9">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В том числе практических занятий</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 xml:space="preserve">Практическое занятие 7. </w:t>
            </w:r>
            <w:r w:rsidRPr="00A37B7C">
              <w:rPr>
                <w:rFonts w:ascii="Times New Roman" w:hAnsi="Times New Roman"/>
                <w:bCs/>
              </w:rPr>
              <w:t>Подбор и эксплуатация контрольно-кассовой техники.</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Тема 1.5. </w:t>
            </w:r>
          </w:p>
          <w:p w:rsidR="00D070EA" w:rsidRPr="00A37B7C" w:rsidRDefault="00D070EA" w:rsidP="00F06403">
            <w:pPr>
              <w:spacing w:after="0" w:line="240" w:lineRule="auto"/>
              <w:rPr>
                <w:rFonts w:ascii="Times New Roman" w:hAnsi="Times New Roman"/>
                <w:b/>
              </w:rPr>
            </w:pPr>
            <w:r w:rsidRPr="00A37B7C">
              <w:rPr>
                <w:rFonts w:ascii="Times New Roman" w:hAnsi="Times New Roman"/>
                <w:b/>
                <w:bCs/>
              </w:rPr>
              <w:t>Современные технические устройства, вендинговые автоматы и системы защиты товаров</w:t>
            </w: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662DDD" w:rsidP="00F06403">
            <w:pPr>
              <w:spacing w:after="0" w:line="240" w:lineRule="auto"/>
              <w:jc w:val="center"/>
              <w:rPr>
                <w:rFonts w:ascii="Times New Roman" w:hAnsi="Times New Roman"/>
                <w:b/>
                <w:bCs/>
                <w:i/>
              </w:rPr>
            </w:pPr>
            <w:r>
              <w:rPr>
                <w:rFonts w:ascii="Times New Roman" w:hAnsi="Times New Roman"/>
                <w:b/>
                <w:bCs/>
                <w:i/>
              </w:rPr>
              <w:t>10</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 xml:space="preserve">ПК 1.6, ОК 01, </w:t>
            </w:r>
          </w:p>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ОК 02, ОК 07</w:t>
            </w:r>
          </w:p>
          <w:p w:rsidR="00D070EA" w:rsidRPr="00A37B7C" w:rsidRDefault="00D070EA" w:rsidP="00F06403">
            <w:pPr>
              <w:spacing w:after="0" w:line="240" w:lineRule="auto"/>
              <w:rPr>
                <w:rFonts w:ascii="Times New Roman" w:hAnsi="Times New Roman"/>
                <w:b/>
                <w:i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991EF9">
            <w:pPr>
              <w:spacing w:after="0" w:line="240" w:lineRule="auto"/>
              <w:rPr>
                <w:rFonts w:ascii="Times New Roman" w:hAnsi="Times New Roman"/>
                <w:bCs/>
              </w:rPr>
            </w:pPr>
            <w:r w:rsidRPr="00A37B7C">
              <w:rPr>
                <w:rFonts w:ascii="Times New Roman" w:hAnsi="Times New Roman"/>
                <w:b/>
              </w:rPr>
              <w:t>1.</w:t>
            </w:r>
            <w:r w:rsidRPr="00A37B7C">
              <w:rPr>
                <w:rFonts w:ascii="Times New Roman" w:hAnsi="Times New Roman"/>
                <w:bCs/>
              </w:rPr>
              <w:t xml:space="preserve"> Понятие и классификация современных технических устройств, вендинговых автоматов и систем защиты товаров.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991EF9" w:rsidRPr="00A37B7C" w:rsidTr="00991EF9">
        <w:trPr>
          <w:trHeight w:val="20"/>
        </w:trPr>
        <w:tc>
          <w:tcPr>
            <w:tcW w:w="740" w:type="pct"/>
            <w:vMerge/>
          </w:tcPr>
          <w:p w:rsidR="00991EF9" w:rsidRPr="00A37B7C" w:rsidRDefault="00991EF9"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991EF9" w:rsidRDefault="00991EF9" w:rsidP="00F06403">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bCs/>
              </w:rPr>
              <w:t>Требования к  современным техническим устройствам, вендинговым автоматам и системам защиты товаров.</w:t>
            </w:r>
          </w:p>
        </w:tc>
        <w:tc>
          <w:tcPr>
            <w:tcW w:w="603" w:type="pct"/>
            <w:tcBorders>
              <w:top w:val="single" w:sz="4" w:space="0" w:color="auto"/>
              <w:left w:val="single" w:sz="4" w:space="0" w:color="auto"/>
              <w:bottom w:val="single" w:sz="4" w:space="0" w:color="auto"/>
              <w:right w:val="single" w:sz="4" w:space="0" w:color="auto"/>
            </w:tcBorders>
            <w:vAlign w:val="center"/>
          </w:tcPr>
          <w:p w:rsidR="00991EF9" w:rsidRPr="00991EF9" w:rsidRDefault="00991EF9" w:rsidP="00F06403">
            <w:pPr>
              <w:spacing w:after="0" w:line="240" w:lineRule="auto"/>
              <w:jc w:val="center"/>
              <w:rPr>
                <w:rFonts w:ascii="Times New Roman" w:hAnsi="Times New Roman"/>
                <w:bCs/>
                <w:i/>
              </w:rPr>
            </w:pPr>
            <w:r>
              <w:rPr>
                <w:rFonts w:ascii="Times New Roman" w:hAnsi="Times New Roman"/>
                <w:bCs/>
                <w:i/>
              </w:rPr>
              <w:t>2</w:t>
            </w:r>
          </w:p>
        </w:tc>
        <w:tc>
          <w:tcPr>
            <w:tcW w:w="760" w:type="pct"/>
            <w:vMerge/>
          </w:tcPr>
          <w:p w:rsidR="00991EF9" w:rsidRPr="00A37B7C" w:rsidRDefault="00991EF9" w:rsidP="00F06403">
            <w:pPr>
              <w:spacing w:after="0" w:line="240" w:lineRule="auto"/>
              <w:rPr>
                <w:rFonts w:ascii="Times New Roman" w:hAnsi="Times New Roman"/>
                <w:b/>
                <w:bCs/>
              </w:rPr>
            </w:pPr>
          </w:p>
        </w:tc>
      </w:tr>
      <w:tr w:rsidR="00991EF9" w:rsidRPr="00A37B7C" w:rsidTr="00991EF9">
        <w:trPr>
          <w:trHeight w:val="20"/>
        </w:trPr>
        <w:tc>
          <w:tcPr>
            <w:tcW w:w="740" w:type="pct"/>
            <w:vMerge/>
          </w:tcPr>
          <w:p w:rsidR="00991EF9" w:rsidRPr="00A37B7C" w:rsidRDefault="00991EF9"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991EF9" w:rsidRPr="00A37B7C" w:rsidRDefault="00991EF9" w:rsidP="00F06403">
            <w:pPr>
              <w:spacing w:after="0" w:line="240" w:lineRule="auto"/>
              <w:rPr>
                <w:rFonts w:ascii="Times New Roman" w:hAnsi="Times New Roman"/>
                <w:b/>
                <w:bCs/>
              </w:rPr>
            </w:pPr>
            <w:r>
              <w:rPr>
                <w:rFonts w:ascii="Times New Roman" w:hAnsi="Times New Roman"/>
                <w:b/>
                <w:bCs/>
              </w:rPr>
              <w:t xml:space="preserve">3. </w:t>
            </w:r>
            <w:r w:rsidRPr="00A37B7C">
              <w:rPr>
                <w:rFonts w:ascii="Times New Roman" w:hAnsi="Times New Roman"/>
                <w:bCs/>
              </w:rPr>
              <w:t>Правила эксплуатации современных технических устройств и систем защиты товаров.</w:t>
            </w:r>
          </w:p>
        </w:tc>
        <w:tc>
          <w:tcPr>
            <w:tcW w:w="603" w:type="pct"/>
            <w:tcBorders>
              <w:top w:val="single" w:sz="4" w:space="0" w:color="auto"/>
              <w:left w:val="single" w:sz="4" w:space="0" w:color="auto"/>
              <w:bottom w:val="single" w:sz="4" w:space="0" w:color="auto"/>
              <w:right w:val="single" w:sz="4" w:space="0" w:color="auto"/>
            </w:tcBorders>
            <w:vAlign w:val="center"/>
          </w:tcPr>
          <w:p w:rsidR="00991EF9" w:rsidRPr="00991EF9" w:rsidRDefault="00991EF9" w:rsidP="00F06403">
            <w:pPr>
              <w:spacing w:after="0" w:line="240" w:lineRule="auto"/>
              <w:jc w:val="center"/>
              <w:rPr>
                <w:rFonts w:ascii="Times New Roman" w:hAnsi="Times New Roman"/>
                <w:bCs/>
                <w:i/>
              </w:rPr>
            </w:pPr>
            <w:r w:rsidRPr="00991EF9">
              <w:rPr>
                <w:rFonts w:ascii="Times New Roman" w:hAnsi="Times New Roman"/>
                <w:bCs/>
                <w:i/>
              </w:rPr>
              <w:t>2</w:t>
            </w:r>
          </w:p>
        </w:tc>
        <w:tc>
          <w:tcPr>
            <w:tcW w:w="760" w:type="pct"/>
            <w:vMerge/>
          </w:tcPr>
          <w:p w:rsidR="00991EF9" w:rsidRPr="00A37B7C" w:rsidRDefault="00991EF9" w:rsidP="00F06403">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В том числе практических занятий</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Cs/>
              </w:rPr>
            </w:pPr>
            <w:r w:rsidRPr="00A37B7C">
              <w:rPr>
                <w:rFonts w:ascii="Times New Roman" w:hAnsi="Times New Roman"/>
                <w:b/>
                <w:bCs/>
              </w:rPr>
              <w:t>Практическое занятие 8.</w:t>
            </w:r>
            <w:r w:rsidRPr="00A37B7C">
              <w:rPr>
                <w:rFonts w:ascii="Times New Roman" w:hAnsi="Times New Roman"/>
                <w:bCs/>
              </w:rPr>
              <w:t xml:space="preserve"> Подбор и эксплуатация современных технических устройств.</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Cs/>
              </w:rPr>
            </w:pPr>
            <w:r w:rsidRPr="00A37B7C">
              <w:rPr>
                <w:rFonts w:ascii="Times New Roman" w:hAnsi="Times New Roman"/>
                <w:b/>
                <w:bCs/>
              </w:rPr>
              <w:t>Практическое занятие 9.</w:t>
            </w:r>
            <w:r w:rsidRPr="00A37B7C">
              <w:rPr>
                <w:rFonts w:ascii="Times New Roman" w:hAnsi="Times New Roman"/>
                <w:bCs/>
              </w:rPr>
              <w:t xml:space="preserve"> Подбор и эксплуатация современных </w:t>
            </w:r>
            <w:r>
              <w:rPr>
                <w:rFonts w:ascii="Times New Roman" w:hAnsi="Times New Roman"/>
                <w:bCs/>
              </w:rPr>
              <w:t>систем защиты товаров</w:t>
            </w:r>
            <w:r w:rsidRPr="00A37B7C">
              <w:rPr>
                <w:rFonts w:ascii="Times New Roman" w:hAnsi="Times New Roman"/>
                <w:bCs/>
              </w:rPr>
              <w:t>.</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3637" w:type="pct"/>
            <w:gridSpan w:val="2"/>
            <w:tcBorders>
              <w:right w:val="single" w:sz="4" w:space="0" w:color="auto"/>
            </w:tcBorders>
          </w:tcPr>
          <w:p w:rsidR="00D070EA" w:rsidRPr="00A37B7C" w:rsidRDefault="00D070EA" w:rsidP="00F06403">
            <w:pPr>
              <w:spacing w:after="0" w:line="240" w:lineRule="auto"/>
              <w:rPr>
                <w:rFonts w:ascii="Times New Roman" w:hAnsi="Times New Roman"/>
                <w:bCs/>
              </w:rPr>
            </w:pPr>
            <w:r w:rsidRPr="00A37B7C">
              <w:rPr>
                <w:rFonts w:ascii="Times New Roman" w:hAnsi="Times New Roman"/>
                <w:b/>
                <w:bCs/>
              </w:rPr>
              <w:t>Раздел 2. Охрана труда</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p>
        </w:tc>
        <w:tc>
          <w:tcPr>
            <w:tcW w:w="760" w:type="pct"/>
          </w:tcPr>
          <w:p w:rsidR="00D070EA" w:rsidRPr="00A37B7C" w:rsidRDefault="00D070EA" w:rsidP="00F06403">
            <w:pPr>
              <w:spacing w:after="0" w:line="240" w:lineRule="auto"/>
              <w:rPr>
                <w:rFonts w:ascii="Times New Roman" w:hAnsi="Times New Roman"/>
                <w:b/>
              </w:rPr>
            </w:pPr>
          </w:p>
        </w:tc>
      </w:tr>
      <w:tr w:rsidR="00D070EA" w:rsidRPr="00A37B7C" w:rsidTr="00991EF9">
        <w:trPr>
          <w:trHeight w:val="20"/>
        </w:trPr>
        <w:tc>
          <w:tcPr>
            <w:tcW w:w="740" w:type="pct"/>
            <w:vMerge w:val="restart"/>
          </w:tcPr>
          <w:p w:rsidR="00D070EA" w:rsidRPr="00A37B7C" w:rsidRDefault="00D070EA" w:rsidP="00F06403">
            <w:pPr>
              <w:spacing w:after="0" w:line="240" w:lineRule="auto"/>
              <w:rPr>
                <w:rFonts w:ascii="Times New Roman" w:hAnsi="Times New Roman"/>
                <w:b/>
              </w:rPr>
            </w:pPr>
            <w:r w:rsidRPr="00A37B7C">
              <w:rPr>
                <w:rFonts w:ascii="Times New Roman" w:hAnsi="Times New Roman"/>
                <w:b/>
              </w:rPr>
              <w:t xml:space="preserve">Тема 2.1. </w:t>
            </w:r>
          </w:p>
          <w:p w:rsidR="00D070EA" w:rsidRPr="00A37B7C" w:rsidRDefault="00D070EA" w:rsidP="00F06403">
            <w:pPr>
              <w:spacing w:after="0" w:line="240" w:lineRule="auto"/>
              <w:rPr>
                <w:rFonts w:ascii="Times New Roman" w:hAnsi="Times New Roman"/>
                <w:b/>
              </w:rPr>
            </w:pPr>
            <w:r w:rsidRPr="00A37B7C">
              <w:rPr>
                <w:rFonts w:ascii="Times New Roman" w:hAnsi="Times New Roman"/>
                <w:b/>
              </w:rPr>
              <w:t>Охрана труда и профилактика физического перенапряжения работающего</w:t>
            </w: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Содержание учебного материала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662DDD" w:rsidP="00F06403">
            <w:pPr>
              <w:spacing w:after="0" w:line="240" w:lineRule="auto"/>
              <w:jc w:val="center"/>
              <w:rPr>
                <w:rFonts w:ascii="Times New Roman" w:hAnsi="Times New Roman"/>
                <w:b/>
                <w:bCs/>
                <w:i/>
              </w:rPr>
            </w:pPr>
            <w:r>
              <w:rPr>
                <w:rFonts w:ascii="Times New Roman" w:hAnsi="Times New Roman"/>
                <w:b/>
                <w:bCs/>
                <w:i/>
              </w:rPr>
              <w:t>10</w:t>
            </w:r>
          </w:p>
        </w:tc>
        <w:tc>
          <w:tcPr>
            <w:tcW w:w="760" w:type="pct"/>
            <w:vMerge w:val="restart"/>
          </w:tcPr>
          <w:p w:rsidR="00D070EA" w:rsidRPr="00A37B7C" w:rsidRDefault="00D070EA" w:rsidP="00F06403">
            <w:pPr>
              <w:suppressAutoHyphens/>
              <w:spacing w:after="0" w:line="240" w:lineRule="auto"/>
              <w:rPr>
                <w:rFonts w:ascii="Times New Roman" w:hAnsi="Times New Roman"/>
                <w:iCs/>
              </w:rPr>
            </w:pPr>
            <w:r w:rsidRPr="00A37B7C">
              <w:rPr>
                <w:rFonts w:ascii="Times New Roman" w:hAnsi="Times New Roman"/>
                <w:iCs/>
              </w:rPr>
              <w:t>ПК 1.6, ОК 08</w:t>
            </w:r>
          </w:p>
          <w:p w:rsidR="00D070EA" w:rsidRPr="00A37B7C" w:rsidRDefault="00D070EA" w:rsidP="00F06403">
            <w:pPr>
              <w:spacing w:after="0" w:line="240" w:lineRule="auto"/>
              <w:rPr>
                <w:rFonts w:ascii="Times New Roman" w:hAnsi="Times New Roman"/>
                <w:b/>
                <w:iCs/>
              </w:rPr>
            </w:pPr>
          </w:p>
        </w:tc>
      </w:tr>
      <w:tr w:rsidR="00D070EA" w:rsidRPr="00A37B7C" w:rsidTr="00662DDD">
        <w:trPr>
          <w:trHeight w:val="339"/>
        </w:trPr>
        <w:tc>
          <w:tcPr>
            <w:tcW w:w="740" w:type="pct"/>
            <w:vMerge/>
          </w:tcPr>
          <w:p w:rsidR="00D070EA" w:rsidRPr="00A37B7C" w:rsidRDefault="00D070EA" w:rsidP="00F06403">
            <w:pPr>
              <w:spacing w:after="0" w:line="240" w:lineRule="auto"/>
              <w:jc w:val="center"/>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662DDD">
            <w:pPr>
              <w:spacing w:after="0" w:line="240" w:lineRule="auto"/>
              <w:rPr>
                <w:rFonts w:ascii="Times New Roman" w:hAnsi="Times New Roman"/>
                <w:bCs/>
              </w:rPr>
            </w:pPr>
            <w:r w:rsidRPr="00A37B7C">
              <w:rPr>
                <w:rFonts w:ascii="Times New Roman" w:hAnsi="Times New Roman"/>
                <w:b/>
              </w:rPr>
              <w:t>1.</w:t>
            </w:r>
            <w:r w:rsidRPr="00A37B7C">
              <w:rPr>
                <w:rFonts w:ascii="Times New Roman" w:hAnsi="Times New Roman"/>
                <w:bCs/>
              </w:rPr>
              <w:t xml:space="preserve"> Законодательство по охране труда. Основные понятия по охране труда. </w:t>
            </w:r>
          </w:p>
        </w:tc>
        <w:tc>
          <w:tcPr>
            <w:tcW w:w="603" w:type="pct"/>
            <w:tcBorders>
              <w:top w:val="single" w:sz="4" w:space="0" w:color="auto"/>
              <w:left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662DDD" w:rsidRPr="00A37B7C" w:rsidTr="00991EF9">
        <w:trPr>
          <w:trHeight w:val="619"/>
        </w:trPr>
        <w:tc>
          <w:tcPr>
            <w:tcW w:w="740" w:type="pct"/>
            <w:vMerge/>
          </w:tcPr>
          <w:p w:rsidR="00662DDD" w:rsidRPr="00A37B7C" w:rsidRDefault="00662DDD" w:rsidP="00F06403">
            <w:pPr>
              <w:spacing w:after="0" w:line="240" w:lineRule="auto"/>
              <w:jc w:val="center"/>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662DDD" w:rsidRPr="00A37B7C" w:rsidRDefault="00662DDD" w:rsidP="00662DDD">
            <w:pPr>
              <w:spacing w:after="0" w:line="240" w:lineRule="auto"/>
              <w:rPr>
                <w:rFonts w:ascii="Times New Roman" w:hAnsi="Times New Roman"/>
                <w:b/>
              </w:rPr>
            </w:pPr>
            <w:r>
              <w:rPr>
                <w:rFonts w:ascii="Times New Roman" w:hAnsi="Times New Roman"/>
                <w:b/>
              </w:rPr>
              <w:t xml:space="preserve">2. </w:t>
            </w:r>
            <w:r w:rsidRPr="00A37B7C">
              <w:rPr>
                <w:rFonts w:ascii="Times New Roman" w:hAnsi="Times New Roman"/>
                <w:bCs/>
              </w:rPr>
              <w:t xml:space="preserve">Основные принципы обеспечения безопасности труда. </w:t>
            </w:r>
          </w:p>
        </w:tc>
        <w:tc>
          <w:tcPr>
            <w:tcW w:w="603" w:type="pct"/>
            <w:tcBorders>
              <w:top w:val="single" w:sz="4" w:space="0" w:color="auto"/>
              <w:left w:val="single" w:sz="4" w:space="0" w:color="auto"/>
              <w:right w:val="single" w:sz="4" w:space="0" w:color="auto"/>
            </w:tcBorders>
            <w:vAlign w:val="center"/>
          </w:tcPr>
          <w:p w:rsidR="00662DDD" w:rsidRPr="00662DDD" w:rsidRDefault="00662DDD" w:rsidP="00F06403">
            <w:pPr>
              <w:spacing w:after="0" w:line="240" w:lineRule="auto"/>
              <w:jc w:val="center"/>
              <w:rPr>
                <w:rFonts w:ascii="Times New Roman" w:hAnsi="Times New Roman"/>
                <w:bCs/>
                <w:i/>
              </w:rPr>
            </w:pPr>
            <w:r>
              <w:rPr>
                <w:rFonts w:ascii="Times New Roman" w:hAnsi="Times New Roman"/>
                <w:bCs/>
                <w:i/>
              </w:rPr>
              <w:t>2</w:t>
            </w:r>
          </w:p>
        </w:tc>
        <w:tc>
          <w:tcPr>
            <w:tcW w:w="760" w:type="pct"/>
            <w:vMerge/>
          </w:tcPr>
          <w:p w:rsidR="00662DDD" w:rsidRPr="00A37B7C" w:rsidRDefault="00662DDD" w:rsidP="00F06403">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662DDD" w:rsidP="00F06403">
            <w:pPr>
              <w:spacing w:after="0" w:line="240" w:lineRule="auto"/>
              <w:rPr>
                <w:rFonts w:ascii="Times New Roman" w:hAnsi="Times New Roman"/>
                <w:b/>
                <w:bCs/>
              </w:rPr>
            </w:pPr>
            <w:r>
              <w:rPr>
                <w:rFonts w:ascii="Times New Roman" w:hAnsi="Times New Roman"/>
                <w:b/>
                <w:bCs/>
              </w:rPr>
              <w:t xml:space="preserve">3. </w:t>
            </w:r>
            <w:r w:rsidRPr="00A37B7C">
              <w:rPr>
                <w:rFonts w:ascii="Times New Roman" w:hAnsi="Times New Roman"/>
                <w:bCs/>
              </w:rPr>
              <w:t>Права и обязанности работодателя и работника в области охраны труда. Управление охраной труда.</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662DDD" w:rsidRDefault="00D070EA" w:rsidP="00F06403">
            <w:pPr>
              <w:spacing w:after="0" w:line="240" w:lineRule="auto"/>
              <w:jc w:val="center"/>
              <w:rPr>
                <w:rFonts w:ascii="Times New Roman" w:hAnsi="Times New Roman"/>
                <w:bCs/>
                <w:i/>
              </w:rPr>
            </w:pPr>
            <w:r w:rsidRPr="00662DDD">
              <w:rPr>
                <w:rFonts w:ascii="Times New Roman" w:hAnsi="Times New Roman"/>
                <w:bCs/>
                <w:i/>
              </w:rPr>
              <w:t>2</w:t>
            </w:r>
          </w:p>
        </w:tc>
        <w:tc>
          <w:tcPr>
            <w:tcW w:w="760" w:type="pct"/>
            <w:vMerge/>
          </w:tcPr>
          <w:p w:rsidR="00D070EA" w:rsidRPr="00A37B7C" w:rsidRDefault="00D070EA" w:rsidP="00F06403">
            <w:pPr>
              <w:spacing w:after="0" w:line="240" w:lineRule="auto"/>
              <w:rPr>
                <w:rFonts w:ascii="Times New Roman" w:hAnsi="Times New Roman"/>
                <w:b/>
                <w:bCs/>
              </w:rPr>
            </w:pPr>
          </w:p>
        </w:tc>
      </w:tr>
      <w:tr w:rsidR="00662DDD" w:rsidRPr="00A37B7C" w:rsidTr="00991EF9">
        <w:trPr>
          <w:trHeight w:val="20"/>
        </w:trPr>
        <w:tc>
          <w:tcPr>
            <w:tcW w:w="740" w:type="pct"/>
            <w:vMerge/>
          </w:tcPr>
          <w:p w:rsidR="00662DDD" w:rsidRPr="00A37B7C" w:rsidRDefault="00662DDD"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662DDD" w:rsidRPr="00A37B7C" w:rsidRDefault="00662DDD" w:rsidP="00F06403">
            <w:pPr>
              <w:spacing w:after="0" w:line="240" w:lineRule="auto"/>
              <w:rPr>
                <w:rFonts w:ascii="Times New Roman" w:hAnsi="Times New Roman"/>
                <w:b/>
                <w:bCs/>
              </w:rPr>
            </w:pPr>
            <w:r>
              <w:rPr>
                <w:rFonts w:ascii="Times New Roman" w:hAnsi="Times New Roman"/>
                <w:b/>
                <w:bCs/>
              </w:rPr>
              <w:t xml:space="preserve">4. </w:t>
            </w:r>
            <w:r w:rsidRPr="00A37B7C">
              <w:rPr>
                <w:rFonts w:ascii="Times New Roman" w:hAnsi="Times New Roman"/>
                <w:bCs/>
              </w:rPr>
              <w:t>Права и обязанности работодателя и работника в области охраны труда. Управление охраной труда.</w:t>
            </w:r>
          </w:p>
        </w:tc>
        <w:tc>
          <w:tcPr>
            <w:tcW w:w="603" w:type="pct"/>
            <w:tcBorders>
              <w:top w:val="single" w:sz="4" w:space="0" w:color="auto"/>
              <w:left w:val="single" w:sz="4" w:space="0" w:color="auto"/>
              <w:bottom w:val="single" w:sz="4" w:space="0" w:color="auto"/>
              <w:right w:val="single" w:sz="4" w:space="0" w:color="auto"/>
            </w:tcBorders>
            <w:vAlign w:val="center"/>
          </w:tcPr>
          <w:p w:rsidR="00662DDD" w:rsidRPr="00662DDD" w:rsidRDefault="00662DDD" w:rsidP="00F06403">
            <w:pPr>
              <w:spacing w:after="0" w:line="240" w:lineRule="auto"/>
              <w:jc w:val="center"/>
              <w:rPr>
                <w:rFonts w:ascii="Times New Roman" w:hAnsi="Times New Roman"/>
                <w:bCs/>
                <w:i/>
              </w:rPr>
            </w:pPr>
            <w:r>
              <w:rPr>
                <w:rFonts w:ascii="Times New Roman" w:hAnsi="Times New Roman"/>
                <w:bCs/>
                <w:i/>
              </w:rPr>
              <w:t>2</w:t>
            </w:r>
          </w:p>
        </w:tc>
        <w:tc>
          <w:tcPr>
            <w:tcW w:w="760" w:type="pct"/>
            <w:vMerge/>
          </w:tcPr>
          <w:p w:rsidR="00662DDD" w:rsidRPr="00A37B7C" w:rsidRDefault="00662DDD" w:rsidP="00F06403">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
                <w:bCs/>
              </w:rPr>
            </w:pPr>
            <w:r w:rsidRPr="00A37B7C">
              <w:rPr>
                <w:rFonts w:ascii="Times New Roman" w:hAnsi="Times New Roman"/>
                <w:b/>
                <w:bCs/>
              </w:rPr>
              <w:t>В том числе практических занятий</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p>
        </w:tc>
        <w:tc>
          <w:tcPr>
            <w:tcW w:w="760" w:type="pct"/>
            <w:vMerge/>
          </w:tcPr>
          <w:p w:rsidR="00EC5C86" w:rsidRPr="00A37B7C" w:rsidRDefault="00EC5C86" w:rsidP="00EC5C86">
            <w:pPr>
              <w:spacing w:after="0" w:line="240" w:lineRule="auto"/>
              <w:rPr>
                <w:rFonts w:ascii="Times New Roman" w:hAnsi="Times New Roman"/>
                <w:b/>
                <w:bCs/>
              </w:rPr>
            </w:pPr>
          </w:p>
        </w:tc>
      </w:tr>
      <w:tr w:rsidR="00EC5C86" w:rsidRPr="00A37B7C" w:rsidTr="00991EF9">
        <w:trPr>
          <w:trHeight w:val="20"/>
        </w:trPr>
        <w:tc>
          <w:tcPr>
            <w:tcW w:w="740" w:type="pct"/>
            <w:vMerge/>
          </w:tcPr>
          <w:p w:rsidR="00EC5C86" w:rsidRPr="00A37B7C" w:rsidRDefault="00EC5C86" w:rsidP="00EC5C86">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EC5C86" w:rsidRPr="00A37B7C" w:rsidRDefault="00EC5C86" w:rsidP="00EC5C86">
            <w:pPr>
              <w:spacing w:after="0" w:line="240" w:lineRule="auto"/>
              <w:rPr>
                <w:rFonts w:ascii="Times New Roman" w:hAnsi="Times New Roman"/>
                <w:bCs/>
              </w:rPr>
            </w:pPr>
            <w:r w:rsidRPr="00A37B7C">
              <w:rPr>
                <w:rFonts w:ascii="Times New Roman" w:hAnsi="Times New Roman"/>
                <w:b/>
                <w:bCs/>
              </w:rPr>
              <w:t>Практическое занятие 10.</w:t>
            </w:r>
            <w:r w:rsidRPr="00A37B7C">
              <w:rPr>
                <w:rFonts w:ascii="Times New Roman" w:hAnsi="Times New Roman"/>
                <w:bCs/>
              </w:rPr>
              <w:t xml:space="preserve"> Разработка инструкций по охране труда и проведение инструктажа на рабочем месте.</w:t>
            </w:r>
          </w:p>
        </w:tc>
        <w:tc>
          <w:tcPr>
            <w:tcW w:w="603" w:type="pct"/>
            <w:tcBorders>
              <w:top w:val="single" w:sz="4" w:space="0" w:color="auto"/>
              <w:left w:val="single" w:sz="4" w:space="0" w:color="auto"/>
              <w:bottom w:val="single" w:sz="4" w:space="0" w:color="auto"/>
              <w:right w:val="single" w:sz="4" w:space="0" w:color="auto"/>
            </w:tcBorders>
            <w:vAlign w:val="center"/>
          </w:tcPr>
          <w:p w:rsidR="00EC5C86" w:rsidRPr="00A37B7C" w:rsidRDefault="00EC5C86" w:rsidP="00EC5C86">
            <w:pPr>
              <w:spacing w:after="0" w:line="240" w:lineRule="auto"/>
              <w:jc w:val="center"/>
              <w:rPr>
                <w:rFonts w:ascii="Times New Roman" w:hAnsi="Times New Roman"/>
                <w:bCs/>
                <w:i/>
              </w:rPr>
            </w:pPr>
            <w:r w:rsidRPr="00A37B7C">
              <w:rPr>
                <w:rFonts w:ascii="Times New Roman" w:hAnsi="Times New Roman"/>
                <w:bCs/>
                <w:i/>
              </w:rPr>
              <w:t>2</w:t>
            </w:r>
          </w:p>
        </w:tc>
        <w:tc>
          <w:tcPr>
            <w:tcW w:w="760" w:type="pct"/>
            <w:vMerge/>
          </w:tcPr>
          <w:p w:rsidR="00EC5C86" w:rsidRPr="00A37B7C" w:rsidRDefault="00EC5C86" w:rsidP="00EC5C86">
            <w:pPr>
              <w:spacing w:after="0" w:line="240" w:lineRule="auto"/>
              <w:rPr>
                <w:rFonts w:ascii="Times New Roman" w:hAnsi="Times New Roman"/>
                <w:b/>
                <w:bCs/>
              </w:rPr>
            </w:pPr>
          </w:p>
        </w:tc>
      </w:tr>
      <w:tr w:rsidR="00D070EA" w:rsidRPr="00A37B7C" w:rsidTr="00991EF9">
        <w:trPr>
          <w:trHeight w:val="20"/>
        </w:trPr>
        <w:tc>
          <w:tcPr>
            <w:tcW w:w="740" w:type="pct"/>
            <w:vMerge/>
          </w:tcPr>
          <w:p w:rsidR="00D070EA" w:rsidRPr="00A37B7C" w:rsidRDefault="00D070EA" w:rsidP="00F06403">
            <w:pPr>
              <w:spacing w:after="0" w:line="240" w:lineRule="auto"/>
              <w:rPr>
                <w:rFonts w:ascii="Times New Roman" w:hAnsi="Times New Roman"/>
                <w:b/>
                <w:bCs/>
              </w:rPr>
            </w:pPr>
          </w:p>
        </w:tc>
        <w:tc>
          <w:tcPr>
            <w:tcW w:w="2897" w:type="pct"/>
            <w:tcBorders>
              <w:top w:val="single" w:sz="4" w:space="0" w:color="auto"/>
              <w:left w:val="single" w:sz="4" w:space="0" w:color="auto"/>
              <w:bottom w:val="single" w:sz="4" w:space="0" w:color="auto"/>
              <w:right w:val="single" w:sz="4" w:space="0" w:color="auto"/>
            </w:tcBorders>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 xml:space="preserve">Самостоятельная работа обучающихся </w:t>
            </w:r>
          </w:p>
        </w:tc>
        <w:tc>
          <w:tcPr>
            <w:tcW w:w="603" w:type="pct"/>
            <w:tcBorders>
              <w:top w:val="single" w:sz="4" w:space="0" w:color="auto"/>
              <w:left w:val="single" w:sz="4" w:space="0" w:color="auto"/>
              <w:bottom w:val="single" w:sz="4" w:space="0" w:color="auto"/>
              <w:right w:val="single" w:sz="4" w:space="0" w:color="auto"/>
            </w:tcBorders>
            <w:vAlign w:val="center"/>
          </w:tcPr>
          <w:p w:rsidR="00D070EA" w:rsidRPr="00A37B7C" w:rsidRDefault="00D070EA" w:rsidP="00F06403">
            <w:pPr>
              <w:spacing w:after="0" w:line="240" w:lineRule="auto"/>
              <w:jc w:val="center"/>
              <w:rPr>
                <w:rFonts w:ascii="Times New Roman" w:hAnsi="Times New Roman"/>
                <w:b/>
                <w:bCs/>
                <w:i/>
              </w:rPr>
            </w:pPr>
            <w:r w:rsidRPr="00A37B7C">
              <w:rPr>
                <w:rFonts w:ascii="Times New Roman" w:hAnsi="Times New Roman"/>
                <w:b/>
                <w:bCs/>
                <w:i/>
              </w:rPr>
              <w:t>-</w:t>
            </w:r>
          </w:p>
        </w:tc>
        <w:tc>
          <w:tcPr>
            <w:tcW w:w="760" w:type="pct"/>
            <w:vMerge/>
          </w:tcPr>
          <w:p w:rsidR="00D070EA" w:rsidRPr="00A37B7C" w:rsidRDefault="00D070EA" w:rsidP="00F06403">
            <w:pPr>
              <w:spacing w:after="0" w:line="240" w:lineRule="auto"/>
              <w:rPr>
                <w:rFonts w:ascii="Times New Roman" w:hAnsi="Times New Roman"/>
                <w:b/>
                <w:bCs/>
              </w:rPr>
            </w:pPr>
          </w:p>
        </w:tc>
      </w:tr>
      <w:tr w:rsidR="00D070EA" w:rsidRPr="00A37B7C" w:rsidTr="00991EF9">
        <w:trPr>
          <w:trHeight w:val="20"/>
        </w:trPr>
        <w:tc>
          <w:tcPr>
            <w:tcW w:w="3637" w:type="pct"/>
            <w:gridSpan w:val="2"/>
          </w:tcPr>
          <w:p w:rsidR="00D070EA" w:rsidRPr="00A37B7C" w:rsidRDefault="00D070EA" w:rsidP="00F06403">
            <w:pPr>
              <w:suppressAutoHyphens/>
              <w:spacing w:after="0" w:line="240" w:lineRule="auto"/>
              <w:rPr>
                <w:rFonts w:ascii="Times New Roman" w:hAnsi="Times New Roman"/>
                <w:b/>
              </w:rPr>
            </w:pPr>
            <w:r w:rsidRPr="00A37B7C">
              <w:rPr>
                <w:rFonts w:ascii="Times New Roman" w:hAnsi="Times New Roman"/>
                <w:b/>
              </w:rPr>
              <w:t>Промежуточная аттестация</w:t>
            </w:r>
            <w:r w:rsidR="00662DDD">
              <w:rPr>
                <w:rFonts w:ascii="Times New Roman" w:hAnsi="Times New Roman"/>
                <w:b/>
              </w:rPr>
              <w:t xml:space="preserve"> -  дифференцированный зачет</w:t>
            </w:r>
          </w:p>
        </w:tc>
        <w:tc>
          <w:tcPr>
            <w:tcW w:w="603" w:type="pct"/>
            <w:vAlign w:val="center"/>
          </w:tcPr>
          <w:p w:rsidR="00D070EA" w:rsidRPr="00A37B7C" w:rsidRDefault="00662DDD" w:rsidP="00F06403">
            <w:pPr>
              <w:spacing w:after="0" w:line="240" w:lineRule="auto"/>
              <w:jc w:val="center"/>
              <w:rPr>
                <w:rFonts w:ascii="Times New Roman" w:hAnsi="Times New Roman"/>
                <w:b/>
              </w:rPr>
            </w:pPr>
            <w:r>
              <w:rPr>
                <w:rFonts w:ascii="Times New Roman" w:hAnsi="Times New Roman"/>
                <w:b/>
              </w:rPr>
              <w:t>2</w:t>
            </w:r>
          </w:p>
        </w:tc>
        <w:tc>
          <w:tcPr>
            <w:tcW w:w="760" w:type="pct"/>
          </w:tcPr>
          <w:p w:rsidR="00D070EA" w:rsidRPr="00A37B7C" w:rsidRDefault="00D070EA" w:rsidP="00F06403">
            <w:pPr>
              <w:spacing w:after="0" w:line="240" w:lineRule="auto"/>
              <w:rPr>
                <w:rFonts w:ascii="Times New Roman" w:hAnsi="Times New Roman"/>
                <w:b/>
                <w:i/>
              </w:rPr>
            </w:pPr>
          </w:p>
        </w:tc>
      </w:tr>
      <w:tr w:rsidR="00D070EA" w:rsidRPr="00A37B7C" w:rsidTr="00991EF9">
        <w:trPr>
          <w:trHeight w:val="20"/>
        </w:trPr>
        <w:tc>
          <w:tcPr>
            <w:tcW w:w="3637" w:type="pct"/>
            <w:gridSpan w:val="2"/>
          </w:tcPr>
          <w:p w:rsidR="00D070EA" w:rsidRPr="00A37B7C" w:rsidRDefault="00D070EA" w:rsidP="00F06403">
            <w:pPr>
              <w:spacing w:after="0" w:line="240" w:lineRule="auto"/>
              <w:rPr>
                <w:rFonts w:ascii="Times New Roman" w:hAnsi="Times New Roman"/>
                <w:b/>
                <w:bCs/>
              </w:rPr>
            </w:pPr>
            <w:r w:rsidRPr="00A37B7C">
              <w:rPr>
                <w:rFonts w:ascii="Times New Roman" w:hAnsi="Times New Roman"/>
                <w:b/>
                <w:bCs/>
              </w:rPr>
              <w:t>Всего:</w:t>
            </w:r>
          </w:p>
        </w:tc>
        <w:tc>
          <w:tcPr>
            <w:tcW w:w="603" w:type="pct"/>
            <w:vAlign w:val="center"/>
          </w:tcPr>
          <w:p w:rsidR="00D070EA" w:rsidRPr="00A37B7C" w:rsidRDefault="00662DDD" w:rsidP="00F06403">
            <w:pPr>
              <w:spacing w:after="0" w:line="240" w:lineRule="auto"/>
              <w:jc w:val="center"/>
              <w:rPr>
                <w:rFonts w:ascii="Times New Roman" w:hAnsi="Times New Roman"/>
                <w:b/>
                <w:bCs/>
              </w:rPr>
            </w:pPr>
            <w:r>
              <w:rPr>
                <w:rFonts w:ascii="Times New Roman" w:hAnsi="Times New Roman"/>
                <w:b/>
                <w:bCs/>
              </w:rPr>
              <w:t>52</w:t>
            </w:r>
          </w:p>
        </w:tc>
        <w:tc>
          <w:tcPr>
            <w:tcW w:w="760" w:type="pct"/>
          </w:tcPr>
          <w:p w:rsidR="00D070EA" w:rsidRPr="00A37B7C" w:rsidRDefault="00D070EA" w:rsidP="00F06403">
            <w:pPr>
              <w:spacing w:after="0" w:line="240" w:lineRule="auto"/>
              <w:rPr>
                <w:rFonts w:ascii="Times New Roman" w:hAnsi="Times New Roman"/>
                <w:b/>
                <w:bCs/>
                <w:i/>
              </w:rPr>
            </w:pPr>
          </w:p>
        </w:tc>
      </w:tr>
    </w:tbl>
    <w:p w:rsidR="00D070EA" w:rsidRPr="00A37B7C" w:rsidRDefault="00D070EA" w:rsidP="00D070EA">
      <w:pPr>
        <w:suppressAutoHyphens/>
        <w:jc w:val="both"/>
        <w:rPr>
          <w:i/>
        </w:rPr>
      </w:pPr>
    </w:p>
    <w:p w:rsidR="00D070EA" w:rsidRPr="00A37B7C" w:rsidRDefault="00D070EA" w:rsidP="00D070EA">
      <w:pPr>
        <w:ind w:firstLine="709"/>
        <w:rPr>
          <w:rFonts w:ascii="Times New Roman" w:hAnsi="Times New Roman"/>
          <w:i/>
        </w:rPr>
        <w:sectPr w:rsidR="00D070EA" w:rsidRPr="00A37B7C" w:rsidSect="00C46C1F">
          <w:pgSz w:w="16840" w:h="11907" w:orient="landscape"/>
          <w:pgMar w:top="851" w:right="1134" w:bottom="851" w:left="992" w:header="709" w:footer="709" w:gutter="0"/>
          <w:cols w:space="720"/>
        </w:sectPr>
      </w:pPr>
    </w:p>
    <w:p w:rsidR="00D070EA" w:rsidRPr="00A37B7C" w:rsidRDefault="00D070EA" w:rsidP="00D070EA">
      <w:pPr>
        <w:ind w:left="1353"/>
        <w:rPr>
          <w:rFonts w:ascii="Times New Roman" w:hAnsi="Times New Roman"/>
          <w:b/>
          <w:bCs/>
        </w:rPr>
      </w:pPr>
      <w:r w:rsidRPr="00A37B7C">
        <w:rPr>
          <w:rFonts w:ascii="Times New Roman" w:hAnsi="Times New Roman"/>
          <w:b/>
          <w:bCs/>
        </w:rPr>
        <w:lastRenderedPageBreak/>
        <w:t>3. УСЛОВИЯ РЕАЛИЗАЦИИ УЧЕБНОЙ ДИСЦИПЛИНЫ</w:t>
      </w:r>
    </w:p>
    <w:p w:rsidR="00D070EA" w:rsidRPr="00A37B7C" w:rsidRDefault="00D070EA" w:rsidP="00D070EA">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070EA" w:rsidRPr="00A37B7C" w:rsidRDefault="00D070EA" w:rsidP="00D070EA">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Кабинет «</w:t>
      </w:r>
      <w:r w:rsidRPr="00A37B7C">
        <w:rPr>
          <w:rFonts w:ascii="Times New Roman" w:eastAsia="Calibri" w:hAnsi="Times New Roman"/>
          <w:sz w:val="24"/>
          <w:szCs w:val="24"/>
        </w:rPr>
        <w:t>Автоматизация торгово-технологических процессов, эксплуатация торгово-технологического оборудования и охрана труда»</w:t>
      </w:r>
      <w:r w:rsidRPr="00A37B7C">
        <w:rPr>
          <w:rFonts w:ascii="Times New Roman" w:hAnsi="Times New Roman"/>
          <w:bCs/>
          <w:sz w:val="24"/>
          <w:szCs w:val="24"/>
        </w:rPr>
        <w:t xml:space="preserve">, оснащенный в соответствии с п. 6.1.2.1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 по </w:t>
      </w:r>
      <w:r w:rsidRPr="00A37B7C">
        <w:rPr>
          <w:rFonts w:ascii="Times New Roman" w:hAnsi="Times New Roman"/>
          <w:bCs/>
          <w:iCs/>
          <w:sz w:val="24"/>
          <w:szCs w:val="24"/>
        </w:rPr>
        <w:t>специальности</w:t>
      </w:r>
      <w:r w:rsidRPr="00A37B7C">
        <w:rPr>
          <w:rFonts w:ascii="Times New Roman" w:hAnsi="Times New Roman"/>
          <w:bCs/>
          <w:i/>
          <w:sz w:val="24"/>
          <w:szCs w:val="24"/>
        </w:rPr>
        <w:t>.</w:t>
      </w:r>
    </w:p>
    <w:p w:rsidR="00D070EA" w:rsidRPr="00A37B7C" w:rsidRDefault="00D070EA" w:rsidP="00D070EA">
      <w:pPr>
        <w:suppressAutoHyphens/>
        <w:spacing w:after="0"/>
        <w:ind w:firstLine="709"/>
        <w:jc w:val="both"/>
        <w:rPr>
          <w:rFonts w:ascii="Times New Roman" w:hAnsi="Times New Roman"/>
          <w:bCs/>
          <w:iCs/>
          <w:sz w:val="24"/>
          <w:szCs w:val="24"/>
        </w:rPr>
      </w:pPr>
      <w:r w:rsidRPr="00A37B7C">
        <w:rPr>
          <w:rFonts w:ascii="Times New Roman" w:hAnsi="Times New Roman"/>
          <w:bCs/>
          <w:sz w:val="24"/>
          <w:szCs w:val="24"/>
        </w:rPr>
        <w:t>Лаборатория «</w:t>
      </w:r>
      <w:r w:rsidRPr="00A37B7C">
        <w:rPr>
          <w:rFonts w:ascii="Times New Roman" w:eastAsia="Calibri" w:hAnsi="Times New Roman"/>
          <w:spacing w:val="-1"/>
          <w:sz w:val="24"/>
          <w:szCs w:val="24"/>
        </w:rPr>
        <w:t>Автоматизации и цифровизации торговой деятельности»</w:t>
      </w:r>
      <w:r w:rsidRPr="00A37B7C">
        <w:rPr>
          <w:rFonts w:ascii="Times New Roman" w:hAnsi="Times New Roman"/>
          <w:bCs/>
          <w:iCs/>
          <w:sz w:val="24"/>
          <w:szCs w:val="24"/>
        </w:rPr>
        <w:t>,</w:t>
      </w:r>
      <w:r w:rsidRPr="00A37B7C">
        <w:rPr>
          <w:rFonts w:ascii="Times New Roman" w:hAnsi="Times New Roman"/>
          <w:bCs/>
          <w:i/>
          <w:sz w:val="24"/>
          <w:szCs w:val="24"/>
        </w:rPr>
        <w:t xml:space="preserve"> </w:t>
      </w:r>
      <w:r w:rsidRPr="00A37B7C">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 </w:t>
      </w:r>
      <w:r>
        <w:rPr>
          <w:rFonts w:ascii="Times New Roman" w:hAnsi="Times New Roman"/>
          <w:bCs/>
          <w:sz w:val="24"/>
          <w:szCs w:val="24"/>
        </w:rPr>
        <w:t>п</w:t>
      </w:r>
      <w:r w:rsidRPr="00A37B7C">
        <w:rPr>
          <w:rFonts w:ascii="Times New Roman" w:hAnsi="Times New Roman"/>
          <w:bCs/>
          <w:sz w:val="24"/>
          <w:szCs w:val="24"/>
        </w:rPr>
        <w:t xml:space="preserve">римерной </w:t>
      </w:r>
      <w:r>
        <w:rPr>
          <w:rFonts w:ascii="Times New Roman" w:hAnsi="Times New Roman"/>
          <w:bCs/>
          <w:sz w:val="24"/>
          <w:szCs w:val="24"/>
        </w:rPr>
        <w:t>образовательной</w:t>
      </w:r>
      <w:r w:rsidRPr="00A37B7C">
        <w:rPr>
          <w:rFonts w:ascii="Times New Roman" w:hAnsi="Times New Roman"/>
          <w:bCs/>
          <w:sz w:val="24"/>
          <w:szCs w:val="24"/>
        </w:rPr>
        <w:t xml:space="preserve"> программы по данной </w:t>
      </w:r>
      <w:r w:rsidRPr="00A37B7C">
        <w:rPr>
          <w:rFonts w:ascii="Times New Roman" w:hAnsi="Times New Roman"/>
          <w:bCs/>
          <w:iCs/>
          <w:sz w:val="24"/>
          <w:szCs w:val="24"/>
        </w:rPr>
        <w:t>специальности.</w:t>
      </w:r>
    </w:p>
    <w:p w:rsidR="00D070EA" w:rsidRPr="00A37B7C" w:rsidRDefault="00D070EA" w:rsidP="00D070EA">
      <w:pPr>
        <w:suppressAutoHyphens/>
        <w:spacing w:after="0"/>
        <w:ind w:firstLine="709"/>
        <w:jc w:val="both"/>
        <w:rPr>
          <w:rFonts w:ascii="Times New Roman" w:hAnsi="Times New Roman"/>
          <w:bCs/>
          <w:sz w:val="24"/>
          <w:szCs w:val="24"/>
        </w:rPr>
      </w:pPr>
    </w:p>
    <w:p w:rsidR="00D070EA" w:rsidRPr="00A37B7C" w:rsidRDefault="00D070EA" w:rsidP="00D070EA">
      <w:pPr>
        <w:suppressAutoHyphens/>
        <w:spacing w:after="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D070EA" w:rsidRPr="00A37B7C" w:rsidRDefault="00D070EA" w:rsidP="00D070EA">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070EA" w:rsidRPr="00A37B7C" w:rsidRDefault="00D070EA" w:rsidP="00D070EA">
      <w:pPr>
        <w:suppressAutoHyphens/>
        <w:spacing w:after="0"/>
        <w:ind w:firstLine="709"/>
        <w:jc w:val="both"/>
        <w:rPr>
          <w:rFonts w:ascii="Times New Roman" w:hAnsi="Times New Roman"/>
          <w:sz w:val="24"/>
          <w:szCs w:val="24"/>
        </w:rPr>
      </w:pPr>
    </w:p>
    <w:p w:rsidR="00D070EA" w:rsidRPr="00A37B7C" w:rsidRDefault="00D070EA" w:rsidP="00D070EA">
      <w:pPr>
        <w:suppressAutoHyphens/>
        <w:spacing w:after="0"/>
        <w:ind w:firstLine="709"/>
        <w:jc w:val="both"/>
        <w:rPr>
          <w:rFonts w:ascii="Times New Roman" w:hAnsi="Times New Roman"/>
          <w:b/>
          <w:sz w:val="24"/>
          <w:szCs w:val="24"/>
        </w:rPr>
      </w:pPr>
      <w:r w:rsidRPr="00A37B7C">
        <w:rPr>
          <w:rFonts w:ascii="Times New Roman" w:hAnsi="Times New Roman"/>
          <w:b/>
          <w:sz w:val="24"/>
          <w:szCs w:val="24"/>
        </w:rPr>
        <w:t>3.2.1. Основные печатные и электронные издания</w:t>
      </w:r>
    </w:p>
    <w:p w:rsidR="00D070EA" w:rsidRPr="00A37B7C" w:rsidRDefault="00D070EA" w:rsidP="00D070EA">
      <w:pPr>
        <w:numPr>
          <w:ilvl w:val="0"/>
          <w:numId w:val="3"/>
        </w:numPr>
        <w:spacing w:after="0" w:line="276" w:lineRule="auto"/>
        <w:ind w:left="0" w:firstLine="709"/>
        <w:jc w:val="both"/>
        <w:rPr>
          <w:rFonts w:ascii="Times New Roman" w:hAnsi="Times New Roman"/>
          <w:iCs/>
          <w:sz w:val="24"/>
          <w:szCs w:val="24"/>
        </w:rPr>
      </w:pPr>
      <w:r w:rsidRPr="00A37B7C">
        <w:rPr>
          <w:rFonts w:ascii="Times New Roman" w:hAnsi="Times New Roman"/>
          <w:sz w:val="24"/>
          <w:szCs w:val="24"/>
          <w:shd w:val="clear" w:color="auto" w:fill="FFFFFF"/>
        </w:rPr>
        <w:t xml:space="preserve">Гайворонский, К. Я. Охрана труда в общественном питании и торговле: учебное пособие / К.Я. Гайворонский. — Москва: ФОРУМ: ИНФРА-М, 2021. — 125 с. — (Среднее профессиональное образование). - ISBN 978-5-8199-0706-1. - Текст: электронный. - URL: https://znanium.com/catalog/product/1225643 (дата обращения: 18.06.2022). </w:t>
      </w:r>
    </w:p>
    <w:p w:rsidR="00D070EA" w:rsidRPr="00A37B7C" w:rsidRDefault="00D070EA" w:rsidP="00D070EA">
      <w:pPr>
        <w:numPr>
          <w:ilvl w:val="0"/>
          <w:numId w:val="3"/>
        </w:numPr>
        <w:spacing w:after="0" w:line="276" w:lineRule="auto"/>
        <w:ind w:left="0" w:firstLine="709"/>
        <w:jc w:val="both"/>
        <w:rPr>
          <w:rFonts w:ascii="Times New Roman" w:hAnsi="Times New Roman"/>
          <w:iCs/>
          <w:sz w:val="24"/>
          <w:szCs w:val="24"/>
        </w:rPr>
      </w:pPr>
      <w:r w:rsidRPr="00A37B7C">
        <w:rPr>
          <w:rFonts w:ascii="Times New Roman" w:hAnsi="Times New Roman"/>
          <w:iCs/>
          <w:sz w:val="24"/>
          <w:szCs w:val="24"/>
        </w:rPr>
        <w:t xml:space="preserve">Гайворонский, К. Я. Технологическое оборудование предприятий общественного питания и торговли: учебник / К.Я. Гайворонский, Н.Г. Щеглов. — 3-е изд., перераб. и доп. — Москва: ИНФРА-М, 2022. — 469 с. — (Среднее профессиональное образование). — DOI 10.12737/1059379. - ISBN 978-5-16-017316-0. - Текст: электронный. - URL: https://znanium.com/catalog/product/1059379 (дата обращения: 18.06.2022). </w:t>
      </w:r>
    </w:p>
    <w:p w:rsidR="00D070EA" w:rsidRPr="00A37B7C" w:rsidRDefault="00D070EA" w:rsidP="00D070EA">
      <w:pPr>
        <w:numPr>
          <w:ilvl w:val="0"/>
          <w:numId w:val="3"/>
        </w:numPr>
        <w:spacing w:after="0" w:line="276" w:lineRule="auto"/>
        <w:ind w:left="0" w:firstLine="709"/>
        <w:jc w:val="both"/>
        <w:rPr>
          <w:rFonts w:ascii="Times New Roman" w:hAnsi="Times New Roman"/>
          <w:sz w:val="24"/>
          <w:szCs w:val="24"/>
          <w:shd w:val="clear" w:color="auto" w:fill="FFFFFF"/>
        </w:rPr>
      </w:pPr>
      <w:r w:rsidRPr="00A37B7C">
        <w:rPr>
          <w:rFonts w:ascii="Times New Roman" w:hAnsi="Times New Roman"/>
          <w:sz w:val="24"/>
          <w:szCs w:val="24"/>
          <w:shd w:val="clear" w:color="auto" w:fill="FFFFFF"/>
        </w:rPr>
        <w:t xml:space="preserve">Графкина, М. В. Охрана труда: учебник / М. В. Графкина. — 3-е изд., перераб. и доп. — Москва: ИНФРА-М, 2022. — 212 с. — (Среднее профессиональное образование). - ISBN 978-5-16-016522-6. - Текст: электронный. - URL: https://znanium.com/catalog/product/1790473 (дата обращения: 18.06.2022). </w:t>
      </w:r>
    </w:p>
    <w:p w:rsidR="00D070EA" w:rsidRPr="00A37B7C" w:rsidRDefault="00D070EA" w:rsidP="00D070EA">
      <w:pPr>
        <w:numPr>
          <w:ilvl w:val="0"/>
          <w:numId w:val="3"/>
        </w:numPr>
        <w:spacing w:after="0" w:line="276" w:lineRule="auto"/>
        <w:ind w:left="0" w:firstLine="709"/>
        <w:jc w:val="both"/>
        <w:rPr>
          <w:rFonts w:ascii="Times New Roman" w:hAnsi="Times New Roman"/>
          <w:sz w:val="24"/>
          <w:szCs w:val="24"/>
          <w:shd w:val="clear" w:color="auto" w:fill="FFFFFF"/>
        </w:rPr>
      </w:pPr>
      <w:r w:rsidRPr="00A37B7C">
        <w:rPr>
          <w:rFonts w:ascii="Times New Roman" w:hAnsi="Times New Roman"/>
          <w:iCs/>
          <w:sz w:val="24"/>
          <w:szCs w:val="24"/>
          <w:shd w:val="clear" w:color="auto" w:fill="FFFFFF"/>
        </w:rPr>
        <w:t>Карнаух, Н. Н. </w:t>
      </w:r>
      <w:r w:rsidRPr="00A37B7C">
        <w:rPr>
          <w:rFonts w:ascii="Times New Roman" w:hAnsi="Times New Roman"/>
          <w:sz w:val="24"/>
          <w:szCs w:val="24"/>
          <w:shd w:val="clear" w:color="auto" w:fill="FFFFFF"/>
        </w:rPr>
        <w:t> Охрана труда: учебник для среднего профессионального образования / Н. Н. Карнаух. — Москва: Издательство Юрайт, 2022. — 380 с. — (Профессиональное образование). — ISBN 978-5-534-02527-9. — Текст: электронный // Образовательная платформа Юрайт [сайт]. — URL: </w:t>
      </w:r>
      <w:hyperlink r:id="rId9" w:tgtFrame="_blank" w:history="1">
        <w:r w:rsidRPr="00A37B7C">
          <w:rPr>
            <w:rStyle w:val="a3"/>
            <w:sz w:val="24"/>
            <w:szCs w:val="24"/>
            <w:shd w:val="clear" w:color="auto" w:fill="FFFFFF"/>
          </w:rPr>
          <w:t>https://urait.ru/bcode/489608</w:t>
        </w:r>
      </w:hyperlink>
      <w:r w:rsidRPr="00A37B7C">
        <w:rPr>
          <w:rFonts w:ascii="Times New Roman" w:hAnsi="Times New Roman"/>
          <w:sz w:val="24"/>
          <w:szCs w:val="24"/>
          <w:shd w:val="clear" w:color="auto" w:fill="FFFFFF"/>
        </w:rPr>
        <w:t> (дата обращения: 18.06.2022).</w:t>
      </w:r>
    </w:p>
    <w:p w:rsidR="00D070EA" w:rsidRPr="00A37B7C" w:rsidRDefault="00D070EA" w:rsidP="00D070EA">
      <w:pPr>
        <w:numPr>
          <w:ilvl w:val="0"/>
          <w:numId w:val="3"/>
        </w:numPr>
        <w:spacing w:after="0" w:line="276" w:lineRule="auto"/>
        <w:ind w:left="0" w:firstLine="709"/>
        <w:jc w:val="both"/>
        <w:rPr>
          <w:rFonts w:ascii="Times New Roman" w:hAnsi="Times New Roman"/>
          <w:iCs/>
          <w:sz w:val="24"/>
          <w:szCs w:val="24"/>
        </w:rPr>
      </w:pPr>
      <w:r w:rsidRPr="00A37B7C">
        <w:rPr>
          <w:rFonts w:ascii="Times New Roman" w:hAnsi="Times New Roman"/>
          <w:sz w:val="24"/>
          <w:szCs w:val="24"/>
          <w:shd w:val="clear" w:color="auto" w:fill="FFFFFF"/>
        </w:rPr>
        <w:t xml:space="preserve">Кащенко, В. Ф. Торговое оборудование: учебное пособие / В.Ф. Кащенко, Л.В. Кащенко. — Москва : ИНФРА-М, 2020. — 398 с. — (Среднее профессиональное образование). - ISBN 978-5-16-015381-0. - Текст: электронный. - URL: https://znanium.com/catalog/product/1174606 (дата обращения: 18.06.2022). </w:t>
      </w:r>
    </w:p>
    <w:p w:rsidR="00D070EA" w:rsidRPr="00510FBD" w:rsidRDefault="00D070EA" w:rsidP="00D070EA">
      <w:pPr>
        <w:numPr>
          <w:ilvl w:val="0"/>
          <w:numId w:val="3"/>
        </w:numPr>
        <w:spacing w:after="200" w:line="276" w:lineRule="auto"/>
        <w:ind w:left="0" w:firstLine="709"/>
        <w:contextualSpacing/>
        <w:jc w:val="both"/>
        <w:rPr>
          <w:rFonts w:ascii="Times New Roman" w:hAnsi="Times New Roman"/>
          <w:b/>
          <w:sz w:val="24"/>
          <w:szCs w:val="24"/>
        </w:rPr>
      </w:pPr>
      <w:r w:rsidRPr="00A37B7C">
        <w:rPr>
          <w:rFonts w:ascii="Times New Roman" w:hAnsi="Times New Roman"/>
          <w:iCs/>
          <w:sz w:val="24"/>
          <w:szCs w:val="24"/>
          <w:shd w:val="clear" w:color="auto" w:fill="FFFFFF"/>
        </w:rPr>
        <w:t>Родионова, О. М. </w:t>
      </w:r>
      <w:r w:rsidRPr="00A37B7C">
        <w:rPr>
          <w:rFonts w:ascii="Times New Roman" w:hAnsi="Times New Roman"/>
          <w:sz w:val="24"/>
          <w:szCs w:val="24"/>
          <w:shd w:val="clear" w:color="auto" w:fill="FFFFFF"/>
        </w:rPr>
        <w:t xml:space="preserve"> Охрана труда: учебник для среднего профессионального образования / О. М. Родионова, Д. А. Семенов. — Москва: Издательство Юрайт, 2022. — 113 с. — (Профессиональное образование). — ISBN 978-5-534-09562-3. — Текст: </w:t>
      </w:r>
      <w:r w:rsidRPr="00510FBD">
        <w:rPr>
          <w:rFonts w:ascii="Times New Roman" w:hAnsi="Times New Roman"/>
          <w:sz w:val="24"/>
          <w:szCs w:val="24"/>
          <w:shd w:val="clear" w:color="auto" w:fill="FFFFFF"/>
        </w:rPr>
        <w:t>электронный // Образовательная платформа Юрайт [сайт]. — URL: </w:t>
      </w:r>
      <w:hyperlink r:id="rId10" w:tgtFrame="_blank" w:history="1">
        <w:r w:rsidRPr="00510FBD">
          <w:rPr>
            <w:rStyle w:val="a3"/>
            <w:sz w:val="24"/>
            <w:szCs w:val="24"/>
            <w:shd w:val="clear" w:color="auto" w:fill="FFFFFF"/>
          </w:rPr>
          <w:t>https://urait.ru/bcode/490964</w:t>
        </w:r>
      </w:hyperlink>
      <w:r w:rsidRPr="00510FBD">
        <w:rPr>
          <w:rFonts w:ascii="Times New Roman" w:hAnsi="Times New Roman"/>
          <w:sz w:val="24"/>
          <w:szCs w:val="24"/>
          <w:shd w:val="clear" w:color="auto" w:fill="FFFFFF"/>
        </w:rPr>
        <w:t> (дата обращения: 18.06.2022).</w:t>
      </w:r>
    </w:p>
    <w:p w:rsidR="00D070EA" w:rsidRPr="005C66A6" w:rsidRDefault="00D070EA" w:rsidP="00D070EA">
      <w:pPr>
        <w:numPr>
          <w:ilvl w:val="0"/>
          <w:numId w:val="3"/>
        </w:numPr>
        <w:spacing w:after="200" w:line="276" w:lineRule="auto"/>
        <w:ind w:left="0" w:firstLine="709"/>
        <w:contextualSpacing/>
        <w:jc w:val="both"/>
        <w:rPr>
          <w:rStyle w:val="a3"/>
          <w:sz w:val="24"/>
          <w:szCs w:val="24"/>
        </w:rPr>
      </w:pPr>
      <w:r w:rsidRPr="005C66A6">
        <w:rPr>
          <w:rFonts w:ascii="Times New Roman" w:hAnsi="Times New Roman"/>
          <w:bCs/>
          <w:sz w:val="24"/>
          <w:szCs w:val="24"/>
        </w:rPr>
        <w:lastRenderedPageBreak/>
        <w:fldChar w:fldCharType="begin"/>
      </w:r>
      <w:r>
        <w:rPr>
          <w:rFonts w:ascii="Times New Roman" w:hAnsi="Times New Roman"/>
          <w:bCs/>
          <w:sz w:val="24"/>
          <w:szCs w:val="24"/>
        </w:rPr>
        <w:instrText>HYPERLINK "file://C:\\Users\\МуравьеваЕЮ\\Downloads\\Кривова, М. А. Охрана труда : учебное наглядное пособие для СПО \\ М. А. Кривова, Д. А. Мельникова, Н. Г. Яговкин. — Саратов : Профобразование, 2022. — 156 c. — ISBN 978-5-4488-1397-9. — Текст : электронный \\ Электронный ресурс цифровой образовательной среды СПО PROFобразование : [сайт]. — URL: https:\\profspo.ru\\books\\116280.html Охрана труда : учебное пособие для СПО \\ составители А. Б. Булгаков, В. Н. Аверьянов. — Саратов : Профобразование, 2021. — 197 c. — ISBN 978-5-4488-1137-1. — Текст : электронный \\ Электронный ресурс цифровой образовательной среды СПО PROFобразование : [сайт]. — URL: https:\\profspo.ru\\books\\105148.html Князева, М. Н. Охрана труда : учебное пособие для СПО \\ М. Н. Князева. — Саратов : Профобразование, 2021. — 247 c. — ISBN 978-5-4488-1248-4. — Текст : электронный \\ Электронный ресурс цифровой образовательной среды СПО PROFобразование : [сайт]. — URL: https:\\profspo.ru\\books\\106845.html  Солопова, В. А. Охрана труда : учебное пособие для СПО \\ В. А. Солопова. — Саратов : Профобразование, 2019. — 125 c. — ISBN 978-5-4488-0353-6. — Текст : электронный \\ Электронный ресурс цифровой образовательной среды СПО PROFобразование : [сайт]. — URL: https:\\profspo.ru\\books\\86204.html"</w:instrText>
      </w:r>
      <w:r w:rsidRPr="005C66A6">
        <w:rPr>
          <w:rFonts w:ascii="Times New Roman" w:hAnsi="Times New Roman"/>
          <w:bCs/>
          <w:sz w:val="24"/>
          <w:szCs w:val="24"/>
        </w:rPr>
        <w:fldChar w:fldCharType="separate"/>
      </w:r>
      <w:r w:rsidRPr="005C66A6">
        <w:rPr>
          <w:rStyle w:val="a3"/>
          <w:bCs/>
          <w:sz w:val="24"/>
          <w:szCs w:val="24"/>
        </w:rPr>
        <w:t xml:space="preserve">Кривова, М. А. Охрана труда : учебное наглядное пособие для СПО / </w:t>
      </w:r>
      <w:r w:rsidRPr="005C66A6">
        <w:rPr>
          <w:rStyle w:val="a3"/>
          <w:sz w:val="24"/>
          <w:szCs w:val="24"/>
        </w:rPr>
        <w:t xml:space="preserve">М. А. Кривова, Д. А. Мельникова, Н. Г. Яговкин. — Саратов : Профобразование, 2022. — 156 c. — ISBN 978-5-4488-1397-9. — Текст : электронный // Электронный ресурс цифровой образовательной среды СПО PROFобразование : [сайт]. — URL: https://profspo.ru/books/116280.html </w:t>
      </w:r>
    </w:p>
    <w:p w:rsidR="00D070EA" w:rsidRPr="005C66A6" w:rsidRDefault="00D070EA" w:rsidP="00D070EA">
      <w:pPr>
        <w:numPr>
          <w:ilvl w:val="0"/>
          <w:numId w:val="3"/>
        </w:numPr>
        <w:spacing w:after="200" w:line="276" w:lineRule="auto"/>
        <w:ind w:left="0" w:firstLine="709"/>
        <w:contextualSpacing/>
        <w:jc w:val="both"/>
        <w:rPr>
          <w:rStyle w:val="a3"/>
          <w:sz w:val="24"/>
          <w:szCs w:val="24"/>
        </w:rPr>
      </w:pPr>
      <w:r w:rsidRPr="005C66A6">
        <w:rPr>
          <w:rStyle w:val="a3"/>
          <w:bCs/>
          <w:sz w:val="24"/>
          <w:szCs w:val="24"/>
        </w:rPr>
        <w:t xml:space="preserve">Охрана труда : учебное пособие для СПО / </w:t>
      </w:r>
      <w:r w:rsidRPr="005C66A6">
        <w:rPr>
          <w:rStyle w:val="a3"/>
          <w:sz w:val="24"/>
          <w:szCs w:val="24"/>
        </w:rPr>
        <w:t xml:space="preserve">составители А. Б. Булгаков, В. Н. Аверьянов. — Саратов : Профобразование, 2021. — 197 c. — ISBN 978-5-4488-1137-1. — Текст : электронный // Электронный ресурс цифровой образовательной среды СПО PROFобразование : [сайт]. — URL: https://profspo.ru/books/105148.html </w:t>
      </w:r>
    </w:p>
    <w:p w:rsidR="00D070EA" w:rsidRPr="005C66A6" w:rsidRDefault="00D070EA" w:rsidP="00D070EA">
      <w:pPr>
        <w:numPr>
          <w:ilvl w:val="0"/>
          <w:numId w:val="3"/>
        </w:numPr>
        <w:spacing w:after="200" w:line="276" w:lineRule="auto"/>
        <w:ind w:left="0" w:firstLine="709"/>
        <w:contextualSpacing/>
        <w:jc w:val="both"/>
        <w:rPr>
          <w:rStyle w:val="a3"/>
          <w:sz w:val="24"/>
          <w:szCs w:val="24"/>
        </w:rPr>
      </w:pPr>
      <w:r w:rsidRPr="005C66A6">
        <w:rPr>
          <w:rStyle w:val="a3"/>
          <w:bCs/>
          <w:sz w:val="24"/>
          <w:szCs w:val="24"/>
        </w:rPr>
        <w:t>Князева, М. Н. Охрана труда : учебное пособие для СПО /</w:t>
      </w:r>
      <w:r w:rsidRPr="005C66A6">
        <w:rPr>
          <w:rStyle w:val="a3"/>
          <w:sz w:val="24"/>
          <w:szCs w:val="24"/>
        </w:rPr>
        <w:t xml:space="preserve"> М. Н. Князева. — Саратов : Профобразование, 2021. — 247 c. — ISBN 978-5-4488-1248-4. — Текст : электронный // Электронный ресурс цифровой образовательной среды СПО PROFобразование : [сайт]. — URL: https://profspo.ru/books/106845.html  </w:t>
      </w:r>
    </w:p>
    <w:p w:rsidR="00D070EA" w:rsidRPr="005C66A6" w:rsidRDefault="00D070EA" w:rsidP="00D070EA">
      <w:pPr>
        <w:numPr>
          <w:ilvl w:val="0"/>
          <w:numId w:val="3"/>
        </w:numPr>
        <w:spacing w:after="200" w:line="276" w:lineRule="auto"/>
        <w:ind w:left="0" w:firstLine="709"/>
        <w:contextualSpacing/>
        <w:jc w:val="both"/>
        <w:rPr>
          <w:rFonts w:ascii="Times New Roman" w:hAnsi="Times New Roman"/>
          <w:sz w:val="24"/>
          <w:szCs w:val="24"/>
        </w:rPr>
      </w:pPr>
      <w:r w:rsidRPr="005C66A6">
        <w:rPr>
          <w:rStyle w:val="a3"/>
          <w:bCs/>
          <w:sz w:val="24"/>
          <w:szCs w:val="24"/>
        </w:rPr>
        <w:t xml:space="preserve">Солопова, В. А. Охрана труда : учебное пособие для СПО / </w:t>
      </w:r>
      <w:r w:rsidRPr="005C66A6">
        <w:rPr>
          <w:rStyle w:val="a3"/>
          <w:sz w:val="24"/>
          <w:szCs w:val="24"/>
        </w:rPr>
        <w:t>В. А. Солопова. — Саратов : Профобразование, 2019. — 125 c. — ISBN 978-5-4488-0353-6. — Текст : электронный // Электронный ресурс цифровой образовательной среды СПО PROFобразование : [сайт]. — URL: https://profspo.ru/books/86204.html</w:t>
      </w:r>
      <w:r w:rsidRPr="005C66A6">
        <w:rPr>
          <w:rFonts w:ascii="Times New Roman" w:hAnsi="Times New Roman"/>
          <w:bCs/>
          <w:sz w:val="24"/>
          <w:szCs w:val="24"/>
        </w:rPr>
        <w:fldChar w:fldCharType="end"/>
      </w:r>
    </w:p>
    <w:p w:rsidR="00D070EA" w:rsidRPr="005C66A6" w:rsidRDefault="00D070EA" w:rsidP="00D070EA">
      <w:pPr>
        <w:ind w:firstLine="709"/>
        <w:contextualSpacing/>
        <w:jc w:val="both"/>
        <w:rPr>
          <w:rFonts w:ascii="Times New Roman" w:hAnsi="Times New Roman"/>
          <w:b/>
          <w:sz w:val="24"/>
          <w:szCs w:val="24"/>
        </w:rPr>
      </w:pPr>
    </w:p>
    <w:p w:rsidR="00D070EA" w:rsidRPr="00A37B7C" w:rsidRDefault="00D070EA" w:rsidP="00D070EA">
      <w:pPr>
        <w:spacing w:after="0"/>
        <w:ind w:firstLine="709"/>
        <w:contextualSpacing/>
        <w:jc w:val="both"/>
        <w:rPr>
          <w:rFonts w:ascii="Times New Roman" w:hAnsi="Times New Roman"/>
          <w:bCs/>
          <w:sz w:val="24"/>
          <w:szCs w:val="24"/>
        </w:rPr>
      </w:pPr>
      <w:r w:rsidRPr="00A37B7C">
        <w:rPr>
          <w:rFonts w:ascii="Times New Roman" w:hAnsi="Times New Roman"/>
          <w:b/>
          <w:bCs/>
          <w:sz w:val="24"/>
          <w:szCs w:val="24"/>
        </w:rPr>
        <w:t>3.2.2. Дополнительные источники</w:t>
      </w:r>
    </w:p>
    <w:p w:rsidR="00D070EA" w:rsidRPr="00A37B7C" w:rsidRDefault="00D070EA" w:rsidP="00D070EA">
      <w:pPr>
        <w:numPr>
          <w:ilvl w:val="1"/>
          <w:numId w:val="1"/>
        </w:numPr>
        <w:spacing w:after="200" w:line="276" w:lineRule="auto"/>
        <w:ind w:left="0" w:firstLine="709"/>
        <w:contextualSpacing/>
        <w:jc w:val="both"/>
        <w:rPr>
          <w:rFonts w:ascii="Times New Roman" w:hAnsi="Times New Roman"/>
          <w:sz w:val="24"/>
          <w:szCs w:val="24"/>
        </w:rPr>
      </w:pPr>
      <w:r w:rsidRPr="00A37B7C">
        <w:rPr>
          <w:rFonts w:ascii="Times New Roman" w:hAnsi="Times New Roman"/>
          <w:bCs/>
          <w:sz w:val="24"/>
          <w:szCs w:val="24"/>
        </w:rPr>
        <w:t>Трудовой кодекс Российской Федерации от 30.12.2001 N 197-ФЗ (ред. от 14.07.2022) (в действующей редакции).</w:t>
      </w:r>
      <w:r w:rsidRPr="00A37B7C">
        <w:rPr>
          <w:rFonts w:ascii="Times New Roman" w:hAnsi="Times New Roman"/>
          <w:sz w:val="24"/>
          <w:szCs w:val="24"/>
          <w:shd w:val="clear" w:color="auto" w:fill="FFFFFF"/>
        </w:rPr>
        <w:t xml:space="preserve"> — Текст: электронный // СПС КонсультантПлюс. — URL:</w:t>
      </w:r>
      <w:r w:rsidRPr="00A37B7C">
        <w:rPr>
          <w:rFonts w:ascii="Times New Roman" w:hAnsi="Times New Roman"/>
          <w:sz w:val="24"/>
          <w:szCs w:val="24"/>
        </w:rPr>
        <w:t xml:space="preserve"> </w:t>
      </w:r>
      <w:r w:rsidRPr="00A37B7C">
        <w:rPr>
          <w:rFonts w:ascii="Times New Roman" w:hAnsi="Times New Roman"/>
          <w:sz w:val="24"/>
          <w:szCs w:val="24"/>
          <w:shd w:val="clear" w:color="auto" w:fill="FFFFFF"/>
        </w:rPr>
        <w:t>http://www.consultant.ru/document/cons_doc_LAW_34683/ (дата обращения: 26.07.2022).</w:t>
      </w:r>
    </w:p>
    <w:p w:rsidR="00D070EA" w:rsidRPr="00A37B7C" w:rsidRDefault="00490942" w:rsidP="00D070EA">
      <w:pPr>
        <w:numPr>
          <w:ilvl w:val="1"/>
          <w:numId w:val="1"/>
        </w:numPr>
        <w:spacing w:after="200" w:line="276" w:lineRule="auto"/>
        <w:ind w:left="0" w:firstLine="709"/>
        <w:contextualSpacing/>
        <w:jc w:val="both"/>
        <w:rPr>
          <w:rFonts w:ascii="Times New Roman" w:hAnsi="Times New Roman"/>
          <w:sz w:val="24"/>
          <w:szCs w:val="24"/>
          <w:shd w:val="clear" w:color="auto" w:fill="FFFFFF"/>
        </w:rPr>
      </w:pPr>
      <w:hyperlink r:id="rId11" w:history="1">
        <w:r w:rsidR="00D070EA" w:rsidRPr="00A37B7C">
          <w:rPr>
            <w:rFonts w:ascii="Times New Roman" w:hAnsi="Times New Roman"/>
            <w:sz w:val="24"/>
            <w:szCs w:val="24"/>
          </w:rPr>
          <w:t>Федеральный закон от 22.05.2003 N 54-ФЗ (в действующей редакции) "О применении контрольно-кассовой техники при осуществлении расчетов в Российской Федерации"</w:t>
        </w:r>
      </w:hyperlink>
      <w:r w:rsidR="00D070EA" w:rsidRPr="00A37B7C">
        <w:rPr>
          <w:rFonts w:ascii="Times New Roman" w:hAnsi="Times New Roman"/>
          <w:sz w:val="24"/>
          <w:szCs w:val="24"/>
          <w:shd w:val="clear" w:color="auto" w:fill="FFFFFF"/>
        </w:rPr>
        <w:t>.— Текст: электронный // СПС КонсультантПлюс.  — URL: </w:t>
      </w:r>
      <w:r w:rsidR="00D070EA" w:rsidRPr="00A37B7C">
        <w:rPr>
          <w:rFonts w:ascii="Times New Roman" w:hAnsi="Times New Roman"/>
          <w:sz w:val="24"/>
          <w:szCs w:val="24"/>
        </w:rPr>
        <w:t>http://www.consultant.ru/document/cons_doc_LAW_42359/</w:t>
      </w:r>
      <w:r w:rsidR="00D070EA" w:rsidRPr="00A37B7C">
        <w:rPr>
          <w:rFonts w:ascii="Times New Roman" w:hAnsi="Times New Roman"/>
          <w:sz w:val="24"/>
          <w:szCs w:val="24"/>
          <w:shd w:val="clear" w:color="auto" w:fill="FFFFFF"/>
        </w:rPr>
        <w:t xml:space="preserve"> (дата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rPr>
      </w:pPr>
      <w:r w:rsidRPr="00510FBD">
        <w:rPr>
          <w:rFonts w:ascii="Times New Roman" w:hAnsi="Times New Roman"/>
          <w:sz w:val="24"/>
          <w:szCs w:val="24"/>
          <w:shd w:val="clear" w:color="auto" w:fill="FFFFFF"/>
        </w:rPr>
        <w:t>ГОСТ 23833–95</w:t>
      </w:r>
      <w:r w:rsidRPr="00510FBD">
        <w:rPr>
          <w:rFonts w:ascii="Times New Roman" w:hAnsi="Times New Roman"/>
          <w:sz w:val="24"/>
          <w:szCs w:val="24"/>
        </w:rPr>
        <w:t xml:space="preserve">. </w:t>
      </w:r>
      <w:r w:rsidRPr="00510FBD">
        <w:rPr>
          <w:rFonts w:ascii="Times New Roman" w:hAnsi="Times New Roman"/>
          <w:bCs/>
          <w:sz w:val="24"/>
          <w:szCs w:val="24"/>
        </w:rPr>
        <w:t xml:space="preserve">Межгосударственный стандарт Оборудование холодильное торговое. Общие технические условия. </w:t>
      </w:r>
      <w:r w:rsidRPr="00510FBD">
        <w:rPr>
          <w:rFonts w:ascii="Times New Roman" w:hAnsi="Times New Roman"/>
          <w:sz w:val="24"/>
          <w:szCs w:val="24"/>
          <w:shd w:val="clear" w:color="auto" w:fill="FFFFFF"/>
        </w:rPr>
        <w:t>Дата введения 1997-01-01. — Текст: электронный// ПСС «Кодекс» . — URL: </w:t>
      </w:r>
      <w:hyperlink r:id="rId12" w:history="1">
        <w:r w:rsidRPr="00510FBD">
          <w:rPr>
            <w:rStyle w:val="a3"/>
            <w:sz w:val="24"/>
            <w:szCs w:val="24"/>
          </w:rPr>
          <w:t>https://docs.cntd.ru/document/1200004655</w:t>
        </w:r>
      </w:hyperlink>
      <w:r w:rsidRPr="00510FBD">
        <w:rPr>
          <w:rFonts w:ascii="Times New Roman" w:hAnsi="Times New Roman"/>
          <w:sz w:val="24"/>
          <w:szCs w:val="24"/>
        </w:rPr>
        <w:t xml:space="preserve"> </w:t>
      </w:r>
      <w:r w:rsidRPr="00510FBD">
        <w:rPr>
          <w:rFonts w:ascii="Times New Roman" w:hAnsi="Times New Roman"/>
          <w:sz w:val="24"/>
          <w:szCs w:val="24"/>
          <w:shd w:val="clear" w:color="auto" w:fill="FFFFFF"/>
        </w:rPr>
        <w:t>(дата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t>ГОСТ Р 53940–2010</w:t>
      </w:r>
      <w:r w:rsidRPr="00510FBD">
        <w:rPr>
          <w:rFonts w:ascii="Times New Roman" w:hAnsi="Times New Roman"/>
          <w:sz w:val="24"/>
          <w:szCs w:val="24"/>
        </w:rPr>
        <w:t xml:space="preserve">. </w:t>
      </w:r>
      <w:r w:rsidRPr="00510FBD">
        <w:rPr>
          <w:rFonts w:ascii="Times New Roman" w:hAnsi="Times New Roman"/>
          <w:bCs/>
          <w:sz w:val="24"/>
          <w:szCs w:val="24"/>
        </w:rPr>
        <w:t xml:space="preserve">Национальный стандарт Российской Федерации. Контрольно-кассовая техника. Общие требования к продукции и порядку ее применения. </w:t>
      </w:r>
      <w:r w:rsidRPr="00510FBD">
        <w:rPr>
          <w:rFonts w:ascii="Times New Roman" w:hAnsi="Times New Roman"/>
          <w:sz w:val="24"/>
          <w:szCs w:val="24"/>
          <w:shd w:val="clear" w:color="auto" w:fill="FFFFFF"/>
        </w:rPr>
        <w:t>Дата введения 2012-06-01. — Текст: электронный // ПСС «Кодекс». — URL: </w:t>
      </w:r>
      <w:r w:rsidRPr="00510FBD">
        <w:rPr>
          <w:rFonts w:ascii="Times New Roman" w:hAnsi="Times New Roman"/>
          <w:sz w:val="24"/>
          <w:szCs w:val="24"/>
        </w:rPr>
        <w:t>https://docs.cntd.ru/document/1200085085</w:t>
      </w:r>
      <w:r w:rsidRPr="00510FBD">
        <w:rPr>
          <w:rFonts w:ascii="Times New Roman" w:hAnsi="Times New Roman"/>
          <w:sz w:val="24"/>
          <w:szCs w:val="24"/>
          <w:shd w:val="clear" w:color="auto" w:fill="FFFFFF"/>
        </w:rPr>
        <w:t xml:space="preserve"> (дата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rPr>
        <w:t xml:space="preserve">ГОСТ Р 54608–2011. </w:t>
      </w:r>
      <w:r w:rsidRPr="00510FBD">
        <w:rPr>
          <w:rFonts w:ascii="Times New Roman" w:hAnsi="Times New Roman"/>
          <w:bCs/>
          <w:sz w:val="24"/>
          <w:szCs w:val="24"/>
        </w:rPr>
        <w:t xml:space="preserve">Национальный стандарт Российской Федерации. Услуги торговли. Общие требования к объектам мелкорозничной торговли. </w:t>
      </w:r>
      <w:r w:rsidRPr="00510FBD">
        <w:rPr>
          <w:rFonts w:ascii="Times New Roman" w:hAnsi="Times New Roman"/>
          <w:sz w:val="24"/>
          <w:szCs w:val="24"/>
          <w:shd w:val="clear" w:color="auto" w:fill="FFFFFF"/>
        </w:rPr>
        <w:t>Дата введения 2013-01-01. — Текст: электронный</w:t>
      </w:r>
      <w:r w:rsidRPr="00510FBD">
        <w:rPr>
          <w:rFonts w:ascii="Times New Roman" w:hAnsi="Times New Roman"/>
          <w:bCs/>
          <w:sz w:val="24"/>
          <w:szCs w:val="24"/>
        </w:rPr>
        <w:t xml:space="preserve"> </w:t>
      </w:r>
      <w:r w:rsidRPr="00510FBD">
        <w:rPr>
          <w:rFonts w:ascii="Times New Roman" w:hAnsi="Times New Roman"/>
          <w:sz w:val="24"/>
          <w:szCs w:val="24"/>
          <w:shd w:val="clear" w:color="auto" w:fill="FFFFFF"/>
        </w:rPr>
        <w:t>// ПСС «Кодекс». — URL: </w:t>
      </w:r>
      <w:r w:rsidRPr="00510FBD">
        <w:rPr>
          <w:rFonts w:ascii="Times New Roman" w:hAnsi="Times New Roman"/>
          <w:sz w:val="24"/>
          <w:szCs w:val="24"/>
        </w:rPr>
        <w:t>https://docs.cntd.ru/document/1200093466</w:t>
      </w:r>
      <w:r w:rsidRPr="00510FBD">
        <w:rPr>
          <w:rFonts w:ascii="Times New Roman" w:hAnsi="Times New Roman"/>
          <w:sz w:val="24"/>
          <w:szCs w:val="24"/>
          <w:shd w:val="clear" w:color="auto" w:fill="FFFFFF"/>
        </w:rPr>
        <w:t xml:space="preserve"> (дата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t xml:space="preserve">ГОСТ Р 51303–2013. </w:t>
      </w:r>
      <w:r w:rsidRPr="00510FBD">
        <w:rPr>
          <w:rFonts w:ascii="Times New Roman" w:hAnsi="Times New Roman"/>
          <w:bCs/>
          <w:sz w:val="24"/>
          <w:szCs w:val="24"/>
        </w:rPr>
        <w:t>Национальный стандарт Российской Федерации. Торговля. Термины и определения.</w:t>
      </w:r>
      <w:r w:rsidRPr="00510FBD">
        <w:rPr>
          <w:rFonts w:ascii="Times New Roman" w:hAnsi="Times New Roman"/>
          <w:sz w:val="24"/>
          <w:szCs w:val="24"/>
          <w:shd w:val="clear" w:color="auto" w:fill="FFFFFF"/>
        </w:rPr>
        <w:t xml:space="preserve"> Дата введения 2014-04-01. — Текст: электронный</w:t>
      </w:r>
      <w:r w:rsidRPr="00510FBD">
        <w:rPr>
          <w:rFonts w:ascii="Times New Roman" w:hAnsi="Times New Roman"/>
          <w:bCs/>
          <w:sz w:val="24"/>
          <w:szCs w:val="24"/>
        </w:rPr>
        <w:t xml:space="preserve"> </w:t>
      </w:r>
      <w:r w:rsidRPr="00510FBD">
        <w:rPr>
          <w:rFonts w:ascii="Times New Roman" w:hAnsi="Times New Roman"/>
          <w:sz w:val="24"/>
          <w:szCs w:val="24"/>
          <w:shd w:val="clear" w:color="auto" w:fill="FFFFFF"/>
        </w:rPr>
        <w:t>// ПСС «Кодекс» . — URL: </w:t>
      </w:r>
      <w:r w:rsidRPr="00510FBD">
        <w:rPr>
          <w:rFonts w:ascii="Times New Roman" w:hAnsi="Times New Roman"/>
          <w:sz w:val="24"/>
          <w:szCs w:val="24"/>
        </w:rPr>
        <w:t>https://docs.cntd.ru/document/1200108793</w:t>
      </w:r>
      <w:r w:rsidRPr="00510FBD">
        <w:rPr>
          <w:rFonts w:ascii="Times New Roman" w:hAnsi="Times New Roman"/>
          <w:sz w:val="24"/>
          <w:szCs w:val="24"/>
          <w:shd w:val="clear" w:color="auto" w:fill="FFFFFF"/>
        </w:rPr>
        <w:t xml:space="preserve"> (дата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lastRenderedPageBreak/>
        <w:t>ГОСТ 26756–2016</w:t>
      </w:r>
      <w:r w:rsidRPr="00510FBD">
        <w:rPr>
          <w:rFonts w:ascii="Times New Roman" w:hAnsi="Times New Roman"/>
          <w:sz w:val="24"/>
          <w:szCs w:val="24"/>
        </w:rPr>
        <w:t xml:space="preserve">. </w:t>
      </w:r>
      <w:r w:rsidRPr="00510FBD">
        <w:rPr>
          <w:rFonts w:ascii="Times New Roman" w:hAnsi="Times New Roman"/>
          <w:bCs/>
          <w:sz w:val="24"/>
          <w:szCs w:val="24"/>
        </w:rPr>
        <w:t xml:space="preserve">Межгосударственный стандарт. Мебель для предприятий торговли. Общие технические условия. </w:t>
      </w:r>
      <w:r w:rsidRPr="00510FBD">
        <w:rPr>
          <w:rFonts w:ascii="Times New Roman" w:hAnsi="Times New Roman"/>
          <w:sz w:val="24"/>
          <w:szCs w:val="24"/>
          <w:shd w:val="clear" w:color="auto" w:fill="FFFFFF"/>
        </w:rPr>
        <w:t>Дата введения 2018-05-01. — Текст: электронный // ПСС «Кодекс» . — URL: </w:t>
      </w:r>
      <w:r w:rsidRPr="00510FBD">
        <w:rPr>
          <w:rFonts w:ascii="Times New Roman" w:hAnsi="Times New Roman"/>
          <w:sz w:val="24"/>
          <w:szCs w:val="24"/>
        </w:rPr>
        <w:t>https://docs.cntd.ru/document/1200146703</w:t>
      </w:r>
      <w:r w:rsidRPr="00510FBD">
        <w:rPr>
          <w:rFonts w:ascii="Times New Roman" w:hAnsi="Times New Roman"/>
          <w:sz w:val="24"/>
          <w:szCs w:val="24"/>
          <w:shd w:val="clear" w:color="auto" w:fill="FFFFFF"/>
        </w:rPr>
        <w:t xml:space="preserve"> (дата обращения: 26.07.2022).</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t>Информационный портал «Охрана труда в России»: сайт. – URL: </w:t>
      </w:r>
      <w:hyperlink r:id="rId13" w:history="1">
        <w:r w:rsidRPr="00510FBD">
          <w:rPr>
            <w:rStyle w:val="a3"/>
            <w:sz w:val="24"/>
            <w:szCs w:val="24"/>
            <w:shd w:val="clear" w:color="auto" w:fill="FFFFFF"/>
          </w:rPr>
          <w:t>http://</w:t>
        </w:r>
        <w:r w:rsidRPr="00510FBD">
          <w:rPr>
            <w:rFonts w:ascii="Times New Roman" w:hAnsi="Times New Roman"/>
            <w:sz w:val="24"/>
            <w:szCs w:val="24"/>
          </w:rPr>
          <w:t xml:space="preserve"> </w:t>
        </w:r>
        <w:r w:rsidRPr="00510FBD">
          <w:rPr>
            <w:rStyle w:val="a3"/>
            <w:sz w:val="24"/>
            <w:szCs w:val="24"/>
            <w:shd w:val="clear" w:color="auto" w:fill="FFFFFF"/>
          </w:rPr>
          <w:t>ohranatruda.ru</w:t>
        </w:r>
      </w:hyperlink>
      <w:r w:rsidRPr="00510FBD">
        <w:rPr>
          <w:rFonts w:ascii="Times New Roman" w:hAnsi="Times New Roman"/>
          <w:sz w:val="24"/>
          <w:szCs w:val="24"/>
          <w:shd w:val="clear" w:color="auto" w:fill="FFFFFF"/>
        </w:rPr>
        <w:t> (дата обращения: 26.07.2022). – Текст: электронный.</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t>Справочно-правовая система «Гарант»: сайт. – URL: </w:t>
      </w:r>
      <w:r w:rsidRPr="00510FBD">
        <w:rPr>
          <w:rFonts w:ascii="Times New Roman" w:hAnsi="Times New Roman"/>
          <w:sz w:val="24"/>
          <w:szCs w:val="24"/>
        </w:rPr>
        <w:t>https://www.garant.ru/</w:t>
      </w:r>
      <w:r w:rsidRPr="00510FBD">
        <w:rPr>
          <w:rFonts w:ascii="Times New Roman" w:hAnsi="Times New Roman"/>
          <w:sz w:val="24"/>
          <w:szCs w:val="24"/>
          <w:shd w:val="clear" w:color="auto" w:fill="FFFFFF"/>
        </w:rPr>
        <w:t> (дата обращения: 26.07.2022). – Текст: электронный</w:t>
      </w:r>
    </w:p>
    <w:p w:rsidR="00D070EA" w:rsidRPr="00510FBD" w:rsidRDefault="00D070EA" w:rsidP="00D070EA">
      <w:pPr>
        <w:numPr>
          <w:ilvl w:val="0"/>
          <w:numId w:val="4"/>
        </w:numPr>
        <w:spacing w:after="200" w:line="276" w:lineRule="auto"/>
        <w:ind w:left="0" w:firstLine="709"/>
        <w:contextualSpacing/>
        <w:jc w:val="both"/>
        <w:rPr>
          <w:rFonts w:ascii="Times New Roman" w:hAnsi="Times New Roman"/>
          <w:sz w:val="24"/>
          <w:szCs w:val="24"/>
          <w:shd w:val="clear" w:color="auto" w:fill="FFFFFF"/>
        </w:rPr>
      </w:pPr>
      <w:r w:rsidRPr="00510FBD">
        <w:rPr>
          <w:rFonts w:ascii="Times New Roman" w:hAnsi="Times New Roman"/>
          <w:sz w:val="24"/>
          <w:szCs w:val="24"/>
          <w:shd w:val="clear" w:color="auto" w:fill="FFFFFF"/>
        </w:rPr>
        <w:t>Справочно-правовая система «Консультант плюс»: сайт. – URL: </w:t>
      </w:r>
      <w:r w:rsidRPr="00510FBD">
        <w:rPr>
          <w:rFonts w:ascii="Times New Roman" w:hAnsi="Times New Roman"/>
          <w:sz w:val="24"/>
          <w:szCs w:val="24"/>
        </w:rPr>
        <w:t>http://www.consultant.ru/</w:t>
      </w:r>
      <w:r w:rsidRPr="00510FBD">
        <w:rPr>
          <w:rFonts w:ascii="Times New Roman" w:hAnsi="Times New Roman"/>
          <w:sz w:val="24"/>
          <w:szCs w:val="24"/>
          <w:shd w:val="clear" w:color="auto" w:fill="FFFFFF"/>
        </w:rPr>
        <w:t> (дата обращения: 26.07.2022). – Текст: электронный</w:t>
      </w:r>
    </w:p>
    <w:p w:rsidR="00D070EA" w:rsidRPr="00510FBD" w:rsidRDefault="00D070EA" w:rsidP="00D070EA">
      <w:pPr>
        <w:ind w:left="426" w:hanging="360"/>
        <w:contextualSpacing/>
        <w:jc w:val="both"/>
        <w:rPr>
          <w:rFonts w:ascii="Times New Roman" w:hAnsi="Times New Roman"/>
          <w:sz w:val="24"/>
          <w:szCs w:val="24"/>
          <w:shd w:val="clear" w:color="auto" w:fill="FFFFFF"/>
        </w:rPr>
      </w:pPr>
    </w:p>
    <w:p w:rsidR="00D070EA" w:rsidRPr="00A37B7C" w:rsidRDefault="00D070EA" w:rsidP="00D070EA">
      <w:pPr>
        <w:contextualSpacing/>
        <w:jc w:val="center"/>
        <w:rPr>
          <w:rFonts w:ascii="Times New Roman" w:hAnsi="Times New Roman"/>
          <w:b/>
          <w:sz w:val="24"/>
          <w:szCs w:val="24"/>
        </w:rPr>
      </w:pPr>
      <w:r w:rsidRPr="00510FBD">
        <w:rPr>
          <w:rFonts w:ascii="Times New Roman" w:hAnsi="Times New Roman"/>
          <w:b/>
          <w:sz w:val="24"/>
          <w:szCs w:val="24"/>
        </w:rPr>
        <w:br w:type="page"/>
      </w:r>
      <w:r w:rsidRPr="00A37B7C">
        <w:rPr>
          <w:rFonts w:ascii="Times New Roman" w:hAnsi="Times New Roman"/>
          <w:b/>
          <w:sz w:val="24"/>
          <w:szCs w:val="24"/>
        </w:rPr>
        <w:lastRenderedPageBreak/>
        <w:t xml:space="preserve">4. КОНТРОЛЬ И ОЦЕНКА РЕЗУЛЬТАТОВ ОСВОЕНИЯ  </w:t>
      </w:r>
    </w:p>
    <w:p w:rsidR="00D070EA" w:rsidRPr="00A37B7C" w:rsidRDefault="00D070EA" w:rsidP="00D070EA">
      <w:pPr>
        <w:contextualSpacing/>
        <w:jc w:val="center"/>
        <w:rPr>
          <w:rFonts w:ascii="Times New Roman" w:hAnsi="Times New Roman"/>
          <w:b/>
          <w:sz w:val="24"/>
          <w:szCs w:val="24"/>
        </w:rPr>
      </w:pPr>
      <w:r w:rsidRPr="00A37B7C">
        <w:rPr>
          <w:rFonts w:ascii="Times New Roman" w:hAnsi="Times New Roman"/>
          <w:b/>
          <w:sz w:val="24"/>
          <w:szCs w:val="24"/>
        </w:rPr>
        <w:t>УЧЕБНОЙ ДИСЦИПЛИНЫ</w:t>
      </w:r>
    </w:p>
    <w:p w:rsidR="00D070EA" w:rsidRPr="00A37B7C" w:rsidRDefault="00D070EA" w:rsidP="00D070EA">
      <w:pPr>
        <w:contextualSpacing/>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816"/>
        <w:gridCol w:w="3258"/>
      </w:tblGrid>
      <w:tr w:rsidR="00D070EA" w:rsidRPr="00A37B7C" w:rsidTr="00F06403">
        <w:tc>
          <w:tcPr>
            <w:tcW w:w="1713" w:type="pct"/>
          </w:tcPr>
          <w:p w:rsidR="00D070EA" w:rsidRPr="00A37B7C" w:rsidRDefault="00D070EA" w:rsidP="00F06403">
            <w:pPr>
              <w:spacing w:after="0" w:line="240" w:lineRule="auto"/>
              <w:jc w:val="center"/>
              <w:rPr>
                <w:rFonts w:ascii="Times New Roman" w:hAnsi="Times New Roman"/>
                <w:sz w:val="24"/>
                <w:szCs w:val="24"/>
              </w:rPr>
            </w:pPr>
            <w:r w:rsidRPr="00A37B7C">
              <w:rPr>
                <w:rFonts w:ascii="Times New Roman" w:hAnsi="Times New Roman"/>
                <w:b/>
                <w:bCs/>
                <w:i/>
              </w:rPr>
              <w:t>Результаты обучения</w:t>
            </w:r>
          </w:p>
        </w:tc>
        <w:tc>
          <w:tcPr>
            <w:tcW w:w="1524" w:type="pct"/>
          </w:tcPr>
          <w:p w:rsidR="00D070EA" w:rsidRPr="00A37B7C" w:rsidRDefault="00D070EA" w:rsidP="00F06403">
            <w:pPr>
              <w:spacing w:line="240" w:lineRule="auto"/>
              <w:jc w:val="center"/>
              <w:rPr>
                <w:rFonts w:ascii="Times New Roman" w:hAnsi="Times New Roman"/>
                <w:b/>
                <w:bCs/>
                <w:i/>
              </w:rPr>
            </w:pPr>
            <w:r w:rsidRPr="00A37B7C">
              <w:rPr>
                <w:rFonts w:ascii="Times New Roman" w:hAnsi="Times New Roman"/>
                <w:b/>
                <w:bCs/>
                <w:i/>
              </w:rPr>
              <w:t>Критерии оценки</w:t>
            </w:r>
          </w:p>
        </w:tc>
        <w:tc>
          <w:tcPr>
            <w:tcW w:w="1763" w:type="pct"/>
          </w:tcPr>
          <w:p w:rsidR="00D070EA" w:rsidRPr="00A37B7C" w:rsidRDefault="00D070EA" w:rsidP="00F06403">
            <w:pPr>
              <w:spacing w:line="240" w:lineRule="auto"/>
              <w:jc w:val="center"/>
              <w:rPr>
                <w:rFonts w:ascii="Times New Roman" w:hAnsi="Times New Roman"/>
                <w:b/>
                <w:bCs/>
                <w:i/>
              </w:rPr>
            </w:pPr>
            <w:r w:rsidRPr="00A37B7C">
              <w:rPr>
                <w:rFonts w:ascii="Times New Roman" w:hAnsi="Times New Roman"/>
                <w:b/>
                <w:bCs/>
                <w:i/>
              </w:rPr>
              <w:t>Методы оценки</w:t>
            </w:r>
          </w:p>
        </w:tc>
      </w:tr>
      <w:tr w:rsidR="00D070EA" w:rsidRPr="00A37B7C" w:rsidTr="00F06403">
        <w:tc>
          <w:tcPr>
            <w:tcW w:w="5000" w:type="pct"/>
            <w:gridSpan w:val="3"/>
          </w:tcPr>
          <w:p w:rsidR="00D070EA" w:rsidRPr="00A37B7C" w:rsidRDefault="00D070EA" w:rsidP="00F06403">
            <w:pPr>
              <w:pStyle w:val="TableParagraph"/>
              <w:spacing w:line="276" w:lineRule="auto"/>
              <w:ind w:left="0" w:right="113"/>
            </w:pPr>
            <w:r w:rsidRPr="00A37B7C">
              <w:rPr>
                <w:i/>
                <w:iCs/>
              </w:rPr>
              <w:t>Перечень знаний, осваиваемых в рамках дисциплины</w:t>
            </w:r>
            <w:r>
              <w:rPr>
                <w:i/>
                <w:iCs/>
              </w:rPr>
              <w:t>:</w:t>
            </w:r>
          </w:p>
        </w:tc>
      </w:tr>
      <w:tr w:rsidR="00D070EA" w:rsidRPr="00A37B7C" w:rsidTr="00F06403">
        <w:tc>
          <w:tcPr>
            <w:tcW w:w="1713" w:type="pct"/>
          </w:tcPr>
          <w:p w:rsidR="00D070EA" w:rsidRPr="00A37B7C" w:rsidRDefault="00D070EA" w:rsidP="00F06403">
            <w:pPr>
              <w:pStyle w:val="TableParagraph"/>
              <w:ind w:right="113"/>
            </w:pPr>
            <w:r w:rsidRPr="00A37B7C">
              <w:tab/>
              <w:t xml:space="preserve">видов торговых структур; </w:t>
            </w:r>
          </w:p>
          <w:p w:rsidR="00D070EA" w:rsidRPr="00A37B7C" w:rsidRDefault="00D070EA" w:rsidP="00F06403">
            <w:pPr>
              <w:pStyle w:val="TableParagraph"/>
              <w:ind w:right="113"/>
            </w:pPr>
            <w:r w:rsidRPr="00A37B7C">
              <w:tab/>
              <w:t xml:space="preserve">форм и видов торговли, составных элементов торговой деятельности: </w:t>
            </w:r>
          </w:p>
          <w:p w:rsidR="00D070EA" w:rsidRPr="00A37B7C" w:rsidRDefault="00D070EA" w:rsidP="00F06403">
            <w:pPr>
              <w:pStyle w:val="TableParagraph"/>
              <w:ind w:right="113"/>
            </w:pPr>
            <w:r w:rsidRPr="00A37B7C">
              <w:tab/>
              <w:t xml:space="preserve">материально-технической базы торговли; </w:t>
            </w:r>
          </w:p>
          <w:p w:rsidR="00D070EA" w:rsidRPr="00A37B7C" w:rsidRDefault="00D070EA" w:rsidP="00F06403">
            <w:pPr>
              <w:pStyle w:val="TableParagraph"/>
              <w:ind w:right="113"/>
            </w:pPr>
            <w:r w:rsidRPr="00A37B7C">
              <w:tab/>
              <w:t xml:space="preserve">инфраструктуры потребительского рынка; </w:t>
            </w:r>
          </w:p>
          <w:p w:rsidR="00D070EA" w:rsidRPr="00A37B7C" w:rsidRDefault="00D070EA" w:rsidP="00F06403">
            <w:pPr>
              <w:pStyle w:val="TableParagraph"/>
              <w:ind w:right="113"/>
            </w:pPr>
            <w:r w:rsidRPr="00A37B7C">
              <w:tab/>
              <w:t xml:space="preserve">средств, методов, инноваций в отрасли; </w:t>
            </w:r>
          </w:p>
          <w:p w:rsidR="00D070EA" w:rsidRPr="00A37B7C" w:rsidRDefault="00D070EA" w:rsidP="00F06403">
            <w:pPr>
              <w:pStyle w:val="TableParagraph"/>
              <w:ind w:right="113"/>
            </w:pPr>
            <w:r w:rsidRPr="00A37B7C">
              <w:tab/>
              <w:t xml:space="preserve">организации торгово-технологических процессов в офлайн и онлайн торговле; </w:t>
            </w:r>
          </w:p>
          <w:p w:rsidR="00D070EA" w:rsidRPr="00A37B7C" w:rsidRDefault="00D070EA" w:rsidP="00F06403">
            <w:pPr>
              <w:pStyle w:val="TableParagraph"/>
              <w:ind w:right="113"/>
            </w:pPr>
            <w:r w:rsidRPr="00A37B7C">
              <w:tab/>
              <w:t>требований к порядку заполнения и ведения рабочей документации, схем электронного документооборота;</w:t>
            </w:r>
          </w:p>
          <w:p w:rsidR="00D070EA" w:rsidRPr="00A37B7C" w:rsidRDefault="00D070EA" w:rsidP="00F06403">
            <w:pPr>
              <w:pStyle w:val="TableParagraph"/>
              <w:ind w:right="113"/>
            </w:pPr>
            <w:r w:rsidRPr="00A37B7C">
              <w:tab/>
              <w:t xml:space="preserve">основных и дополнительных услуг оптовой и розничной; целей, задач, принципов, объектов, субъектов внутренней и внешней торговли; </w:t>
            </w:r>
          </w:p>
          <w:p w:rsidR="00D070EA" w:rsidRPr="00A37B7C" w:rsidRDefault="00D070EA" w:rsidP="00F06403">
            <w:pPr>
              <w:pStyle w:val="TableParagraph"/>
              <w:ind w:right="113"/>
            </w:pPr>
            <w:r w:rsidRPr="00A37B7C">
              <w:tab/>
              <w:t>требований законодательства Российской Федерации нормативных правовых актов, регулирующих торговую деятельность;</w:t>
            </w:r>
          </w:p>
          <w:p w:rsidR="00D070EA" w:rsidRPr="00A37B7C" w:rsidRDefault="00D070EA" w:rsidP="00F06403">
            <w:pPr>
              <w:pStyle w:val="TableParagraph"/>
              <w:ind w:right="113"/>
            </w:pPr>
            <w:r w:rsidRPr="00A37B7C">
              <w:tab/>
              <w:t xml:space="preserve">правил торговли; </w:t>
            </w:r>
          </w:p>
          <w:p w:rsidR="00D070EA" w:rsidRPr="00A37B7C" w:rsidRDefault="00D070EA" w:rsidP="00F06403">
            <w:pPr>
              <w:pStyle w:val="TableParagraph"/>
              <w:spacing w:line="276" w:lineRule="auto"/>
              <w:ind w:left="0" w:right="113"/>
              <w:rPr>
                <w:i/>
              </w:rPr>
            </w:pPr>
            <w:r w:rsidRPr="00A37B7C">
              <w:tab/>
              <w:t>количественных и качественных показателей оценки эффективности торговой деятельности</w:t>
            </w:r>
          </w:p>
        </w:tc>
        <w:tc>
          <w:tcPr>
            <w:tcW w:w="1524" w:type="pct"/>
          </w:tcPr>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-точно формулирует понятия торгового оборудования и отдельных его видов;</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правильно классифицирует торгово-технологическое оборудование и отдельные его виды;</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правильно излагает принципы подбора и размещения торговой мебели;</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правильно характеризует торгово-технологическое оборудование;</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полно и точно излагает требования к отдельным видам торгово-технологического оборудования и правила эксплуатации отдельных видов торгово-технологического оборудования;</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полно и правильно перечисляет и демонстрирует основные элементы устройства контрольно-кассовой техники;</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точно формулирует принципы действия контрольно-кассовой техники;</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правильно раскрывает основные положения нормативно-правовых актов в области охраны труда, принципы обеспечения безопасности условий труда, права и обязанности работодателя и работника в области охраны труда.</w:t>
            </w:r>
          </w:p>
        </w:tc>
        <w:tc>
          <w:tcPr>
            <w:tcW w:w="1763" w:type="pct"/>
          </w:tcPr>
          <w:p w:rsidR="00D070EA" w:rsidRPr="00A37B7C" w:rsidRDefault="00D070EA" w:rsidP="00F06403">
            <w:pPr>
              <w:spacing w:after="0"/>
              <w:jc w:val="both"/>
              <w:rPr>
                <w:rFonts w:ascii="Times New Roman" w:hAnsi="Times New Roman"/>
              </w:rPr>
            </w:pPr>
            <w:r w:rsidRPr="00A37B7C">
              <w:rPr>
                <w:rFonts w:ascii="Times New Roman" w:hAnsi="Times New Roman"/>
              </w:rPr>
              <w:t>Устный/письменный опрос.</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Тестирование.</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D070EA" w:rsidRPr="00A37B7C" w:rsidRDefault="00D070EA" w:rsidP="00F06403">
            <w:pPr>
              <w:spacing w:after="0"/>
              <w:jc w:val="both"/>
              <w:rPr>
                <w:rFonts w:ascii="Times New Roman" w:hAnsi="Times New Roman"/>
              </w:rPr>
            </w:pPr>
          </w:p>
          <w:p w:rsidR="00D070EA" w:rsidRPr="00A37B7C" w:rsidRDefault="00D070EA" w:rsidP="00F06403">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 xml:space="preserve">Экспертная оценка коммуникативной деятельности обучающегося в процессе </w:t>
            </w:r>
            <w:r w:rsidRPr="00A37B7C">
              <w:rPr>
                <w:rFonts w:ascii="Times New Roman" w:hAnsi="Times New Roman"/>
              </w:rPr>
              <w:lastRenderedPageBreak/>
              <w:t>освоения образовательной программы на практических занятиях.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D070EA" w:rsidRPr="00A37B7C" w:rsidRDefault="00D070EA" w:rsidP="00F06403">
            <w:pPr>
              <w:spacing w:after="0"/>
              <w:jc w:val="both"/>
              <w:rPr>
                <w:rFonts w:ascii="Times New Roman" w:hAnsi="Times New Roman"/>
              </w:rPr>
            </w:pPr>
            <w:r w:rsidRPr="00A37B7C">
              <w:rPr>
                <w:rFonts w:ascii="Times New Roman" w:hAnsi="Times New Roman"/>
              </w:rPr>
              <w:t>– на практических занятиях;</w:t>
            </w:r>
          </w:p>
          <w:p w:rsidR="00D070EA" w:rsidRPr="00A37B7C" w:rsidRDefault="00D070EA" w:rsidP="00F06403">
            <w:pPr>
              <w:suppressAutoHyphens/>
              <w:rPr>
                <w:rFonts w:ascii="Times New Roman" w:hAnsi="Times New Roman"/>
                <w:bCs/>
                <w:i/>
              </w:rPr>
            </w:pPr>
            <w:r w:rsidRPr="00A37B7C">
              <w:rPr>
                <w:rFonts w:ascii="Times New Roman" w:hAnsi="Times New Roman"/>
              </w:rPr>
              <w:t>– при проведении экзамена.</w:t>
            </w:r>
          </w:p>
        </w:tc>
      </w:tr>
      <w:tr w:rsidR="00D070EA" w:rsidRPr="00A37B7C" w:rsidTr="00F06403">
        <w:trPr>
          <w:trHeight w:val="156"/>
        </w:trPr>
        <w:tc>
          <w:tcPr>
            <w:tcW w:w="5000" w:type="pct"/>
            <w:gridSpan w:val="3"/>
          </w:tcPr>
          <w:p w:rsidR="00D070EA" w:rsidRPr="00E728D0" w:rsidRDefault="00D070EA" w:rsidP="00F06403">
            <w:pPr>
              <w:spacing w:after="0" w:line="240" w:lineRule="auto"/>
              <w:rPr>
                <w:rFonts w:ascii="Times New Roman" w:hAnsi="Times New Roman"/>
                <w:bCs/>
                <w:i/>
              </w:rPr>
            </w:pPr>
            <w:r w:rsidRPr="00A37B7C">
              <w:rPr>
                <w:rFonts w:ascii="Times New Roman" w:hAnsi="Times New Roman"/>
                <w:bCs/>
                <w:i/>
              </w:rPr>
              <w:lastRenderedPageBreak/>
              <w:t xml:space="preserve">Перечень умений, </w:t>
            </w:r>
            <w:r>
              <w:rPr>
                <w:rFonts w:ascii="Times New Roman" w:hAnsi="Times New Roman"/>
                <w:bCs/>
                <w:i/>
              </w:rPr>
              <w:t>осваиваемых в рамках дисциплины:</w:t>
            </w:r>
          </w:p>
        </w:tc>
      </w:tr>
      <w:tr w:rsidR="00D070EA" w:rsidRPr="00A37B7C" w:rsidTr="00F06403">
        <w:trPr>
          <w:trHeight w:val="896"/>
        </w:trPr>
        <w:tc>
          <w:tcPr>
            <w:tcW w:w="1713" w:type="pct"/>
          </w:tcPr>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проводить анализ перемещения покупателей по торговому залу по данным камер видео наблюдений с целью оптимизации торгового пространства;</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осуществлять контроль за количеством и сроками хранения продовольственных товаров с применением датчиков контроля (интернет-вещей);</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 xml:space="preserve">использовать технологии дополненной реальности для повышения объема продаж; </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применять цифровые вывески с использованием компьютерного зрения;</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применять технологии интернет-вещей в организации работы торговых площадок;</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управления полочным пространством магазина в облачной ABM SHELF;</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 xml:space="preserve">оформлять факт продажи товаров с применением цифровых инструментов: онлайн-касс, электронных платформ, </w:t>
            </w:r>
            <w:r w:rsidRPr="00A37B7C">
              <w:rPr>
                <w:rFonts w:ascii="Times New Roman" w:hAnsi="Times New Roman"/>
              </w:rPr>
              <w:lastRenderedPageBreak/>
              <w:t>ресурсов интернет, безналичных платежей, регистрация продаж в системе ЕГАИС;</w:t>
            </w:r>
          </w:p>
          <w:p w:rsidR="00D070EA" w:rsidRPr="00A37B7C" w:rsidRDefault="00D070EA" w:rsidP="00F06403">
            <w:pPr>
              <w:suppressAutoHyphens/>
              <w:spacing w:after="0" w:line="240" w:lineRule="auto"/>
              <w:jc w:val="both"/>
              <w:rPr>
                <w:rFonts w:ascii="Times New Roman" w:hAnsi="Times New Roman"/>
              </w:rPr>
            </w:pPr>
            <w:r w:rsidRPr="00A37B7C">
              <w:rPr>
                <w:rFonts w:ascii="Times New Roman" w:hAnsi="Times New Roman"/>
              </w:rPr>
              <w:tab/>
              <w:t xml:space="preserve">осуществлять торгово-технологические процессы, в том числе, с использованием техники эффективных коммуникаций. </w:t>
            </w:r>
          </w:p>
          <w:p w:rsidR="00D070EA" w:rsidRPr="00A37B7C" w:rsidRDefault="00D070EA" w:rsidP="00F06403">
            <w:pPr>
              <w:spacing w:line="240" w:lineRule="auto"/>
              <w:rPr>
                <w:rFonts w:ascii="Times New Roman" w:hAnsi="Times New Roman"/>
                <w:bCs/>
                <w:i/>
              </w:rPr>
            </w:pPr>
            <w:r w:rsidRPr="00A37B7C">
              <w:rPr>
                <w:rFonts w:ascii="Times New Roman" w:hAnsi="Times New Roman"/>
              </w:rPr>
              <w:tab/>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c>
          <w:tcPr>
            <w:tcW w:w="1524" w:type="pct"/>
          </w:tcPr>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lastRenderedPageBreak/>
              <w:t>- Рационально оснащает торговое помещение с соблюдением правил пожарной безопасности и охраны труда;</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рационально размещает торговое оборудование и применяет инвентарь с целью оптимизации перемещения покупателей по торговому залу;</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применяет современные технические средства и технологии интернет-вещей в целях обеспечения сохранности товаров;</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применяет методы контроля за количеством и сроками хранения продовольственных товаров с применением датчиков контроля;</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xml:space="preserve">- предлагает и обосновывает внедрение в торгово-технологический процесс современных цифровых технологий, повышающих объем </w:t>
            </w:r>
            <w:r w:rsidRPr="00A37B7C">
              <w:rPr>
                <w:rFonts w:ascii="Times New Roman" w:hAnsi="Times New Roman"/>
                <w:bCs/>
                <w:iCs/>
              </w:rPr>
              <w:lastRenderedPageBreak/>
              <w:t xml:space="preserve">продаж: дополненной реальности, цифровых вывесок, использование компьютерного зрения и т.п. </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использует систему управления полочным пространством магазина в облачной ABM SHELF;</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правильно оформляет факт продажи товаров с применением цифровых инструментов: онлайн-касс, электронных платформ, ресурсов интернет, безналичных платежей;</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проводит регистрацию факта продажи товара в системе ЕГАИС;</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уверенно осуществляет торгово-технологические процессы, в том числе, с использованием техники эффективных коммуникаций;</w:t>
            </w:r>
          </w:p>
          <w:p w:rsidR="00D070EA" w:rsidRPr="00A37B7C" w:rsidRDefault="00D070EA" w:rsidP="00F06403">
            <w:pPr>
              <w:spacing w:line="240" w:lineRule="auto"/>
              <w:rPr>
                <w:rFonts w:ascii="Times New Roman" w:hAnsi="Times New Roman"/>
                <w:bCs/>
                <w:iCs/>
              </w:rPr>
            </w:pPr>
            <w:r w:rsidRPr="00A37B7C">
              <w:rPr>
                <w:rFonts w:ascii="Times New Roman" w:hAnsi="Times New Roman"/>
                <w:bCs/>
                <w:iCs/>
              </w:rPr>
              <w:t>- уверенно применяет основные ИИ-решения: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tc>
        <w:tc>
          <w:tcPr>
            <w:tcW w:w="1763" w:type="pct"/>
          </w:tcPr>
          <w:p w:rsidR="00D070EA" w:rsidRPr="00A37B7C" w:rsidRDefault="00D070EA" w:rsidP="00F06403">
            <w:pPr>
              <w:spacing w:after="0"/>
              <w:jc w:val="both"/>
              <w:rPr>
                <w:rFonts w:ascii="Times New Roman" w:hAnsi="Times New Roman"/>
              </w:rPr>
            </w:pPr>
            <w:r w:rsidRPr="00A37B7C">
              <w:rPr>
                <w:rFonts w:ascii="Times New Roman" w:hAnsi="Times New Roman"/>
              </w:rPr>
              <w:lastRenderedPageBreak/>
              <w:t>Проверка правильности выполнения расчетных показателей. Сравнение результатов выполнения задания с эталоном.</w:t>
            </w:r>
          </w:p>
          <w:p w:rsidR="00D070EA" w:rsidRPr="00A37B7C" w:rsidRDefault="00D070EA" w:rsidP="00F06403">
            <w:pPr>
              <w:spacing w:after="0"/>
              <w:jc w:val="both"/>
              <w:rPr>
                <w:rFonts w:ascii="Times New Roman" w:hAnsi="Times New Roman"/>
              </w:rPr>
            </w:pPr>
          </w:p>
          <w:p w:rsidR="00D070EA" w:rsidRPr="00A37B7C" w:rsidRDefault="00D070EA" w:rsidP="00F06403">
            <w:pPr>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w:t>
            </w: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 xml:space="preserve">Экспертная оценка использования обучающимся методов и приёмов личной </w:t>
            </w:r>
            <w:r w:rsidRPr="00A37B7C">
              <w:rPr>
                <w:rFonts w:ascii="Times New Roman" w:hAnsi="Times New Roman"/>
              </w:rPr>
              <w:lastRenderedPageBreak/>
              <w:t>организации при участии в профессиональных олимпиадах, конкурсах, выставках, научно- практических конференциях.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D070EA" w:rsidRPr="00A37B7C" w:rsidRDefault="00D070EA" w:rsidP="00F06403">
            <w:pPr>
              <w:spacing w:after="0"/>
              <w:jc w:val="both"/>
              <w:rPr>
                <w:rFonts w:ascii="Times New Roman" w:hAnsi="Times New Roman"/>
              </w:rPr>
            </w:pPr>
          </w:p>
          <w:p w:rsidR="00D070EA" w:rsidRPr="00A37B7C" w:rsidRDefault="00D070EA" w:rsidP="00F06403">
            <w:pPr>
              <w:spacing w:after="0"/>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D070EA" w:rsidRPr="00A37B7C" w:rsidRDefault="00D070EA" w:rsidP="00F06403">
            <w:pPr>
              <w:spacing w:after="0"/>
              <w:jc w:val="both"/>
              <w:rPr>
                <w:rFonts w:ascii="Times New Roman" w:hAnsi="Times New Roman"/>
              </w:rPr>
            </w:pPr>
            <w:r w:rsidRPr="00A37B7C">
              <w:rPr>
                <w:rFonts w:ascii="Times New Roman" w:hAnsi="Times New Roman"/>
              </w:rPr>
              <w:t>– на практических занятиях;</w:t>
            </w:r>
          </w:p>
          <w:p w:rsidR="00D070EA" w:rsidRPr="00A37B7C" w:rsidRDefault="00D070EA" w:rsidP="00F06403">
            <w:pPr>
              <w:spacing w:after="0" w:line="240" w:lineRule="auto"/>
              <w:jc w:val="both"/>
              <w:rPr>
                <w:rFonts w:ascii="Times New Roman" w:hAnsi="Times New Roman"/>
                <w:bCs/>
                <w:i/>
              </w:rPr>
            </w:pPr>
            <w:r w:rsidRPr="00A37B7C">
              <w:rPr>
                <w:rFonts w:ascii="Times New Roman" w:hAnsi="Times New Roman"/>
              </w:rPr>
              <w:t>– при проведении экзамена.</w:t>
            </w:r>
          </w:p>
        </w:tc>
      </w:tr>
    </w:tbl>
    <w:p w:rsidR="00D070EA" w:rsidRPr="00A37B7C" w:rsidRDefault="00D070EA" w:rsidP="00D070EA">
      <w:pPr>
        <w:spacing w:after="0"/>
        <w:jc w:val="both"/>
        <w:rPr>
          <w:rFonts w:ascii="Times New Roman" w:hAnsi="Times New Roman"/>
          <w:b/>
          <w:szCs w:val="52"/>
        </w:rPr>
      </w:pPr>
    </w:p>
    <w:p w:rsidR="0084290B" w:rsidRDefault="0084290B"/>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EA" w:rsidRDefault="00D070EA" w:rsidP="00D070EA">
      <w:pPr>
        <w:spacing w:after="0" w:line="240" w:lineRule="auto"/>
      </w:pPr>
      <w:r>
        <w:separator/>
      </w:r>
    </w:p>
  </w:endnote>
  <w:endnote w:type="continuationSeparator" w:id="0">
    <w:p w:rsidR="00D070EA" w:rsidRDefault="00D070EA" w:rsidP="00D0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EA" w:rsidRDefault="00D070EA" w:rsidP="00C46C1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70EA" w:rsidRDefault="00D070EA" w:rsidP="00C46C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0EA" w:rsidRDefault="00D070EA" w:rsidP="00C46C1F">
    <w:pPr>
      <w:pStyle w:val="a8"/>
      <w:jc w:val="right"/>
    </w:pPr>
    <w:r>
      <w:fldChar w:fldCharType="begin"/>
    </w:r>
    <w:r>
      <w:instrText>PAGE   \* MERGEFORMAT</w:instrText>
    </w:r>
    <w:r>
      <w:fldChar w:fldCharType="separate"/>
    </w:r>
    <w:r w:rsidR="0049094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EA" w:rsidRDefault="00D070EA" w:rsidP="00D070EA">
      <w:pPr>
        <w:spacing w:after="0" w:line="240" w:lineRule="auto"/>
      </w:pPr>
      <w:r>
        <w:separator/>
      </w:r>
    </w:p>
  </w:footnote>
  <w:footnote w:type="continuationSeparator" w:id="0">
    <w:p w:rsidR="00D070EA" w:rsidRDefault="00D070EA" w:rsidP="00D07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5B66"/>
    <w:multiLevelType w:val="hybridMultilevel"/>
    <w:tmpl w:val="52E0C6DC"/>
    <w:lvl w:ilvl="0" w:tplc="3E9E8718">
      <w:start w:val="3"/>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36350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65C76305"/>
    <w:multiLevelType w:val="hybridMultilevel"/>
    <w:tmpl w:val="31D62E1E"/>
    <w:lvl w:ilvl="0" w:tplc="88CA1E22">
      <w:start w:val="1"/>
      <w:numFmt w:val="decimal"/>
      <w:lvlText w:val="%1."/>
      <w:lvlJc w:val="left"/>
      <w:pPr>
        <w:ind w:left="360" w:hanging="360"/>
      </w:pPr>
      <w:rPr>
        <w:b w:val="0"/>
        <w:bCs w:val="0"/>
      </w:rPr>
    </w:lvl>
    <w:lvl w:ilvl="1" w:tplc="DBCE1CE0">
      <w:start w:val="1"/>
      <w:numFmt w:val="decimal"/>
      <w:lvlText w:val="%2."/>
      <w:lvlJc w:val="left"/>
      <w:pPr>
        <w:ind w:left="1080" w:hanging="360"/>
      </w:pPr>
      <w:rPr>
        <w:rFonts w:hint="default"/>
        <w:b w:val="0"/>
        <w:bCs/>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7106BCC"/>
    <w:multiLevelType w:val="hybridMultilevel"/>
    <w:tmpl w:val="3BE89DAC"/>
    <w:lvl w:ilvl="0" w:tplc="6C5092DA">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EA"/>
    <w:rsid w:val="001E14FE"/>
    <w:rsid w:val="00490942"/>
    <w:rsid w:val="00662DDD"/>
    <w:rsid w:val="0084290B"/>
    <w:rsid w:val="00991EF9"/>
    <w:rsid w:val="00D070EA"/>
    <w:rsid w:val="00EC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C29F-4155-4C97-84CC-43EDE98C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070EA"/>
    <w:rPr>
      <w:rFonts w:ascii="Times New Roman" w:hAnsi="Times New Roman" w:cs="Times New Roman" w:hint="default"/>
      <w:color w:val="0000FF"/>
      <w:u w:val="single"/>
    </w:rPr>
  </w:style>
  <w:style w:type="character" w:styleId="a4">
    <w:name w:val="Emphasis"/>
    <w:qFormat/>
    <w:rsid w:val="00D070EA"/>
    <w:rPr>
      <w:rFonts w:ascii="Times New Roman" w:hAnsi="Times New Roman" w:cs="Times New Roman" w:hint="default"/>
      <w:i/>
      <w:iCs w:val="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locked/>
    <w:rsid w:val="00D070EA"/>
    <w:rPr>
      <w:rFonts w:ascii="Times New Roman" w:hAnsi="Times New Roman" w:cs="Times New Roman"/>
      <w:lang w:val="en-US" w:eastAsia="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D070EA"/>
    <w:pPr>
      <w:spacing w:after="0" w:line="240" w:lineRule="auto"/>
    </w:pPr>
    <w:rPr>
      <w:rFonts w:ascii="Times New Roman" w:hAnsi="Times New Roman" w:cs="Times New Roman"/>
      <w:lang w:val="en-US" w:eastAsia="x-none"/>
    </w:rPr>
  </w:style>
  <w:style w:type="character" w:customStyle="1" w:styleId="1">
    <w:name w:val="Текст сноски Знак1"/>
    <w:basedOn w:val="a0"/>
    <w:uiPriority w:val="99"/>
    <w:semiHidden/>
    <w:rsid w:val="00D070EA"/>
    <w:rPr>
      <w:sz w:val="20"/>
      <w:szCs w:val="20"/>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D070EA"/>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D070EA"/>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0">
    <w:name w:val="Нижний колонтитул Знак1"/>
    <w:basedOn w:val="a0"/>
    <w:uiPriority w:val="99"/>
    <w:semiHidden/>
    <w:rsid w:val="00D070EA"/>
  </w:style>
  <w:style w:type="character" w:customStyle="1" w:styleId="a9">
    <w:name w:val="Подзаголовок Знак"/>
    <w:basedOn w:val="a0"/>
    <w:link w:val="aa"/>
    <w:qFormat/>
    <w:locked/>
    <w:rsid w:val="00D070EA"/>
    <w:rPr>
      <w:rFonts w:ascii="Calibri Light" w:hAnsi="Calibri Light" w:cs="Calibri Light"/>
      <w:sz w:val="24"/>
      <w:szCs w:val="24"/>
    </w:rPr>
  </w:style>
  <w:style w:type="paragraph" w:customStyle="1" w:styleId="TableParagraph">
    <w:name w:val="Table Paragraph"/>
    <w:basedOn w:val="a"/>
    <w:uiPriority w:val="1"/>
    <w:qFormat/>
    <w:rsid w:val="00D070EA"/>
    <w:pPr>
      <w:widowControl w:val="0"/>
      <w:autoSpaceDE w:val="0"/>
      <w:autoSpaceDN w:val="0"/>
      <w:spacing w:after="0" w:line="240" w:lineRule="auto"/>
      <w:ind w:left="9"/>
    </w:pPr>
    <w:rPr>
      <w:rFonts w:ascii="Times New Roman" w:eastAsia="Times New Roman" w:hAnsi="Times New Roman" w:cs="Times New Roman"/>
    </w:rPr>
  </w:style>
  <w:style w:type="character" w:styleId="ab">
    <w:name w:val="footnote reference"/>
    <w:link w:val="11"/>
    <w:unhideWhenUsed/>
    <w:rsid w:val="00D070EA"/>
    <w:rPr>
      <w:rFonts w:ascii="Times New Roman" w:hAnsi="Times New Roman" w:cs="Times New Roman"/>
      <w:vertAlign w:val="superscript"/>
    </w:rPr>
  </w:style>
  <w:style w:type="character" w:styleId="ac">
    <w:name w:val="page number"/>
    <w:unhideWhenUsed/>
    <w:qFormat/>
    <w:rsid w:val="00D070EA"/>
    <w:rPr>
      <w:rFonts w:ascii="Times New Roman" w:hAnsi="Times New Roman" w:cs="Times New Roman" w:hint="default"/>
    </w:rPr>
  </w:style>
  <w:style w:type="paragraph" w:styleId="aa">
    <w:name w:val="Subtitle"/>
    <w:basedOn w:val="a"/>
    <w:next w:val="a"/>
    <w:link w:val="a9"/>
    <w:qFormat/>
    <w:rsid w:val="00D070EA"/>
    <w:pPr>
      <w:numPr>
        <w:ilvl w:val="1"/>
      </w:numPr>
      <w:spacing w:line="276" w:lineRule="auto"/>
    </w:pPr>
    <w:rPr>
      <w:rFonts w:ascii="Calibri Light" w:hAnsi="Calibri Light" w:cs="Calibri Light"/>
      <w:sz w:val="24"/>
      <w:szCs w:val="24"/>
    </w:rPr>
  </w:style>
  <w:style w:type="character" w:customStyle="1" w:styleId="12">
    <w:name w:val="Подзаголовок Знак1"/>
    <w:basedOn w:val="a0"/>
    <w:uiPriority w:val="11"/>
    <w:rsid w:val="00D070EA"/>
    <w:rPr>
      <w:rFonts w:eastAsiaTheme="minorEastAsia"/>
      <w:color w:val="5A5A5A" w:themeColor="text1" w:themeTint="A5"/>
      <w:spacing w:val="15"/>
    </w:rPr>
  </w:style>
  <w:style w:type="paragraph" w:customStyle="1" w:styleId="11">
    <w:name w:val="Знак сноски1"/>
    <w:link w:val="ab"/>
    <w:rsid w:val="00D070EA"/>
    <w:pPr>
      <w:spacing w:after="0" w:line="240" w:lineRule="auto"/>
    </w:pPr>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government.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docs.cntd.ru/document/12000046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423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490964" TargetMode="External"/><Relationship Id="rId4" Type="http://schemas.openxmlformats.org/officeDocument/2006/relationships/webSettings" Target="webSettings.xml"/><Relationship Id="rId9" Type="http://schemas.openxmlformats.org/officeDocument/2006/relationships/hyperlink" Target="https://urait.ru/bcode/4896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3856</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5</cp:revision>
  <dcterms:created xsi:type="dcterms:W3CDTF">2024-09-11T16:22:00Z</dcterms:created>
  <dcterms:modified xsi:type="dcterms:W3CDTF">2024-09-12T15:09:00Z</dcterms:modified>
</cp:coreProperties>
</file>