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29" w:rsidRPr="00F65029" w:rsidRDefault="00F65029" w:rsidP="00F65029">
      <w:pPr>
        <w:spacing w:line="360" w:lineRule="auto"/>
        <w:jc w:val="center"/>
        <w:rPr>
          <w:rFonts w:ascii="Times New Roman" w:eastAsia="Calibri" w:hAnsi="Times New Roman" w:cs="Times New Roman"/>
          <w:sz w:val="28"/>
          <w:szCs w:val="28"/>
        </w:rPr>
      </w:pPr>
      <w:proofErr w:type="gramStart"/>
      <w:r w:rsidRPr="00F65029">
        <w:rPr>
          <w:rFonts w:ascii="Times New Roman" w:eastAsia="Calibri" w:hAnsi="Times New Roman" w:cs="Times New Roman"/>
          <w:sz w:val="28"/>
          <w:szCs w:val="28"/>
        </w:rPr>
        <w:t>ГБ</w:t>
      </w:r>
      <w:r w:rsidR="001308A0">
        <w:rPr>
          <w:rFonts w:ascii="Times New Roman" w:eastAsia="Calibri" w:hAnsi="Times New Roman" w:cs="Times New Roman"/>
          <w:sz w:val="28"/>
          <w:szCs w:val="28"/>
        </w:rPr>
        <w:t>П</w:t>
      </w:r>
      <w:r w:rsidRPr="00F65029">
        <w:rPr>
          <w:rFonts w:ascii="Times New Roman" w:eastAsia="Calibri" w:hAnsi="Times New Roman" w:cs="Times New Roman"/>
          <w:sz w:val="28"/>
          <w:szCs w:val="28"/>
        </w:rPr>
        <w:t>ОУ  «</w:t>
      </w:r>
      <w:proofErr w:type="gramEnd"/>
      <w:r w:rsidRPr="00F65029">
        <w:rPr>
          <w:rFonts w:ascii="Times New Roman" w:eastAsia="Calibri" w:hAnsi="Times New Roman" w:cs="Times New Roman"/>
          <w:sz w:val="28"/>
          <w:szCs w:val="28"/>
        </w:rPr>
        <w:t>Павловский автомеханический техникум им. И.И. Лепсе»</w:t>
      </w:r>
    </w:p>
    <w:p w:rsidR="00F65029" w:rsidRPr="00F65029" w:rsidRDefault="00F65029" w:rsidP="00F65029">
      <w:pPr>
        <w:spacing w:line="360" w:lineRule="auto"/>
        <w:jc w:val="both"/>
        <w:rPr>
          <w:rFonts w:ascii="Times New Roman" w:eastAsia="Calibri" w:hAnsi="Times New Roman" w:cs="Times New Roman"/>
          <w:b/>
          <w:bCs/>
          <w:sz w:val="28"/>
          <w:szCs w:val="28"/>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9DEEDAD" wp14:editId="3850E575">
                <wp:simplePos x="0" y="0"/>
                <wp:positionH relativeFrom="column">
                  <wp:posOffset>6762750</wp:posOffset>
                </wp:positionH>
                <wp:positionV relativeFrom="paragraph">
                  <wp:posOffset>137795</wp:posOffset>
                </wp:positionV>
                <wp:extent cx="2828925" cy="137160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029" w:rsidRPr="00BD6BC8" w:rsidRDefault="00F65029" w:rsidP="00F65029">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EEDAD" id="_x0000_t202" coordsize="21600,21600" o:spt="202" path="m,l,21600r21600,l21600,xe">
                <v:stroke joinstyle="miter"/>
                <v:path gradientshapeok="t" o:connecttype="rect"/>
              </v:shapetype>
              <v:shape id="Поле 1" o:spid="_x0000_s1026" type="#_x0000_t202" style="position:absolute;left:0;text-align:left;margin-left:532.5pt;margin-top:10.85pt;width:222.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" stroked="f">
                <v:textbox>
                  <w:txbxContent>
                    <w:p w:rsidR="00F65029" w:rsidRPr="00BD6BC8" w:rsidRDefault="00F65029" w:rsidP="00F65029">
                      <w:pPr>
                        <w:jc w:val="center"/>
                        <w:rPr>
                          <w:i/>
                          <w:iCs/>
                        </w:rPr>
                      </w:pPr>
                    </w:p>
                  </w:txbxContent>
                </v:textbox>
              </v:shape>
            </w:pict>
          </mc:Fallback>
        </mc:AlternateContent>
      </w:r>
    </w:p>
    <w:p w:rsidR="00F65029" w:rsidRPr="00F65029" w:rsidRDefault="00F65029" w:rsidP="00F65029">
      <w:pPr>
        <w:spacing w:line="360" w:lineRule="auto"/>
        <w:jc w:val="both"/>
        <w:rPr>
          <w:rFonts w:ascii="Times New Roman" w:eastAsia="Calibri" w:hAnsi="Times New Roman" w:cs="Times New Roman"/>
          <w:b/>
          <w:bCs/>
          <w:sz w:val="28"/>
          <w:szCs w:val="28"/>
        </w:rPr>
      </w:pPr>
    </w:p>
    <w:p w:rsidR="00F65029" w:rsidRPr="00F65029" w:rsidRDefault="00F65029" w:rsidP="00F65029">
      <w:pPr>
        <w:spacing w:line="360" w:lineRule="auto"/>
        <w:jc w:val="both"/>
        <w:rPr>
          <w:rFonts w:ascii="Times New Roman" w:eastAsia="Calibri" w:hAnsi="Times New Roman" w:cs="Times New Roman"/>
          <w:b/>
          <w:bCs/>
          <w:sz w:val="28"/>
          <w:szCs w:val="28"/>
        </w:rPr>
      </w:pPr>
    </w:p>
    <w:p w:rsidR="00F65029" w:rsidRPr="00F65029" w:rsidRDefault="00F65029" w:rsidP="00F65029">
      <w:pPr>
        <w:spacing w:line="360" w:lineRule="auto"/>
        <w:jc w:val="both"/>
        <w:rPr>
          <w:rFonts w:ascii="Times New Roman" w:eastAsia="Calibri" w:hAnsi="Times New Roman" w:cs="Times New Roman"/>
          <w:b/>
          <w:bCs/>
          <w:sz w:val="28"/>
          <w:szCs w:val="28"/>
        </w:rPr>
      </w:pPr>
    </w:p>
    <w:p w:rsidR="00F65029" w:rsidRPr="00F65029" w:rsidRDefault="00F65029" w:rsidP="00F65029">
      <w:pPr>
        <w:spacing w:line="360" w:lineRule="auto"/>
        <w:jc w:val="both"/>
        <w:rPr>
          <w:rFonts w:ascii="Times New Roman" w:eastAsia="Calibri" w:hAnsi="Times New Roman" w:cs="Times New Roman"/>
          <w:b/>
          <w:bCs/>
          <w:sz w:val="28"/>
          <w:szCs w:val="28"/>
        </w:rPr>
      </w:pPr>
    </w:p>
    <w:p w:rsidR="00F65029" w:rsidRPr="00F65029" w:rsidRDefault="007F3EE5" w:rsidP="00F65029">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Оценочные материалы</w:t>
      </w:r>
    </w:p>
    <w:p w:rsidR="00F65029" w:rsidRPr="00F65029" w:rsidRDefault="00F65029" w:rsidP="00F65029">
      <w:pPr>
        <w:spacing w:line="240" w:lineRule="auto"/>
        <w:jc w:val="center"/>
        <w:rPr>
          <w:rFonts w:ascii="Times New Roman" w:eastAsia="Calibri" w:hAnsi="Times New Roman" w:cs="Times New Roman"/>
          <w:b/>
          <w:bCs/>
          <w:sz w:val="28"/>
          <w:szCs w:val="28"/>
        </w:rPr>
      </w:pPr>
      <w:r w:rsidRPr="00F65029">
        <w:rPr>
          <w:rFonts w:ascii="Times New Roman" w:eastAsia="Calibri" w:hAnsi="Times New Roman" w:cs="Times New Roman"/>
          <w:b/>
          <w:bCs/>
          <w:sz w:val="28"/>
          <w:szCs w:val="28"/>
        </w:rPr>
        <w:t>по программе общеобразовательной дисциплины</w:t>
      </w:r>
    </w:p>
    <w:p w:rsidR="00F65029" w:rsidRDefault="00F65029" w:rsidP="00F65029">
      <w:pPr>
        <w:spacing w:line="240" w:lineRule="auto"/>
        <w:jc w:val="center"/>
        <w:rPr>
          <w:rFonts w:ascii="Times New Roman" w:eastAsia="Calibri" w:hAnsi="Times New Roman" w:cs="Times New Roman"/>
          <w:b/>
          <w:sz w:val="28"/>
          <w:szCs w:val="28"/>
        </w:rPr>
      </w:pPr>
      <w:r w:rsidRPr="00F65029">
        <w:rPr>
          <w:rFonts w:ascii="Times New Roman" w:eastAsia="Calibri" w:hAnsi="Times New Roman" w:cs="Times New Roman"/>
          <w:b/>
          <w:sz w:val="28"/>
          <w:szCs w:val="28"/>
        </w:rPr>
        <w:t>О</w:t>
      </w:r>
      <w:r w:rsidR="001308A0">
        <w:rPr>
          <w:rFonts w:ascii="Times New Roman" w:eastAsia="Calibri" w:hAnsi="Times New Roman" w:cs="Times New Roman"/>
          <w:b/>
          <w:sz w:val="28"/>
          <w:szCs w:val="28"/>
        </w:rPr>
        <w:t>ГСЭ</w:t>
      </w:r>
      <w:r w:rsidRPr="00F65029">
        <w:rPr>
          <w:rFonts w:ascii="Times New Roman" w:eastAsia="Calibri" w:hAnsi="Times New Roman" w:cs="Times New Roman"/>
          <w:b/>
          <w:sz w:val="28"/>
          <w:szCs w:val="28"/>
        </w:rPr>
        <w:t>.0</w:t>
      </w:r>
      <w:r w:rsidR="001308A0">
        <w:rPr>
          <w:rFonts w:ascii="Times New Roman" w:eastAsia="Calibri" w:hAnsi="Times New Roman" w:cs="Times New Roman"/>
          <w:b/>
          <w:sz w:val="28"/>
          <w:szCs w:val="28"/>
        </w:rPr>
        <w:t>6</w:t>
      </w:r>
      <w:r w:rsidRPr="00F65029">
        <w:rPr>
          <w:rFonts w:ascii="Times New Roman" w:eastAsia="Calibri" w:hAnsi="Times New Roman" w:cs="Times New Roman"/>
          <w:b/>
          <w:sz w:val="28"/>
          <w:szCs w:val="28"/>
        </w:rPr>
        <w:t xml:space="preserve"> </w:t>
      </w:r>
      <w:r w:rsidR="00655D23">
        <w:rPr>
          <w:rFonts w:ascii="Times New Roman" w:eastAsia="Calibri" w:hAnsi="Times New Roman" w:cs="Times New Roman"/>
          <w:b/>
          <w:sz w:val="28"/>
          <w:szCs w:val="28"/>
        </w:rPr>
        <w:t xml:space="preserve">Русский язык и </w:t>
      </w:r>
      <w:r w:rsidR="001308A0">
        <w:rPr>
          <w:rFonts w:ascii="Times New Roman" w:eastAsia="Calibri" w:hAnsi="Times New Roman" w:cs="Times New Roman"/>
          <w:b/>
          <w:sz w:val="28"/>
          <w:szCs w:val="28"/>
        </w:rPr>
        <w:t>к</w:t>
      </w:r>
      <w:r>
        <w:rPr>
          <w:rFonts w:ascii="Times New Roman" w:eastAsia="Calibri" w:hAnsi="Times New Roman" w:cs="Times New Roman"/>
          <w:b/>
          <w:sz w:val="28"/>
          <w:szCs w:val="28"/>
        </w:rPr>
        <w:t xml:space="preserve">ультура речи </w:t>
      </w:r>
    </w:p>
    <w:p w:rsidR="009958E4" w:rsidRPr="00F65029" w:rsidRDefault="009958E4" w:rsidP="00F65029">
      <w:pPr>
        <w:spacing w:line="240" w:lineRule="auto"/>
        <w:jc w:val="center"/>
        <w:rPr>
          <w:rFonts w:ascii="Times New Roman" w:eastAsia="Calibri" w:hAnsi="Times New Roman" w:cs="Times New Roman"/>
          <w:b/>
          <w:sz w:val="28"/>
          <w:szCs w:val="28"/>
        </w:rPr>
      </w:pPr>
    </w:p>
    <w:p w:rsidR="009958E4" w:rsidRPr="009958E4" w:rsidRDefault="009958E4" w:rsidP="009958E4">
      <w:pPr>
        <w:spacing w:after="0" w:line="360" w:lineRule="auto"/>
        <w:jc w:val="center"/>
        <w:rPr>
          <w:rFonts w:ascii="Times New Roman" w:eastAsia="Calibri" w:hAnsi="Times New Roman" w:cs="Times New Roman"/>
          <w:sz w:val="28"/>
          <w:szCs w:val="28"/>
        </w:rPr>
      </w:pPr>
      <w:r w:rsidRPr="009958E4">
        <w:rPr>
          <w:rFonts w:ascii="Times New Roman" w:eastAsia="Calibri" w:hAnsi="Times New Roman" w:cs="Times New Roman"/>
          <w:sz w:val="28"/>
          <w:szCs w:val="28"/>
        </w:rPr>
        <w:t xml:space="preserve">основной профессиональной образовательной программы </w:t>
      </w:r>
    </w:p>
    <w:p w:rsidR="00F65029" w:rsidRPr="001308A0" w:rsidRDefault="009958E4" w:rsidP="002A5817">
      <w:pPr>
        <w:spacing w:after="0" w:line="360" w:lineRule="auto"/>
        <w:jc w:val="center"/>
        <w:rPr>
          <w:rFonts w:ascii="Times New Roman" w:eastAsia="Calibri" w:hAnsi="Times New Roman" w:cs="Times New Roman"/>
          <w:b/>
          <w:i/>
          <w:iCs/>
          <w:sz w:val="28"/>
          <w:szCs w:val="28"/>
        </w:rPr>
      </w:pPr>
      <w:r w:rsidRPr="009958E4">
        <w:rPr>
          <w:rFonts w:ascii="Times New Roman" w:eastAsia="Calibri" w:hAnsi="Times New Roman" w:cs="Times New Roman"/>
          <w:sz w:val="28"/>
          <w:szCs w:val="28"/>
        </w:rPr>
        <w:t xml:space="preserve">для специальности </w:t>
      </w:r>
      <w:r w:rsidR="002A5817">
        <w:rPr>
          <w:rFonts w:ascii="Times New Roman" w:eastAsia="Calibri" w:hAnsi="Times New Roman" w:cs="Times New Roman"/>
          <w:b/>
          <w:sz w:val="28"/>
          <w:szCs w:val="28"/>
        </w:rPr>
        <w:t>44.02.01 Дошкольное образование</w:t>
      </w:r>
    </w:p>
    <w:p w:rsidR="00F65029" w:rsidRPr="00F65029" w:rsidRDefault="00F65029" w:rsidP="00F65029">
      <w:pPr>
        <w:spacing w:after="0" w:line="360" w:lineRule="auto"/>
        <w:jc w:val="center"/>
        <w:rPr>
          <w:rFonts w:ascii="Times New Roman" w:eastAsia="Calibri" w:hAnsi="Times New Roman" w:cs="Times New Roman"/>
          <w:i/>
          <w:iCs/>
          <w:sz w:val="28"/>
          <w:szCs w:val="28"/>
        </w:rPr>
      </w:pPr>
    </w:p>
    <w:p w:rsidR="00F65029" w:rsidRPr="00F65029" w:rsidRDefault="00F65029" w:rsidP="00F65029">
      <w:pPr>
        <w:spacing w:after="0" w:line="360" w:lineRule="auto"/>
        <w:jc w:val="center"/>
        <w:rPr>
          <w:rFonts w:ascii="Times New Roman" w:eastAsia="Calibri" w:hAnsi="Times New Roman" w:cs="Times New Roman"/>
          <w:i/>
          <w:iCs/>
          <w:sz w:val="28"/>
          <w:szCs w:val="28"/>
        </w:rPr>
      </w:pPr>
      <w:r w:rsidRPr="00F65029">
        <w:rPr>
          <w:rFonts w:ascii="Times New Roman" w:eastAsia="Calibri" w:hAnsi="Times New Roman" w:cs="Times New Roman"/>
          <w:i/>
          <w:iCs/>
          <w:sz w:val="28"/>
          <w:szCs w:val="28"/>
          <w:u w:val="single"/>
        </w:rPr>
        <w:t xml:space="preserve"> </w:t>
      </w:r>
      <w:bookmarkStart w:id="0" w:name="_GoBack"/>
      <w:bookmarkEnd w:id="0"/>
    </w:p>
    <w:p w:rsidR="00F65029" w:rsidRPr="00F65029" w:rsidRDefault="00F65029" w:rsidP="00F65029">
      <w:pPr>
        <w:rPr>
          <w:rFonts w:ascii="Times New Roman" w:eastAsia="Calibri" w:hAnsi="Times New Roman" w:cs="Times New Roman"/>
          <w:sz w:val="28"/>
          <w:szCs w:val="28"/>
        </w:rPr>
      </w:pPr>
    </w:p>
    <w:p w:rsidR="00F65029" w:rsidRPr="00F65029" w:rsidRDefault="00F65029" w:rsidP="00F65029">
      <w:pPr>
        <w:rPr>
          <w:rFonts w:ascii="Times New Roman" w:eastAsia="Calibri" w:hAnsi="Times New Roman" w:cs="Times New Roman"/>
          <w:sz w:val="28"/>
          <w:szCs w:val="28"/>
        </w:rPr>
      </w:pPr>
    </w:p>
    <w:p w:rsidR="00F65029" w:rsidRPr="00F65029" w:rsidRDefault="00F65029" w:rsidP="00F65029">
      <w:pPr>
        <w:rPr>
          <w:rFonts w:ascii="Times New Roman" w:eastAsia="Calibri" w:hAnsi="Times New Roman" w:cs="Times New Roman"/>
          <w:sz w:val="28"/>
          <w:szCs w:val="28"/>
        </w:rPr>
      </w:pPr>
    </w:p>
    <w:p w:rsidR="00F65029" w:rsidRPr="00F65029" w:rsidRDefault="00F65029" w:rsidP="00F65029">
      <w:pPr>
        <w:rPr>
          <w:rFonts w:ascii="Times New Roman" w:eastAsia="Calibri" w:hAnsi="Times New Roman" w:cs="Times New Roman"/>
          <w:sz w:val="28"/>
          <w:szCs w:val="28"/>
        </w:rPr>
      </w:pPr>
    </w:p>
    <w:p w:rsidR="00F65029" w:rsidRPr="00F65029" w:rsidRDefault="00F65029" w:rsidP="00F65029">
      <w:pPr>
        <w:spacing w:line="240" w:lineRule="auto"/>
        <w:rPr>
          <w:rFonts w:ascii="Times New Roman" w:eastAsia="Calibri" w:hAnsi="Times New Roman" w:cs="Times New Roman"/>
          <w:b/>
          <w:bCs/>
          <w:sz w:val="28"/>
          <w:szCs w:val="28"/>
        </w:rPr>
      </w:pPr>
      <w:bookmarkStart w:id="1" w:name="_Toc307286506"/>
      <w:bookmarkStart w:id="2" w:name="_Toc314034635"/>
      <w:r w:rsidRPr="00F65029">
        <w:rPr>
          <w:rFonts w:ascii="Times New Roman" w:eastAsia="Calibri" w:hAnsi="Times New Roman" w:cs="Times New Roman"/>
          <w:b/>
          <w:bCs/>
          <w:kern w:val="32"/>
          <w:sz w:val="28"/>
          <w:szCs w:val="28"/>
          <w:lang w:eastAsia="ru-RU"/>
        </w:rPr>
        <w:lastRenderedPageBreak/>
        <w:t xml:space="preserve">I. Паспорт комплекта </w:t>
      </w:r>
      <w:bookmarkStart w:id="3" w:name="_Toc314034636"/>
      <w:bookmarkEnd w:id="1"/>
      <w:bookmarkEnd w:id="2"/>
      <w:r w:rsidRPr="00F65029">
        <w:rPr>
          <w:rFonts w:ascii="Times New Roman" w:eastAsia="Calibri" w:hAnsi="Times New Roman" w:cs="Times New Roman"/>
          <w:b/>
          <w:bCs/>
          <w:kern w:val="32"/>
          <w:sz w:val="28"/>
          <w:szCs w:val="28"/>
          <w:lang w:eastAsia="ru-RU"/>
        </w:rPr>
        <w:t>к</w:t>
      </w:r>
      <w:r w:rsidRPr="00F65029">
        <w:rPr>
          <w:rFonts w:ascii="Times New Roman" w:eastAsia="Calibri" w:hAnsi="Times New Roman" w:cs="Times New Roman"/>
          <w:b/>
          <w:bCs/>
          <w:sz w:val="28"/>
          <w:szCs w:val="28"/>
        </w:rPr>
        <w:t>онтрольно-измерительных материалов</w:t>
      </w:r>
    </w:p>
    <w:p w:rsidR="00F65029" w:rsidRPr="00F65029" w:rsidRDefault="00F65029" w:rsidP="00F65029">
      <w:pPr>
        <w:keepNext/>
        <w:spacing w:after="0" w:line="240" w:lineRule="auto"/>
        <w:outlineLvl w:val="0"/>
        <w:rPr>
          <w:rFonts w:ascii="Times New Roman" w:eastAsia="Calibri" w:hAnsi="Times New Roman" w:cs="Times New Roman"/>
          <w:b/>
          <w:bCs/>
          <w:sz w:val="28"/>
          <w:szCs w:val="28"/>
          <w:lang w:eastAsia="ru-RU"/>
        </w:rPr>
      </w:pPr>
      <w:r w:rsidRPr="00F65029">
        <w:rPr>
          <w:rFonts w:ascii="Times New Roman" w:eastAsia="Calibri" w:hAnsi="Times New Roman" w:cs="Times New Roman"/>
          <w:b/>
          <w:bCs/>
          <w:sz w:val="28"/>
          <w:szCs w:val="28"/>
          <w:lang w:eastAsia="ru-RU"/>
        </w:rPr>
        <w:t>1.1. Область применения</w:t>
      </w:r>
      <w:bookmarkEnd w:id="3"/>
    </w:p>
    <w:p w:rsidR="00F65029" w:rsidRPr="00F65029" w:rsidRDefault="00F65029" w:rsidP="00F65029">
      <w:pPr>
        <w:spacing w:line="240" w:lineRule="auto"/>
        <w:rPr>
          <w:rFonts w:ascii="Times New Roman" w:eastAsia="Calibri" w:hAnsi="Times New Roman" w:cs="Times New Roman"/>
          <w:sz w:val="28"/>
          <w:szCs w:val="28"/>
          <w:u w:val="single"/>
        </w:rPr>
      </w:pPr>
      <w:r w:rsidRPr="00F65029">
        <w:rPr>
          <w:rFonts w:ascii="Times New Roman" w:eastAsia="Calibri" w:hAnsi="Times New Roman" w:cs="Times New Roman"/>
          <w:sz w:val="28"/>
          <w:szCs w:val="28"/>
        </w:rPr>
        <w:t>Комплект контрольно-</w:t>
      </w:r>
      <w:r w:rsidRPr="00F65029">
        <w:rPr>
          <w:rFonts w:ascii="Times New Roman" w:eastAsia="Calibri" w:hAnsi="Times New Roman" w:cs="Times New Roman"/>
          <w:b/>
          <w:bCs/>
          <w:sz w:val="28"/>
          <w:szCs w:val="28"/>
        </w:rPr>
        <w:t xml:space="preserve"> </w:t>
      </w:r>
      <w:r w:rsidRPr="00F65029">
        <w:rPr>
          <w:rFonts w:ascii="Times New Roman" w:eastAsia="Calibri" w:hAnsi="Times New Roman" w:cs="Times New Roman"/>
          <w:bCs/>
          <w:sz w:val="28"/>
          <w:szCs w:val="28"/>
        </w:rPr>
        <w:t xml:space="preserve">измерительных материалов </w:t>
      </w:r>
      <w:r w:rsidRPr="00F65029">
        <w:rPr>
          <w:rFonts w:ascii="Times New Roman" w:eastAsia="Calibri" w:hAnsi="Times New Roman" w:cs="Times New Roman"/>
          <w:sz w:val="28"/>
          <w:szCs w:val="28"/>
        </w:rPr>
        <w:t xml:space="preserve">предназначен для проверки результатов освоения общей образовательной дисциплины </w:t>
      </w:r>
    </w:p>
    <w:p w:rsidR="00F65029" w:rsidRDefault="009958E4" w:rsidP="00F65029">
      <w:pPr>
        <w:spacing w:after="0" w:line="36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ОГСЭ.0</w:t>
      </w:r>
      <w:r w:rsidR="001308A0">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F65029" w:rsidRPr="00F65029">
        <w:rPr>
          <w:rFonts w:ascii="Times New Roman" w:eastAsia="Calibri" w:hAnsi="Times New Roman" w:cs="Times New Roman"/>
          <w:sz w:val="28"/>
          <w:szCs w:val="28"/>
        </w:rPr>
        <w:t xml:space="preserve"> Русский</w:t>
      </w:r>
      <w:proofErr w:type="gramEnd"/>
      <w:r w:rsidR="00F65029" w:rsidRPr="00F65029">
        <w:rPr>
          <w:rFonts w:ascii="Times New Roman" w:eastAsia="Calibri" w:hAnsi="Times New Roman" w:cs="Times New Roman"/>
          <w:sz w:val="28"/>
          <w:szCs w:val="28"/>
        </w:rPr>
        <w:t xml:space="preserve"> язык </w:t>
      </w:r>
      <w:r>
        <w:rPr>
          <w:rFonts w:ascii="Times New Roman" w:eastAsia="Calibri" w:hAnsi="Times New Roman" w:cs="Times New Roman"/>
          <w:sz w:val="28"/>
          <w:szCs w:val="28"/>
        </w:rPr>
        <w:t xml:space="preserve">и </w:t>
      </w:r>
      <w:r w:rsidR="001308A0">
        <w:rPr>
          <w:rFonts w:ascii="Times New Roman" w:eastAsia="Calibri" w:hAnsi="Times New Roman" w:cs="Times New Roman"/>
          <w:sz w:val="28"/>
          <w:szCs w:val="28"/>
        </w:rPr>
        <w:t>к</w:t>
      </w:r>
      <w:r>
        <w:rPr>
          <w:rFonts w:ascii="Times New Roman" w:eastAsia="Calibri" w:hAnsi="Times New Roman" w:cs="Times New Roman"/>
          <w:sz w:val="28"/>
          <w:szCs w:val="28"/>
        </w:rPr>
        <w:t>ультура речи</w:t>
      </w:r>
      <w:r w:rsidR="00F65029" w:rsidRPr="00F65029">
        <w:rPr>
          <w:rFonts w:ascii="Times New Roman" w:eastAsia="Calibri" w:hAnsi="Times New Roman" w:cs="Times New Roman"/>
          <w:sz w:val="28"/>
          <w:szCs w:val="28"/>
        </w:rPr>
        <w:t xml:space="preserve"> основной профессиональной образовательной программы  по специальности </w:t>
      </w:r>
    </w:p>
    <w:p w:rsidR="002A5817" w:rsidRPr="001308A0" w:rsidRDefault="002A5817" w:rsidP="002A5817">
      <w:pPr>
        <w:spacing w:after="0" w:line="360" w:lineRule="auto"/>
        <w:jc w:val="center"/>
        <w:rPr>
          <w:rFonts w:ascii="Times New Roman" w:eastAsia="Calibri" w:hAnsi="Times New Roman" w:cs="Times New Roman"/>
          <w:b/>
          <w:i/>
          <w:iCs/>
          <w:sz w:val="28"/>
          <w:szCs w:val="28"/>
        </w:rPr>
      </w:pPr>
      <w:r>
        <w:rPr>
          <w:rFonts w:ascii="Times New Roman" w:eastAsia="Calibri" w:hAnsi="Times New Roman" w:cs="Times New Roman"/>
          <w:b/>
          <w:sz w:val="28"/>
          <w:szCs w:val="28"/>
        </w:rPr>
        <w:t>44.02.01 Дошкольное образование</w:t>
      </w:r>
    </w:p>
    <w:p w:rsidR="00F65029" w:rsidRPr="00F65029" w:rsidRDefault="00F65029" w:rsidP="00F650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rPr>
      </w:pPr>
      <w:r w:rsidRPr="00F65029">
        <w:rPr>
          <w:rFonts w:ascii="Times New Roman" w:eastAsia="Calibri" w:hAnsi="Times New Roman" w:cs="Times New Roman"/>
          <w:b/>
          <w:bCs/>
          <w:sz w:val="24"/>
          <w:szCs w:val="24"/>
        </w:rPr>
        <w:t>Комплект контрольно-измерительных материалов позволяет оценивать:</w:t>
      </w:r>
    </w:p>
    <w:p w:rsidR="00F65029" w:rsidRPr="00F65029" w:rsidRDefault="00F65029" w:rsidP="00F65029">
      <w:pPr>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Calibri" w:hAnsi="Times New Roman" w:cs="Times New Roman"/>
          <w:sz w:val="28"/>
          <w:szCs w:val="28"/>
        </w:rPr>
      </w:pPr>
      <w:r w:rsidRPr="00F65029">
        <w:rPr>
          <w:rFonts w:ascii="Times New Roman" w:eastAsia="Calibri" w:hAnsi="Times New Roman" w:cs="Times New Roman"/>
          <w:sz w:val="28"/>
          <w:szCs w:val="28"/>
        </w:rPr>
        <w:t xml:space="preserve">Освоение умения и усвоенные знания: </w:t>
      </w:r>
    </w:p>
    <w:tbl>
      <w:tblPr>
        <w:tblpPr w:leftFromText="180" w:rightFromText="180" w:vertAnchor="text" w:horzAnchor="margin" w:tblpY="104"/>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157"/>
        <w:gridCol w:w="3282"/>
        <w:gridCol w:w="3352"/>
        <w:gridCol w:w="3384"/>
      </w:tblGrid>
      <w:tr w:rsidR="00F65029" w:rsidRPr="00F65029" w:rsidTr="00E112C4">
        <w:tc>
          <w:tcPr>
            <w:tcW w:w="2784"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общепрофессиональная компетенция</w:t>
            </w:r>
          </w:p>
        </w:tc>
        <w:tc>
          <w:tcPr>
            <w:tcW w:w="3163"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уметь</w:t>
            </w:r>
          </w:p>
        </w:tc>
        <w:tc>
          <w:tcPr>
            <w:tcW w:w="3287"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знать</w:t>
            </w:r>
          </w:p>
        </w:tc>
        <w:tc>
          <w:tcPr>
            <w:tcW w:w="3359"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Формы и методы контроля и оценки результатов обучения</w:t>
            </w:r>
          </w:p>
        </w:tc>
        <w:tc>
          <w:tcPr>
            <w:tcW w:w="3391"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Средства проверки</w:t>
            </w:r>
          </w:p>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 темы, условия их выполнения)</w:t>
            </w:r>
          </w:p>
        </w:tc>
      </w:tr>
      <w:tr w:rsidR="00F65029" w:rsidRPr="00F65029" w:rsidTr="00E112C4">
        <w:trPr>
          <w:trHeight w:val="706"/>
        </w:trPr>
        <w:tc>
          <w:tcPr>
            <w:tcW w:w="2784" w:type="dxa"/>
            <w:vMerge w:val="restart"/>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i/>
                <w:sz w:val="24"/>
                <w:szCs w:val="24"/>
              </w:rPr>
            </w:pPr>
            <w:r w:rsidRPr="00F65029">
              <w:rPr>
                <w:rFonts w:ascii="Times New Roman" w:eastAsia="Calibri" w:hAnsi="Times New Roman" w:cs="Times New Roman"/>
                <w:sz w:val="24"/>
                <w:szCs w:val="24"/>
              </w:rPr>
              <w:t>ОК 6. Работать в коллективе и команде, эффективно общаться с коллегами, руководством, потребителями.</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163"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lastRenderedPageBreak/>
              <w:t>определять тему, основную мысль текста, функционально-смысловой тип и стиль речи; анализировать структуру и языковые особенности текста;</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287"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 xml:space="preserve">роль русского языка как национального языка русского народа, государственного языка Российской Федерации и средства межнационального общения; смысл понятий: речь устная и письменная; монолог, диалог; сфера и ситуация речевого общения; </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359" w:type="dxa"/>
            <w:vMerge w:val="restart"/>
            <w:shd w:val="clear" w:color="auto" w:fill="auto"/>
          </w:tcPr>
          <w:p w:rsidR="00F65029" w:rsidRPr="00F65029" w:rsidRDefault="00F65029" w:rsidP="00F65029">
            <w:pPr>
              <w:suppressAutoHyphens/>
              <w:snapToGrid w:val="0"/>
              <w:spacing w:after="0" w:line="360" w:lineRule="auto"/>
              <w:rPr>
                <w:rFonts w:ascii="Times New Roman" w:eastAsia="Calibri" w:hAnsi="Times New Roman" w:cs="Times New Roman"/>
                <w:bCs/>
                <w:sz w:val="24"/>
                <w:szCs w:val="24"/>
              </w:rPr>
            </w:pPr>
          </w:p>
          <w:p w:rsidR="00F65029" w:rsidRPr="00F65029" w:rsidRDefault="00F65029" w:rsidP="00F65029">
            <w:pPr>
              <w:suppressAutoHyphens/>
              <w:snapToGrid w:val="0"/>
              <w:spacing w:after="0" w:line="360" w:lineRule="auto"/>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-оценка деятельности во время фронтального опроса;</w:t>
            </w:r>
          </w:p>
          <w:p w:rsidR="00F65029" w:rsidRPr="00F65029" w:rsidRDefault="00F65029" w:rsidP="00F65029">
            <w:pPr>
              <w:suppressAutoHyphens/>
              <w:snapToGrid w:val="0"/>
              <w:spacing w:after="0" w:line="360" w:lineRule="auto"/>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 проверка текущих письменных классных и домашних работ учащихся;</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 письменный опрос;</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-оценка деятельности учащихся во время самостоятельных работ на уроках;</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lastRenderedPageBreak/>
              <w:t>-выполнение индивидуальных заданий;</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-выступление с докладами,  сообщениями;</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-проверка конспектов;</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r w:rsidRPr="00F65029">
              <w:rPr>
                <w:rFonts w:ascii="Times New Roman" w:eastAsia="Calibri" w:hAnsi="Times New Roman" w:cs="Times New Roman"/>
                <w:bCs/>
                <w:sz w:val="24"/>
                <w:szCs w:val="24"/>
              </w:rPr>
              <w:t xml:space="preserve">- </w:t>
            </w:r>
          </w:p>
          <w:p w:rsidR="00F65029" w:rsidRPr="00F65029" w:rsidRDefault="00F65029" w:rsidP="00F65029">
            <w:pPr>
              <w:suppressAutoHyphens/>
              <w:snapToGrid w:val="0"/>
              <w:spacing w:after="0" w:line="360" w:lineRule="auto"/>
              <w:jc w:val="both"/>
              <w:rPr>
                <w:rFonts w:ascii="Times New Roman" w:eastAsia="Calibri" w:hAnsi="Times New Roman" w:cs="Times New Roman"/>
                <w:bCs/>
                <w:sz w:val="24"/>
                <w:szCs w:val="24"/>
              </w:rPr>
            </w:pPr>
          </w:p>
          <w:p w:rsidR="00F65029" w:rsidRPr="00F65029" w:rsidRDefault="00F65029" w:rsidP="00F65029">
            <w:pPr>
              <w:spacing w:after="0" w:line="360" w:lineRule="auto"/>
              <w:rPr>
                <w:rFonts w:ascii="Times New Roman" w:eastAsia="Calibri" w:hAnsi="Times New Roman" w:cs="Times New Roman"/>
                <w:sz w:val="24"/>
                <w:szCs w:val="24"/>
              </w:rPr>
            </w:pPr>
            <w:r w:rsidRPr="00F65029">
              <w:rPr>
                <w:rFonts w:ascii="Times New Roman" w:eastAsia="Calibri" w:hAnsi="Times New Roman" w:cs="Times New Roman"/>
                <w:bCs/>
                <w:sz w:val="24"/>
                <w:szCs w:val="24"/>
              </w:rPr>
              <w:t>-экзамен.</w:t>
            </w:r>
          </w:p>
        </w:tc>
        <w:tc>
          <w:tcPr>
            <w:tcW w:w="3391" w:type="dxa"/>
            <w:shd w:val="clear" w:color="auto" w:fill="auto"/>
          </w:tcPr>
          <w:p w:rsidR="00F65029" w:rsidRPr="00F65029" w:rsidRDefault="00F65029" w:rsidP="00F65029">
            <w:pPr>
              <w:spacing w:after="0" w:line="240" w:lineRule="auto"/>
              <w:rPr>
                <w:rFonts w:ascii="Times New Roman" w:eastAsia="Times New Roman" w:hAnsi="Times New Roman" w:cs="Times New Roman"/>
                <w:sz w:val="24"/>
                <w:szCs w:val="24"/>
                <w:lang w:eastAsia="ru-RU"/>
              </w:rPr>
            </w:pPr>
            <w:r w:rsidRPr="00F65029">
              <w:rPr>
                <w:rFonts w:ascii="Times New Roman" w:eastAsia="Calibri" w:hAnsi="Times New Roman" w:cs="Times New Roman"/>
                <w:sz w:val="24"/>
                <w:szCs w:val="24"/>
              </w:rPr>
              <w:lastRenderedPageBreak/>
              <w:t xml:space="preserve"> </w:t>
            </w:r>
            <w:r w:rsidRPr="00F65029">
              <w:rPr>
                <w:rFonts w:ascii="Times New Roman" w:eastAsia="Times New Roman" w:hAnsi="Times New Roman" w:cs="Times New Roman"/>
                <w:sz w:val="24"/>
                <w:szCs w:val="24"/>
                <w:lang w:eastAsia="ru-RU"/>
              </w:rPr>
              <w:t xml:space="preserve">  </w:t>
            </w:r>
          </w:p>
          <w:p w:rsidR="00F65029" w:rsidRDefault="00722780" w:rsidP="00F6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sidRPr="00722780">
              <w:rPr>
                <w:rFonts w:ascii="Times New Roman" w:eastAsia="Times New Roman" w:hAnsi="Times New Roman" w:cs="Times New Roman"/>
                <w:sz w:val="24"/>
                <w:szCs w:val="24"/>
                <w:lang w:eastAsia="ru-RU"/>
              </w:rPr>
              <w:t>«</w:t>
            </w:r>
            <w:r w:rsidRPr="00722780">
              <w:rPr>
                <w:rFonts w:ascii="Times New Roman" w:hAnsi="Times New Roman" w:cs="Times New Roman"/>
              </w:rPr>
              <w:t xml:space="preserve"> </w:t>
            </w:r>
            <w:r>
              <w:rPr>
                <w:rFonts w:ascii="Times New Roman" w:hAnsi="Times New Roman" w:cs="Times New Roman"/>
              </w:rPr>
              <w:t>Слово, его лексическое значение</w:t>
            </w:r>
            <w:r w:rsidRPr="00722780">
              <w:rPr>
                <w:rFonts w:ascii="Times New Roman" w:eastAsia="Times New Roman" w:hAnsi="Times New Roman" w:cs="Times New Roman"/>
                <w:sz w:val="24"/>
                <w:szCs w:val="24"/>
                <w:lang w:eastAsia="ru-RU"/>
              </w:rPr>
              <w:t>»</w:t>
            </w:r>
          </w:p>
          <w:p w:rsidR="00722780" w:rsidRDefault="00722780" w:rsidP="0072278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Pr="00722780">
              <w:rPr>
                <w:rFonts w:ascii="Times New Roman" w:eastAsia="Times New Roman" w:hAnsi="Times New Roman" w:cs="Times New Roman"/>
                <w:sz w:val="24"/>
                <w:szCs w:val="24"/>
                <w:lang w:eastAsia="ru-RU"/>
              </w:rPr>
              <w:t xml:space="preserve"> Функциональные стили литературного языка</w:t>
            </w:r>
            <w:r>
              <w:rPr>
                <w:rFonts w:ascii="Times New Roman" w:eastAsia="Times New Roman" w:hAnsi="Times New Roman" w:cs="Times New Roman"/>
                <w:sz w:val="24"/>
                <w:szCs w:val="24"/>
                <w:lang w:eastAsia="ru-RU"/>
              </w:rPr>
              <w:t>»</w:t>
            </w:r>
          </w:p>
          <w:p w:rsidR="00722780" w:rsidRPr="00F65029" w:rsidRDefault="00722780" w:rsidP="0072278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Pr="00722780">
              <w:rPr>
                <w:rFonts w:ascii="Times New Roman" w:eastAsia="Times New Roman" w:hAnsi="Times New Roman" w:cs="Times New Roman"/>
                <w:sz w:val="24"/>
                <w:szCs w:val="24"/>
                <w:lang w:eastAsia="ru-RU"/>
              </w:rPr>
              <w:t>Основные синтаксические единиц</w:t>
            </w:r>
            <w:r>
              <w:rPr>
                <w:rFonts w:ascii="Times New Roman" w:eastAsia="Times New Roman" w:hAnsi="Times New Roman" w:cs="Times New Roman"/>
                <w:sz w:val="24"/>
                <w:szCs w:val="24"/>
                <w:lang w:eastAsia="ru-RU"/>
              </w:rPr>
              <w:t>ы: словосочетание и предложение».</w:t>
            </w:r>
          </w:p>
        </w:tc>
      </w:tr>
      <w:tr w:rsidR="00F65029" w:rsidRPr="00F65029" w:rsidTr="00E112C4">
        <w:trPr>
          <w:trHeight w:val="3102"/>
        </w:trPr>
        <w:tc>
          <w:tcPr>
            <w:tcW w:w="2784" w:type="dxa"/>
            <w:vMerge/>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c>
          <w:tcPr>
            <w:tcW w:w="3163"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287"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признаки текста и его функционально-смысловых типов (повествования, описания, рассуждения);</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 xml:space="preserve">  </w:t>
            </w:r>
          </w:p>
        </w:tc>
        <w:tc>
          <w:tcPr>
            <w:tcW w:w="3359" w:type="dxa"/>
            <w:vMerge/>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c>
          <w:tcPr>
            <w:tcW w:w="3391" w:type="dxa"/>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r>
      <w:tr w:rsidR="00F65029" w:rsidRPr="00F65029" w:rsidTr="00E112C4">
        <w:tc>
          <w:tcPr>
            <w:tcW w:w="2784" w:type="dxa"/>
            <w:vMerge/>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c>
          <w:tcPr>
            <w:tcW w:w="3163" w:type="dxa"/>
            <w:shd w:val="clear" w:color="auto" w:fill="auto"/>
          </w:tcPr>
          <w:p w:rsidR="00F65029" w:rsidRPr="00F65029" w:rsidRDefault="00F65029" w:rsidP="00F65029">
            <w:pPr>
              <w:spacing w:after="0" w:line="240" w:lineRule="auto"/>
              <w:jc w:val="both"/>
              <w:rPr>
                <w:rFonts w:ascii="Times New Roman" w:eastAsia="Calibri" w:hAnsi="Times New Roman" w:cs="Times New Roman"/>
                <w:sz w:val="24"/>
                <w:szCs w:val="24"/>
              </w:rPr>
            </w:pPr>
            <w:r w:rsidRPr="00F65029">
              <w:rPr>
                <w:rFonts w:ascii="Times New Roman" w:eastAsia="Calibri" w:hAnsi="Times New Roman" w:cs="Times New Roman"/>
                <w:sz w:val="24"/>
                <w:szCs w:val="24"/>
              </w:rPr>
              <w:t>опознавать языковые единицы, проводить различные виды их анализа;</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объяснять с помощью словаря значение слов с национально-культурным компонентом;</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287"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 xml:space="preserve">основные единицы языка, их признаки; </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359" w:type="dxa"/>
            <w:vMerge/>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c>
          <w:tcPr>
            <w:tcW w:w="3391" w:type="dxa"/>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r w:rsidRPr="00F65029">
              <w:rPr>
                <w:rFonts w:ascii="Times New Roman" w:eastAsia="Calibri" w:hAnsi="Times New Roman" w:cs="Times New Roman"/>
                <w:i/>
                <w:sz w:val="24"/>
                <w:szCs w:val="24"/>
              </w:rPr>
              <w:t xml:space="preserve"> </w:t>
            </w:r>
          </w:p>
        </w:tc>
      </w:tr>
      <w:tr w:rsidR="00F65029" w:rsidRPr="00F65029" w:rsidTr="00E112C4">
        <w:tc>
          <w:tcPr>
            <w:tcW w:w="2784" w:type="dxa"/>
            <w:vMerge/>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c>
          <w:tcPr>
            <w:tcW w:w="3163"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287" w:type="dxa"/>
            <w:shd w:val="clear" w:color="auto" w:fill="auto"/>
          </w:tcPr>
          <w:p w:rsidR="00F65029" w:rsidRPr="00F65029" w:rsidRDefault="00F65029" w:rsidP="00F65029">
            <w:pPr>
              <w:autoSpaceDE w:val="0"/>
              <w:autoSpaceDN w:val="0"/>
              <w:adjustRightInd w:val="0"/>
              <w:spacing w:after="0" w:line="240" w:lineRule="auto"/>
              <w:rPr>
                <w:rFonts w:ascii="Times New Roman" w:eastAsia="Calibri" w:hAnsi="Times New Roman" w:cs="Times New Roman"/>
                <w:sz w:val="24"/>
                <w:szCs w:val="24"/>
              </w:rPr>
            </w:pPr>
          </w:p>
        </w:tc>
        <w:tc>
          <w:tcPr>
            <w:tcW w:w="3359" w:type="dxa"/>
            <w:vMerge/>
            <w:shd w:val="clear" w:color="auto" w:fill="auto"/>
          </w:tcPr>
          <w:p w:rsidR="00F65029" w:rsidRPr="00F65029" w:rsidRDefault="00F65029" w:rsidP="00F65029">
            <w:pPr>
              <w:spacing w:after="0" w:line="240" w:lineRule="auto"/>
              <w:rPr>
                <w:rFonts w:ascii="Times New Roman" w:eastAsia="Calibri" w:hAnsi="Times New Roman" w:cs="Times New Roman"/>
                <w:sz w:val="24"/>
                <w:szCs w:val="24"/>
              </w:rPr>
            </w:pPr>
          </w:p>
        </w:tc>
        <w:tc>
          <w:tcPr>
            <w:tcW w:w="3391" w:type="dxa"/>
            <w:shd w:val="clear" w:color="auto" w:fill="auto"/>
          </w:tcPr>
          <w:p w:rsidR="00F65029" w:rsidRPr="00F65029" w:rsidRDefault="00F65029" w:rsidP="00F65029">
            <w:pPr>
              <w:spacing w:after="0" w:line="240" w:lineRule="auto"/>
              <w:rPr>
                <w:rFonts w:ascii="Calibri" w:eastAsia="Calibri" w:hAnsi="Calibri" w:cs="Times New Roman"/>
              </w:rPr>
            </w:pPr>
          </w:p>
        </w:tc>
      </w:tr>
    </w:tbl>
    <w:p w:rsidR="00F65029" w:rsidRPr="00F65029" w:rsidRDefault="00F65029" w:rsidP="00F65029">
      <w:pPr>
        <w:rPr>
          <w:rFonts w:ascii="Times New Roman" w:eastAsia="Calibri" w:hAnsi="Times New Roman" w:cs="Times New Roman"/>
          <w:sz w:val="24"/>
          <w:szCs w:val="24"/>
        </w:rPr>
      </w:pPr>
    </w:p>
    <w:p w:rsidR="00F65029" w:rsidRPr="00F65029" w:rsidRDefault="00F65029" w:rsidP="00F65029">
      <w:pPr>
        <w:rPr>
          <w:rFonts w:ascii="Times New Roman" w:eastAsia="Calibri" w:hAnsi="Times New Roman" w:cs="Times New Roman"/>
          <w:sz w:val="24"/>
          <w:szCs w:val="24"/>
        </w:rPr>
      </w:pPr>
    </w:p>
    <w:p w:rsidR="00F65029" w:rsidRPr="00F65029" w:rsidRDefault="00F65029" w:rsidP="00F65029">
      <w:pPr>
        <w:rPr>
          <w:rFonts w:ascii="Times New Roman" w:eastAsia="Calibri" w:hAnsi="Times New Roman" w:cs="Times New Roman"/>
          <w:sz w:val="28"/>
          <w:szCs w:val="28"/>
        </w:rPr>
      </w:pPr>
      <w:r w:rsidRPr="00F65029">
        <w:rPr>
          <w:rFonts w:ascii="Times New Roman" w:eastAsia="Calibri" w:hAnsi="Times New Roman" w:cs="Times New Roman"/>
          <w:sz w:val="24"/>
          <w:szCs w:val="24"/>
        </w:rPr>
        <w:br w:type="textWrapping" w:clear="all"/>
      </w:r>
    </w:p>
    <w:p w:rsidR="00F65029" w:rsidRPr="00F65029" w:rsidRDefault="00F65029" w:rsidP="00F65029">
      <w:pPr>
        <w:keepNext/>
        <w:spacing w:after="0" w:line="240" w:lineRule="auto"/>
        <w:jc w:val="both"/>
        <w:outlineLvl w:val="1"/>
        <w:rPr>
          <w:rFonts w:ascii="Times New Roman" w:eastAsia="Calibri" w:hAnsi="Times New Roman" w:cs="Times New Roman"/>
          <w:b/>
          <w:bCs/>
          <w:i/>
          <w:sz w:val="28"/>
          <w:szCs w:val="28"/>
          <w:lang w:eastAsia="ru-RU"/>
        </w:rPr>
      </w:pPr>
      <w:r w:rsidRPr="00F65029">
        <w:rPr>
          <w:rFonts w:ascii="Times New Roman" w:eastAsia="Calibri" w:hAnsi="Times New Roman" w:cs="Times New Roman"/>
          <w:b/>
          <w:bCs/>
          <w:sz w:val="28"/>
          <w:szCs w:val="28"/>
          <w:lang w:eastAsia="ru-RU"/>
        </w:rPr>
        <w:lastRenderedPageBreak/>
        <w:t xml:space="preserve">1.2. Система контроля и оценки освоения программы учебной дисциплины </w:t>
      </w:r>
    </w:p>
    <w:p w:rsidR="00F65029" w:rsidRPr="00F65029" w:rsidRDefault="00F65029" w:rsidP="00F65029">
      <w:pPr>
        <w:shd w:val="clear" w:color="auto" w:fill="FFFFFF"/>
        <w:tabs>
          <w:tab w:val="left" w:pos="0"/>
        </w:tabs>
        <w:spacing w:after="0"/>
        <w:jc w:val="both"/>
        <w:rPr>
          <w:rFonts w:ascii="Times New Roman" w:eastAsia="Calibri" w:hAnsi="Times New Roman" w:cs="Times New Roman"/>
          <w:sz w:val="20"/>
          <w:szCs w:val="20"/>
        </w:rPr>
      </w:pPr>
      <w:bookmarkStart w:id="4" w:name="_Toc307286510"/>
      <w:bookmarkStart w:id="5" w:name="_Toc307288326"/>
      <w:bookmarkStart w:id="6" w:name="_Toc314034638"/>
      <w:r w:rsidRPr="00F65029">
        <w:rPr>
          <w:rFonts w:ascii="Times New Roman" w:eastAsia="Calibri" w:hAnsi="Times New Roman" w:cs="Times New Roman"/>
          <w:sz w:val="20"/>
          <w:szCs w:val="20"/>
        </w:rPr>
        <w:t xml:space="preserve">При оценивании освоения программы учебной дисциплины применяются следующие формы текущего контроля знаний: устный </w:t>
      </w:r>
      <w:proofErr w:type="gramStart"/>
      <w:r w:rsidRPr="00F65029">
        <w:rPr>
          <w:rFonts w:ascii="Times New Roman" w:eastAsia="Calibri" w:hAnsi="Times New Roman" w:cs="Times New Roman"/>
          <w:sz w:val="20"/>
          <w:szCs w:val="20"/>
        </w:rPr>
        <w:t>опрос;  письменный</w:t>
      </w:r>
      <w:proofErr w:type="gramEnd"/>
      <w:r w:rsidRPr="00F65029">
        <w:rPr>
          <w:rFonts w:ascii="Times New Roman" w:eastAsia="Calibri" w:hAnsi="Times New Roman" w:cs="Times New Roman"/>
          <w:sz w:val="20"/>
          <w:szCs w:val="20"/>
        </w:rPr>
        <w:t xml:space="preserve"> опрос; -контрольная работа; тестирование; выполнение и защита лабораторных и практических работ;  решение задач, упражнений;  защита рефератов; другие формы по усмотрению преподавателя.</w:t>
      </w:r>
    </w:p>
    <w:p w:rsidR="00F65029" w:rsidRPr="00F65029" w:rsidRDefault="00F65029" w:rsidP="00F65029">
      <w:pPr>
        <w:tabs>
          <w:tab w:val="left" w:pos="360"/>
        </w:tabs>
        <w:spacing w:after="0"/>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 xml:space="preserve">Экзаменационные материалы составляются на основе рабочей программы учебной дисциплины и охватывает ее наиболее актуальные разделы и темы. Экзаменационные материалы должны целостно отражать объем проверяемых теоретических знаний.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 чем за месяц до начала промежуточной аттестации. 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комплексного дифференцированного </w:t>
      </w:r>
      <w:proofErr w:type="gramStart"/>
      <w:r w:rsidRPr="00F65029">
        <w:rPr>
          <w:rFonts w:ascii="Times New Roman" w:eastAsia="Calibri" w:hAnsi="Times New Roman" w:cs="Times New Roman"/>
          <w:sz w:val="20"/>
          <w:szCs w:val="20"/>
        </w:rPr>
        <w:t>зачета  (</w:t>
      </w:r>
      <w:proofErr w:type="gramEnd"/>
      <w:r w:rsidRPr="00F65029">
        <w:rPr>
          <w:rFonts w:ascii="Times New Roman" w:eastAsia="Calibri" w:hAnsi="Times New Roman" w:cs="Times New Roman"/>
          <w:sz w:val="20"/>
          <w:szCs w:val="20"/>
        </w:rPr>
        <w:t xml:space="preserve">ДЗ(к)), экзамена (Э), комплексного экзамена  уровень подготовки студентов оценивается по пятибалльной системе.  Возможны следующие формы зачета (З), дифференцированного зачета (ДЗ), комплексного дифференцированного </w:t>
      </w:r>
      <w:proofErr w:type="gramStart"/>
      <w:r w:rsidRPr="00F65029">
        <w:rPr>
          <w:rFonts w:ascii="Times New Roman" w:eastAsia="Calibri" w:hAnsi="Times New Roman" w:cs="Times New Roman"/>
          <w:sz w:val="20"/>
          <w:szCs w:val="20"/>
        </w:rPr>
        <w:t>зачета  (</w:t>
      </w:r>
      <w:proofErr w:type="gramEnd"/>
      <w:r w:rsidRPr="00F65029">
        <w:rPr>
          <w:rFonts w:ascii="Times New Roman" w:eastAsia="Calibri" w:hAnsi="Times New Roman" w:cs="Times New Roman"/>
          <w:sz w:val="20"/>
          <w:szCs w:val="20"/>
        </w:rPr>
        <w:t xml:space="preserve">ДЗ(к)), экзамена (Э), комплексного экзамена: тестовые задания различных форм; собеседование по вопросам изученного материала; защита проекта, в том числе, выполненного в </w:t>
      </w:r>
      <w:proofErr w:type="spellStart"/>
      <w:r w:rsidRPr="00F65029">
        <w:rPr>
          <w:rFonts w:ascii="Times New Roman" w:eastAsia="Calibri" w:hAnsi="Times New Roman" w:cs="Times New Roman"/>
          <w:sz w:val="20"/>
          <w:szCs w:val="20"/>
        </w:rPr>
        <w:t>микрогруппах</w:t>
      </w:r>
      <w:proofErr w:type="spellEnd"/>
      <w:r w:rsidRPr="00F65029">
        <w:rPr>
          <w:rFonts w:ascii="Times New Roman" w:eastAsia="Calibri" w:hAnsi="Times New Roman" w:cs="Times New Roman"/>
          <w:sz w:val="20"/>
          <w:szCs w:val="20"/>
        </w:rPr>
        <w:t>;</w:t>
      </w:r>
    </w:p>
    <w:p w:rsidR="00F65029" w:rsidRPr="00F65029" w:rsidRDefault="00F65029" w:rsidP="00F65029">
      <w:pPr>
        <w:widowControl w:val="0"/>
        <w:numPr>
          <w:ilvl w:val="0"/>
          <w:numId w:val="6"/>
        </w:numPr>
        <w:suppressAutoHyphens/>
        <w:spacing w:after="0" w:line="240" w:lineRule="auto"/>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 xml:space="preserve">выполнение практических заданий.   К зачету (З), дифференцированному зачету (ДЗ), комплексному дифференцированному </w:t>
      </w:r>
      <w:proofErr w:type="gramStart"/>
      <w:r w:rsidRPr="00F65029">
        <w:rPr>
          <w:rFonts w:ascii="Times New Roman" w:eastAsia="Calibri" w:hAnsi="Times New Roman" w:cs="Times New Roman"/>
          <w:sz w:val="20"/>
          <w:szCs w:val="20"/>
        </w:rPr>
        <w:t>зачету  (</w:t>
      </w:r>
      <w:proofErr w:type="gramEnd"/>
      <w:r w:rsidRPr="00F65029">
        <w:rPr>
          <w:rFonts w:ascii="Times New Roman" w:eastAsia="Calibri" w:hAnsi="Times New Roman" w:cs="Times New Roman"/>
          <w:sz w:val="20"/>
          <w:szCs w:val="20"/>
        </w:rPr>
        <w:t>ДЗ(к)), экзамену  (Э), комплексному экзамену  допускаются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F65029" w:rsidRPr="00F65029" w:rsidRDefault="00F65029" w:rsidP="00F65029">
      <w:pPr>
        <w:spacing w:after="0"/>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Форма проведения промежуточной аттестации в начале соответствующего семестра доводится до сведения студентов.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F65029" w:rsidRPr="00F65029" w:rsidRDefault="00F65029" w:rsidP="00F65029">
      <w:pPr>
        <w:spacing w:after="0"/>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Экзамен  принимается,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F65029" w:rsidRPr="00F65029" w:rsidRDefault="00F65029" w:rsidP="00F65029">
      <w:pPr>
        <w:spacing w:after="0" w:line="240" w:lineRule="auto"/>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 xml:space="preserve">В критерии оценки уровня обучающихся входят: </w:t>
      </w:r>
    </w:p>
    <w:p w:rsidR="00F65029" w:rsidRPr="00F65029" w:rsidRDefault="00F65029" w:rsidP="00F65029">
      <w:pPr>
        <w:widowControl w:val="0"/>
        <w:numPr>
          <w:ilvl w:val="0"/>
          <w:numId w:val="7"/>
        </w:numPr>
        <w:suppressAutoHyphens/>
        <w:spacing w:after="0" w:line="240" w:lineRule="auto"/>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уровень освоения материала, предусмотренного учебной программой по дисциплине (дисциплинам), междисциплинарным курсам;</w:t>
      </w:r>
    </w:p>
    <w:p w:rsidR="00F65029" w:rsidRPr="00F65029" w:rsidRDefault="00F65029" w:rsidP="00F65029">
      <w:pPr>
        <w:widowControl w:val="0"/>
        <w:numPr>
          <w:ilvl w:val="0"/>
          <w:numId w:val="7"/>
        </w:numPr>
        <w:suppressAutoHyphens/>
        <w:spacing w:after="0" w:line="240" w:lineRule="auto"/>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умения использовать  теоретические знания при выполнении практических задач;</w:t>
      </w:r>
    </w:p>
    <w:p w:rsidR="00F65029" w:rsidRPr="00F65029" w:rsidRDefault="00F65029" w:rsidP="00F65029">
      <w:pPr>
        <w:widowControl w:val="0"/>
        <w:numPr>
          <w:ilvl w:val="0"/>
          <w:numId w:val="7"/>
        </w:numPr>
        <w:suppressAutoHyphens/>
        <w:spacing w:after="0" w:line="240" w:lineRule="auto"/>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обоснованность, четкость краткость изложения ответа.</w:t>
      </w:r>
    </w:p>
    <w:p w:rsidR="00F65029" w:rsidRPr="00F65029" w:rsidRDefault="00F65029" w:rsidP="00F65029">
      <w:pPr>
        <w:spacing w:after="0"/>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Уровень подготовки студента оценивается по пятибалльной системе.</w:t>
      </w:r>
    </w:p>
    <w:p w:rsidR="00F65029" w:rsidRPr="00F65029" w:rsidRDefault="00F65029" w:rsidP="00F65029">
      <w:pPr>
        <w:spacing w:after="0" w:line="240" w:lineRule="auto"/>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неудовлетворительную).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F65029" w:rsidRPr="00F65029" w:rsidRDefault="00F65029" w:rsidP="00F65029">
      <w:pPr>
        <w:jc w:val="both"/>
        <w:rPr>
          <w:rFonts w:ascii="Times New Roman" w:eastAsia="Calibri" w:hAnsi="Times New Roman" w:cs="Times New Roman"/>
          <w:sz w:val="20"/>
          <w:szCs w:val="20"/>
        </w:rPr>
      </w:pPr>
      <w:r w:rsidRPr="00F65029">
        <w:rPr>
          <w:rFonts w:ascii="Times New Roman" w:eastAsia="Calibri" w:hAnsi="Times New Roman" w:cs="Times New Roman"/>
          <w:sz w:val="20"/>
          <w:szCs w:val="20"/>
        </w:rPr>
        <w:t>В случае академической задолженности (</w:t>
      </w:r>
      <w:proofErr w:type="spellStart"/>
      <w:r w:rsidRPr="00F65029">
        <w:rPr>
          <w:rFonts w:ascii="Times New Roman" w:eastAsia="Calibri" w:hAnsi="Times New Roman" w:cs="Times New Roman"/>
          <w:sz w:val="20"/>
          <w:szCs w:val="20"/>
        </w:rPr>
        <w:t>несдаче</w:t>
      </w:r>
      <w:proofErr w:type="spellEnd"/>
      <w:r w:rsidRPr="00F65029">
        <w:rPr>
          <w:rFonts w:ascii="Times New Roman" w:eastAsia="Calibri" w:hAnsi="Times New Roman" w:cs="Times New Roman"/>
          <w:sz w:val="20"/>
          <w:szCs w:val="20"/>
        </w:rPr>
        <w:t xml:space="preserve">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 </w:t>
      </w:r>
    </w:p>
    <w:p w:rsidR="00F65029" w:rsidRPr="00F65029" w:rsidRDefault="00F65029" w:rsidP="00F65029">
      <w:pPr>
        <w:keepNext/>
        <w:spacing w:before="240" w:after="60" w:line="240" w:lineRule="auto"/>
        <w:jc w:val="both"/>
        <w:outlineLvl w:val="2"/>
        <w:rPr>
          <w:rFonts w:ascii="Times New Roman" w:eastAsia="Calibri" w:hAnsi="Times New Roman" w:cs="Times New Roman"/>
          <w:bCs/>
          <w:i/>
          <w:iCs/>
          <w:sz w:val="28"/>
          <w:szCs w:val="28"/>
          <w:lang w:eastAsia="ru-RU"/>
        </w:rPr>
      </w:pPr>
      <w:r w:rsidRPr="00F65029">
        <w:rPr>
          <w:rFonts w:ascii="Times New Roman" w:eastAsia="Calibri" w:hAnsi="Times New Roman" w:cs="Times New Roman"/>
          <w:b/>
          <w:bCs/>
          <w:sz w:val="28"/>
          <w:szCs w:val="28"/>
          <w:lang w:eastAsia="ru-RU"/>
        </w:rPr>
        <w:t xml:space="preserve">Формы итоговой аттестации по ОПОП при освоении учебной </w:t>
      </w:r>
      <w:bookmarkEnd w:id="4"/>
      <w:bookmarkEnd w:id="5"/>
      <w:r w:rsidRPr="00F65029">
        <w:rPr>
          <w:rFonts w:ascii="Times New Roman" w:eastAsia="Calibri" w:hAnsi="Times New Roman" w:cs="Times New Roman"/>
          <w:b/>
          <w:bCs/>
          <w:sz w:val="28"/>
          <w:szCs w:val="28"/>
          <w:lang w:eastAsia="ru-RU"/>
        </w:rPr>
        <w:t>дисциплины:</w:t>
      </w:r>
      <w:bookmarkEnd w:id="6"/>
      <w:r w:rsidRPr="00F65029">
        <w:rPr>
          <w:rFonts w:ascii="Times New Roman" w:eastAsia="Calibri" w:hAnsi="Times New Roman" w:cs="Times New Roman"/>
          <w:b/>
          <w:bCs/>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2"/>
        <w:gridCol w:w="7751"/>
      </w:tblGrid>
      <w:tr w:rsidR="00F65029" w:rsidRPr="00F65029" w:rsidTr="00E112C4">
        <w:tc>
          <w:tcPr>
            <w:tcW w:w="7807"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p>
        </w:tc>
        <w:tc>
          <w:tcPr>
            <w:tcW w:w="7807"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4"/>
                <w:szCs w:val="24"/>
              </w:rPr>
            </w:pPr>
            <w:r w:rsidRPr="00F65029">
              <w:rPr>
                <w:rFonts w:ascii="Times New Roman" w:eastAsia="Calibri" w:hAnsi="Times New Roman" w:cs="Times New Roman"/>
                <w:b/>
                <w:sz w:val="24"/>
                <w:szCs w:val="24"/>
              </w:rPr>
              <w:t>Формы промежуточной аттестации</w:t>
            </w:r>
          </w:p>
        </w:tc>
      </w:tr>
      <w:tr w:rsidR="00F65029" w:rsidRPr="00F65029" w:rsidTr="00E112C4">
        <w:tc>
          <w:tcPr>
            <w:tcW w:w="7807"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8"/>
                <w:szCs w:val="28"/>
              </w:rPr>
            </w:pPr>
            <w:r w:rsidRPr="00F65029">
              <w:rPr>
                <w:rFonts w:ascii="Times New Roman" w:eastAsia="Calibri" w:hAnsi="Times New Roman" w:cs="Times New Roman"/>
                <w:b/>
                <w:sz w:val="28"/>
                <w:szCs w:val="28"/>
              </w:rPr>
              <w:t>1</w:t>
            </w:r>
          </w:p>
        </w:tc>
        <w:tc>
          <w:tcPr>
            <w:tcW w:w="7807" w:type="dxa"/>
            <w:shd w:val="clear" w:color="auto" w:fill="auto"/>
          </w:tcPr>
          <w:p w:rsidR="00F65029" w:rsidRPr="00F65029" w:rsidRDefault="00F65029" w:rsidP="00F65029">
            <w:pPr>
              <w:spacing w:after="0" w:line="240" w:lineRule="auto"/>
              <w:jc w:val="center"/>
              <w:rPr>
                <w:rFonts w:ascii="Times New Roman" w:eastAsia="Calibri" w:hAnsi="Times New Roman" w:cs="Times New Roman"/>
                <w:b/>
                <w:sz w:val="28"/>
                <w:szCs w:val="28"/>
              </w:rPr>
            </w:pPr>
            <w:r w:rsidRPr="00F65029">
              <w:rPr>
                <w:rFonts w:ascii="Times New Roman" w:eastAsia="Calibri" w:hAnsi="Times New Roman" w:cs="Times New Roman"/>
                <w:b/>
                <w:sz w:val="28"/>
                <w:szCs w:val="28"/>
              </w:rPr>
              <w:t>2</w:t>
            </w:r>
          </w:p>
        </w:tc>
      </w:tr>
      <w:tr w:rsidR="00F65029" w:rsidRPr="00F65029" w:rsidTr="00E112C4">
        <w:tc>
          <w:tcPr>
            <w:tcW w:w="7807" w:type="dxa"/>
            <w:shd w:val="clear" w:color="auto" w:fill="auto"/>
          </w:tcPr>
          <w:p w:rsidR="00F65029" w:rsidRPr="00F65029" w:rsidRDefault="00AC5F4A" w:rsidP="005333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ОГСЭ</w:t>
            </w:r>
            <w:r w:rsidR="00F65029" w:rsidRPr="00AC5F4A">
              <w:rPr>
                <w:rFonts w:ascii="Times New Roman" w:eastAsia="Calibri" w:hAnsi="Times New Roman" w:cs="Times New Roman"/>
                <w:sz w:val="28"/>
                <w:szCs w:val="28"/>
              </w:rPr>
              <w:t xml:space="preserve">. </w:t>
            </w:r>
            <w:r w:rsidRPr="00AC5F4A">
              <w:rPr>
                <w:rFonts w:ascii="Times New Roman" w:eastAsia="Calibri" w:hAnsi="Times New Roman" w:cs="Times New Roman"/>
                <w:sz w:val="28"/>
                <w:szCs w:val="28"/>
              </w:rPr>
              <w:t>0</w:t>
            </w:r>
            <w:r w:rsidR="0053337D">
              <w:rPr>
                <w:rFonts w:ascii="Times New Roman" w:eastAsia="Calibri" w:hAnsi="Times New Roman" w:cs="Times New Roman"/>
                <w:sz w:val="28"/>
                <w:szCs w:val="28"/>
              </w:rPr>
              <w:t>6</w:t>
            </w:r>
            <w:r w:rsidR="00F65029" w:rsidRPr="00AC5F4A">
              <w:rPr>
                <w:rFonts w:ascii="Times New Roman" w:eastAsia="Calibri" w:hAnsi="Times New Roman" w:cs="Times New Roman"/>
                <w:sz w:val="28"/>
                <w:szCs w:val="28"/>
              </w:rPr>
              <w:t xml:space="preserve"> Русский </w:t>
            </w:r>
            <w:r w:rsidR="00F65029">
              <w:rPr>
                <w:rFonts w:ascii="Times New Roman" w:eastAsia="Calibri" w:hAnsi="Times New Roman" w:cs="Times New Roman"/>
                <w:sz w:val="28"/>
                <w:szCs w:val="28"/>
              </w:rPr>
              <w:t xml:space="preserve">язык и культура речи </w:t>
            </w:r>
          </w:p>
        </w:tc>
        <w:tc>
          <w:tcPr>
            <w:tcW w:w="7807" w:type="dxa"/>
            <w:shd w:val="clear" w:color="auto" w:fill="auto"/>
          </w:tcPr>
          <w:p w:rsidR="00F65029" w:rsidRPr="00F65029" w:rsidRDefault="00F65029" w:rsidP="00F650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Дифференцированный зачет </w:t>
            </w:r>
          </w:p>
        </w:tc>
      </w:tr>
    </w:tbl>
    <w:p w:rsidR="00F65029" w:rsidRPr="00F65029" w:rsidRDefault="00F65029" w:rsidP="00F65029">
      <w:pPr>
        <w:jc w:val="both"/>
        <w:rPr>
          <w:rFonts w:ascii="Times New Roman" w:eastAsia="Calibri" w:hAnsi="Times New Roman" w:cs="Times New Roman"/>
          <w:b/>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rPr>
          <w:rFonts w:ascii="Times New Roman" w:eastAsia="Calibri" w:hAnsi="Times New Roman" w:cs="Times New Roman"/>
          <w:i/>
          <w:iCs/>
          <w:sz w:val="28"/>
          <w:szCs w:val="28"/>
        </w:rPr>
      </w:pPr>
    </w:p>
    <w:p w:rsidR="00F65029" w:rsidRPr="00F65029" w:rsidRDefault="00F65029" w:rsidP="00F65029">
      <w:pPr>
        <w:keepNext/>
        <w:spacing w:after="0" w:line="360" w:lineRule="auto"/>
        <w:jc w:val="center"/>
        <w:outlineLvl w:val="0"/>
        <w:rPr>
          <w:rFonts w:ascii="Times New Roman" w:eastAsia="Calibri" w:hAnsi="Times New Roman" w:cs="Times New Roman"/>
          <w:b/>
          <w:bCs/>
          <w:kern w:val="32"/>
          <w:sz w:val="28"/>
          <w:szCs w:val="28"/>
          <w:lang w:eastAsia="ru-RU"/>
        </w:rPr>
      </w:pPr>
      <w:bookmarkStart w:id="7" w:name="_Toc307286512"/>
      <w:bookmarkStart w:id="8" w:name="_Toc314034640"/>
    </w:p>
    <w:p w:rsidR="00F65029" w:rsidRPr="00F65029" w:rsidRDefault="00F65029" w:rsidP="00F65029">
      <w:pPr>
        <w:keepNext/>
        <w:spacing w:after="0" w:line="360" w:lineRule="auto"/>
        <w:jc w:val="center"/>
        <w:outlineLvl w:val="0"/>
        <w:rPr>
          <w:rFonts w:ascii="Times New Roman" w:eastAsia="Calibri" w:hAnsi="Times New Roman" w:cs="Times New Roman"/>
          <w:b/>
          <w:bCs/>
          <w:kern w:val="32"/>
          <w:sz w:val="28"/>
          <w:szCs w:val="28"/>
          <w:lang w:eastAsia="ru-RU"/>
        </w:rPr>
      </w:pPr>
      <w:r w:rsidRPr="00F65029">
        <w:rPr>
          <w:rFonts w:ascii="Times New Roman" w:eastAsia="Calibri" w:hAnsi="Times New Roman" w:cs="Times New Roman"/>
          <w:b/>
          <w:bCs/>
          <w:kern w:val="32"/>
          <w:sz w:val="28"/>
          <w:szCs w:val="28"/>
          <w:lang w:eastAsia="ru-RU"/>
        </w:rPr>
        <w:t xml:space="preserve">2. Комплект материалов для оценки </w:t>
      </w:r>
    </w:p>
    <w:p w:rsidR="00F65029" w:rsidRPr="00F65029" w:rsidRDefault="00F65029" w:rsidP="00F65029">
      <w:pPr>
        <w:keepNext/>
        <w:spacing w:after="0" w:line="360" w:lineRule="auto"/>
        <w:jc w:val="center"/>
        <w:outlineLvl w:val="0"/>
        <w:rPr>
          <w:rFonts w:ascii="Times New Roman" w:eastAsia="Calibri" w:hAnsi="Times New Roman" w:cs="Times New Roman"/>
          <w:b/>
          <w:bCs/>
          <w:kern w:val="32"/>
          <w:sz w:val="28"/>
          <w:szCs w:val="28"/>
          <w:lang w:eastAsia="ru-RU"/>
        </w:rPr>
      </w:pPr>
      <w:r w:rsidRPr="00F65029">
        <w:rPr>
          <w:rFonts w:ascii="Times New Roman" w:eastAsia="Calibri" w:hAnsi="Times New Roman" w:cs="Times New Roman"/>
          <w:b/>
          <w:bCs/>
          <w:kern w:val="32"/>
          <w:sz w:val="28"/>
          <w:szCs w:val="28"/>
          <w:lang w:eastAsia="ru-RU"/>
        </w:rPr>
        <w:t xml:space="preserve">освоенных умений и усвоенных знаний </w:t>
      </w:r>
    </w:p>
    <w:tbl>
      <w:tblPr>
        <w:tblW w:w="0" w:type="auto"/>
        <w:jc w:val="center"/>
        <w:tblLook w:val="01E0" w:firstRow="1" w:lastRow="1" w:firstColumn="1" w:lastColumn="1" w:noHBand="0" w:noVBand="0"/>
      </w:tblPr>
      <w:tblGrid>
        <w:gridCol w:w="9571"/>
      </w:tblGrid>
      <w:tr w:rsidR="00F65029" w:rsidRPr="00F65029" w:rsidTr="00E112C4">
        <w:trPr>
          <w:jc w:val="center"/>
        </w:trPr>
        <w:tc>
          <w:tcPr>
            <w:tcW w:w="9571" w:type="dxa"/>
            <w:shd w:val="clear" w:color="auto" w:fill="auto"/>
          </w:tcPr>
          <w:p w:rsidR="00F65029" w:rsidRPr="00F65029" w:rsidRDefault="00F65029" w:rsidP="00F65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F65029" w:rsidRPr="00F65029" w:rsidTr="00E112C4">
        <w:trPr>
          <w:jc w:val="center"/>
        </w:trPr>
        <w:tc>
          <w:tcPr>
            <w:tcW w:w="9571" w:type="dxa"/>
            <w:shd w:val="clear" w:color="auto" w:fill="auto"/>
          </w:tcPr>
          <w:p w:rsidR="00F65029" w:rsidRPr="00F65029" w:rsidRDefault="0053337D" w:rsidP="0053337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F65029" w:rsidRPr="00F65029">
              <w:rPr>
                <w:rFonts w:ascii="Times New Roman" w:eastAsia="Times New Roman" w:hAnsi="Times New Roman" w:cs="Times New Roman"/>
                <w:b/>
                <w:sz w:val="28"/>
                <w:szCs w:val="28"/>
                <w:lang w:eastAsia="ru-RU"/>
              </w:rPr>
              <w:t xml:space="preserve">о </w:t>
            </w:r>
            <w:r w:rsidR="00AC5F4A" w:rsidRPr="00AC5F4A">
              <w:rPr>
                <w:rFonts w:ascii="Times New Roman" w:eastAsia="Times New Roman" w:hAnsi="Times New Roman" w:cs="Times New Roman"/>
                <w:b/>
                <w:sz w:val="28"/>
                <w:szCs w:val="28"/>
                <w:lang w:eastAsia="ru-RU"/>
              </w:rPr>
              <w:t>ОГСЭ. 0</w:t>
            </w:r>
            <w:r>
              <w:rPr>
                <w:rFonts w:ascii="Times New Roman" w:eastAsia="Times New Roman" w:hAnsi="Times New Roman" w:cs="Times New Roman"/>
                <w:b/>
                <w:sz w:val="28"/>
                <w:szCs w:val="28"/>
                <w:lang w:eastAsia="ru-RU"/>
              </w:rPr>
              <w:t>6</w:t>
            </w:r>
            <w:r w:rsidR="00AC5F4A" w:rsidRPr="00AC5F4A">
              <w:rPr>
                <w:rFonts w:ascii="Times New Roman" w:eastAsia="Times New Roman" w:hAnsi="Times New Roman" w:cs="Times New Roman"/>
                <w:b/>
                <w:sz w:val="28"/>
                <w:szCs w:val="28"/>
                <w:lang w:eastAsia="ru-RU"/>
              </w:rPr>
              <w:t xml:space="preserve"> </w:t>
            </w:r>
            <w:r w:rsidR="00AC5F4A">
              <w:rPr>
                <w:rFonts w:ascii="Times New Roman" w:eastAsia="Times New Roman" w:hAnsi="Times New Roman" w:cs="Times New Roman"/>
                <w:b/>
                <w:sz w:val="28"/>
                <w:szCs w:val="28"/>
                <w:lang w:eastAsia="ru-RU"/>
              </w:rPr>
              <w:t xml:space="preserve"> Русский язык и к</w:t>
            </w:r>
            <w:r w:rsidR="00F65029">
              <w:rPr>
                <w:rFonts w:ascii="Times New Roman" w:eastAsia="Times New Roman" w:hAnsi="Times New Roman" w:cs="Times New Roman"/>
                <w:b/>
                <w:sz w:val="28"/>
                <w:szCs w:val="28"/>
                <w:lang w:eastAsia="ru-RU"/>
              </w:rPr>
              <w:t>ультура речи</w:t>
            </w:r>
          </w:p>
        </w:tc>
      </w:tr>
      <w:tr w:rsidR="00F65029" w:rsidRPr="00F65029" w:rsidTr="00E112C4">
        <w:trPr>
          <w:jc w:val="center"/>
        </w:trPr>
        <w:tc>
          <w:tcPr>
            <w:tcW w:w="9571" w:type="dxa"/>
            <w:shd w:val="clear" w:color="auto" w:fill="auto"/>
          </w:tcPr>
          <w:p w:rsidR="00F65029" w:rsidRPr="00F65029" w:rsidRDefault="00F65029" w:rsidP="00F6502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r>
    </w:tbl>
    <w:p w:rsidR="00F65029" w:rsidRPr="00F65029" w:rsidRDefault="00F65029" w:rsidP="00F65029">
      <w:pPr>
        <w:rPr>
          <w:rFonts w:ascii="Calibri" w:eastAsia="Calibri" w:hAnsi="Calibri" w:cs="Times New Roman"/>
        </w:rPr>
      </w:pPr>
      <w:r w:rsidRPr="00F65029">
        <w:br w:type="page"/>
      </w:r>
      <w:bookmarkEnd w:id="7"/>
      <w:bookmarkEnd w:id="8"/>
      <w:r w:rsidR="00722780" w:rsidRPr="00722780">
        <w:rPr>
          <w:rFonts w:ascii="Times New Roman" w:eastAsia="Times New Roman" w:hAnsi="Times New Roman" w:cs="Times New Roman"/>
          <w:spacing w:val="10"/>
          <w:sz w:val="28"/>
          <w:szCs w:val="28"/>
          <w:lang w:eastAsia="ru-RU"/>
        </w:rPr>
        <w:lastRenderedPageBreak/>
        <w:t>Задание:</w:t>
      </w:r>
    </w:p>
    <w:p w:rsidR="00F65029" w:rsidRPr="00722780" w:rsidRDefault="00722780" w:rsidP="00722780">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780">
        <w:rPr>
          <w:rFonts w:ascii="Times New Roman" w:eastAsia="Times New Roman" w:hAnsi="Times New Roman" w:cs="Times New Roman"/>
          <w:spacing w:val="10"/>
          <w:sz w:val="28"/>
          <w:szCs w:val="28"/>
          <w:lang w:eastAsia="ru-RU"/>
        </w:rPr>
        <w:t>1.Прочитайте текст.</w:t>
      </w:r>
    </w:p>
    <w:p w:rsidR="00722780" w:rsidRDefault="00722780" w:rsidP="00722780">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780">
        <w:rPr>
          <w:rFonts w:ascii="Times New Roman" w:eastAsia="Times New Roman" w:hAnsi="Times New Roman" w:cs="Times New Roman"/>
          <w:spacing w:val="10"/>
          <w:sz w:val="28"/>
          <w:szCs w:val="28"/>
          <w:lang w:eastAsia="ru-RU"/>
        </w:rPr>
        <w:t xml:space="preserve">2. Определите стиль речи. </w:t>
      </w:r>
      <w:r>
        <w:rPr>
          <w:rFonts w:ascii="Times New Roman" w:eastAsia="Times New Roman" w:hAnsi="Times New Roman" w:cs="Times New Roman"/>
          <w:spacing w:val="10"/>
          <w:sz w:val="28"/>
          <w:szCs w:val="28"/>
          <w:lang w:eastAsia="ru-RU"/>
        </w:rPr>
        <w:t>Аргументируйте свой ответ.</w:t>
      </w:r>
    </w:p>
    <w:p w:rsidR="00722780" w:rsidRDefault="008B492A" w:rsidP="00722780">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3</w:t>
      </w:r>
      <w:r w:rsidR="00722780">
        <w:rPr>
          <w:rFonts w:ascii="Times New Roman" w:eastAsia="Times New Roman" w:hAnsi="Times New Roman" w:cs="Times New Roman"/>
          <w:spacing w:val="10"/>
          <w:sz w:val="28"/>
          <w:szCs w:val="28"/>
          <w:lang w:eastAsia="ru-RU"/>
        </w:rPr>
        <w:t xml:space="preserve"> Сделайте синтаксический разбор</w:t>
      </w:r>
      <w:r>
        <w:rPr>
          <w:rFonts w:ascii="Times New Roman" w:eastAsia="Times New Roman" w:hAnsi="Times New Roman" w:cs="Times New Roman"/>
          <w:spacing w:val="10"/>
          <w:sz w:val="28"/>
          <w:szCs w:val="28"/>
          <w:lang w:eastAsia="ru-RU"/>
        </w:rPr>
        <w:t xml:space="preserve"> любого предложения</w:t>
      </w:r>
      <w:r w:rsidR="00722780">
        <w:rPr>
          <w:rFonts w:ascii="Times New Roman" w:eastAsia="Times New Roman" w:hAnsi="Times New Roman" w:cs="Times New Roman"/>
          <w:spacing w:val="10"/>
          <w:sz w:val="28"/>
          <w:szCs w:val="28"/>
          <w:lang w:eastAsia="ru-RU"/>
        </w:rPr>
        <w:t>.</w:t>
      </w:r>
    </w:p>
    <w:p w:rsidR="00722780" w:rsidRDefault="00722780" w:rsidP="00722780">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 xml:space="preserve">4. Определите лексическое значение выделенных слов. </w:t>
      </w:r>
    </w:p>
    <w:p w:rsidR="00722780" w:rsidRPr="00722780" w:rsidRDefault="00722780" w:rsidP="00722780">
      <w:pPr>
        <w:spacing w:before="100" w:beforeAutospacing="1" w:after="100" w:afterAutospacing="1" w:line="240" w:lineRule="auto"/>
        <w:ind w:left="862"/>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b/>
          <w:i/>
          <w:sz w:val="28"/>
          <w:szCs w:val="28"/>
          <w:u w:val="single"/>
          <w:lang w:eastAsia="ru-RU"/>
        </w:rPr>
        <w:t>Текст№ 1</w:t>
      </w:r>
      <w:r w:rsidRPr="00722780">
        <w:rPr>
          <w:rFonts w:ascii="Times New Roman" w:eastAsia="Times New Roman" w:hAnsi="Times New Roman" w:cs="Times New Roman"/>
          <w:sz w:val="28"/>
          <w:szCs w:val="28"/>
          <w:lang w:eastAsia="ru-RU"/>
        </w:rPr>
        <w:t xml:space="preserve">. </w:t>
      </w:r>
    </w:p>
    <w:p w:rsidR="00722780" w:rsidRPr="00722780" w:rsidRDefault="00722780" w:rsidP="00722780">
      <w:pPr>
        <w:spacing w:before="100" w:beforeAutospacing="1" w:after="100" w:afterAutospacing="1" w:line="240" w:lineRule="auto"/>
        <w:ind w:left="862"/>
        <w:contextualSpacing/>
        <w:jc w:val="both"/>
        <w:rPr>
          <w:rFonts w:ascii="Times New Roman" w:eastAsia="Times New Roman" w:hAnsi="Times New Roman" w:cs="Times New Roman"/>
          <w:color w:val="FF0000"/>
          <w:sz w:val="28"/>
          <w:szCs w:val="28"/>
          <w:lang w:eastAsia="ru-RU"/>
        </w:rPr>
      </w:pPr>
    </w:p>
    <w:p w:rsidR="00722780" w:rsidRPr="00722780" w:rsidRDefault="00722780" w:rsidP="00722780">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Двойные звезды — это две (иногда встречается три и более) звезды, обращающиеся вокруг общего центра тяжести. Существуют разные двойные звезды: бывают две похожие звезды в паре, а бывают разные (как правило, это красный гигант и белый карлик). Как правило, эти звезды имеют несколько вытянутую форму вследствие взаимного притяжения. Много таких звезд открыл и изучил в начале нашего века русский </w:t>
      </w:r>
      <w:r w:rsidRPr="00722780">
        <w:rPr>
          <w:rFonts w:ascii="Times New Roman" w:eastAsia="Times New Roman" w:hAnsi="Times New Roman" w:cs="Times New Roman"/>
          <w:b/>
          <w:sz w:val="28"/>
          <w:szCs w:val="28"/>
          <w:lang w:eastAsia="ru-RU"/>
        </w:rPr>
        <w:t>астроном</w:t>
      </w:r>
      <w:r w:rsidRPr="00722780">
        <w:rPr>
          <w:rFonts w:ascii="Times New Roman" w:eastAsia="Times New Roman" w:hAnsi="Times New Roman" w:cs="Times New Roman"/>
          <w:sz w:val="28"/>
          <w:szCs w:val="28"/>
          <w:lang w:eastAsia="ru-RU"/>
        </w:rPr>
        <w:t xml:space="preserve"> С. Н. Блажко. Примерно половина всех звезд нашей Галактики принадлежит к двойным системам, так что двойные звезды, вращающиеся по орбитам одна вокруг другой, явление весьма распространенное.</w:t>
      </w:r>
    </w:p>
    <w:p w:rsidR="00722780" w:rsidRPr="00722780" w:rsidRDefault="00722780" w:rsidP="00722780">
      <w:pPr>
        <w:spacing w:before="100" w:beforeAutospacing="1" w:after="100" w:afterAutospacing="1" w:line="240" w:lineRule="auto"/>
        <w:ind w:left="720"/>
        <w:contextualSpacing/>
        <w:jc w:val="both"/>
        <w:rPr>
          <w:rFonts w:ascii="Times New Roman" w:eastAsia="Times New Roman" w:hAnsi="Times New Roman" w:cs="Times New Roman"/>
          <w:b/>
          <w:i/>
          <w:sz w:val="28"/>
          <w:szCs w:val="28"/>
          <w:u w:val="single"/>
          <w:lang w:eastAsia="ru-RU"/>
        </w:rPr>
      </w:pPr>
      <w:r w:rsidRPr="00722780">
        <w:rPr>
          <w:rFonts w:ascii="Times New Roman" w:eastAsia="Times New Roman" w:hAnsi="Times New Roman" w:cs="Times New Roman"/>
          <w:b/>
          <w:i/>
          <w:sz w:val="28"/>
          <w:szCs w:val="28"/>
          <w:u w:val="single"/>
          <w:lang w:eastAsia="ru-RU"/>
        </w:rPr>
        <w:t xml:space="preserve">Текст №2. </w:t>
      </w:r>
    </w:p>
    <w:p w:rsidR="00722780" w:rsidRPr="00722780" w:rsidRDefault="00722780" w:rsidP="00722780">
      <w:pPr>
        <w:spacing w:before="100" w:beforeAutospacing="1" w:after="100" w:afterAutospacing="1"/>
        <w:ind w:left="720"/>
        <w:contextualSpacing/>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В нашем техникуме 01.04.13 прошла викторина под названием: «Эрудит». В ней участвовали все группы первого курса. Это был конкурс по всем основным, изучаемым на первом курсе дисциплинам. Было 3 этапа игры: Первый этап - «Своя игра», в которой команды играли по правилам одноименной телеигры. Очень активно проявляли себя ребята, отвечая на хитрые вопросы разных дисциплин. Второй этап - «Крокодил», опять же правила были такие же, как и в одноименной очень распространенной игре, в которой одна команда пытались показать загаданное им слово остальным команда, артистичность была на высшем уровне, ибо почти все команды справились с заданием. Третий этап - «Плакаты по теме: Экология». Все команды представили очень красочные плакаты, за что получили заслуженные баллы, но в каждой игре есть свои </w:t>
      </w:r>
      <w:r w:rsidRPr="00722780">
        <w:rPr>
          <w:rFonts w:ascii="Times New Roman" w:eastAsia="Times New Roman" w:hAnsi="Times New Roman" w:cs="Times New Roman"/>
          <w:b/>
          <w:sz w:val="28"/>
          <w:szCs w:val="28"/>
          <w:lang w:eastAsia="ru-RU"/>
        </w:rPr>
        <w:t>лидеры</w:t>
      </w:r>
      <w:r w:rsidRPr="00722780">
        <w:rPr>
          <w:rFonts w:ascii="Times New Roman" w:eastAsia="Times New Roman" w:hAnsi="Times New Roman" w:cs="Times New Roman"/>
          <w:sz w:val="28"/>
          <w:szCs w:val="28"/>
          <w:lang w:eastAsia="ru-RU"/>
        </w:rPr>
        <w:t xml:space="preserve">. В данной викторине первое место досталось группе 142-1, второе место с небольшим отрывом от лидера заняла команда группы 172-1, а третье место досталось группе 162-1. Но в игре главное не победа - а участие. </w:t>
      </w:r>
    </w:p>
    <w:p w:rsidR="00722780" w:rsidRPr="00722780" w:rsidRDefault="00722780" w:rsidP="00722780">
      <w:pPr>
        <w:spacing w:before="100" w:beforeAutospacing="1" w:after="100" w:afterAutospacing="1" w:line="240" w:lineRule="auto"/>
        <w:ind w:left="720"/>
        <w:contextualSpacing/>
        <w:rPr>
          <w:rFonts w:ascii="Times New Roman" w:eastAsia="Times New Roman" w:hAnsi="Times New Roman" w:cs="Times New Roman"/>
          <w:b/>
          <w:i/>
          <w:sz w:val="28"/>
          <w:szCs w:val="28"/>
          <w:u w:val="single"/>
          <w:lang w:eastAsia="ru-RU"/>
        </w:rPr>
      </w:pPr>
    </w:p>
    <w:p w:rsidR="00722780" w:rsidRPr="00722780" w:rsidRDefault="00722780" w:rsidP="00722780">
      <w:pPr>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722780">
        <w:rPr>
          <w:rFonts w:ascii="Times New Roman" w:eastAsia="Times New Roman" w:hAnsi="Times New Roman" w:cs="Times New Roman"/>
          <w:b/>
          <w:i/>
          <w:sz w:val="28"/>
          <w:szCs w:val="28"/>
          <w:u w:val="single"/>
          <w:lang w:eastAsia="ru-RU"/>
        </w:rPr>
        <w:t>Текст№3</w:t>
      </w:r>
      <w:r w:rsidRPr="00722780">
        <w:rPr>
          <w:rFonts w:ascii="Times New Roman" w:eastAsia="Times New Roman" w:hAnsi="Times New Roman" w:cs="Times New Roman"/>
          <w:sz w:val="28"/>
          <w:szCs w:val="28"/>
          <w:lang w:eastAsia="ru-RU"/>
        </w:rPr>
        <w:t xml:space="preserve">. </w:t>
      </w:r>
    </w:p>
    <w:p w:rsidR="00722780" w:rsidRPr="00722780" w:rsidRDefault="00722780" w:rsidP="00722780">
      <w:pPr>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Я очень люблю скромную жизнь тех уединенных владетелей отдаленных деревень, которых в Малороссии обыкновенно называют </w:t>
      </w:r>
      <w:r w:rsidRPr="00722780">
        <w:rPr>
          <w:rFonts w:ascii="Times New Roman" w:eastAsia="Times New Roman" w:hAnsi="Times New Roman" w:cs="Times New Roman"/>
          <w:b/>
          <w:sz w:val="28"/>
          <w:szCs w:val="28"/>
          <w:lang w:eastAsia="ru-RU"/>
        </w:rPr>
        <w:t>старосветскими</w:t>
      </w:r>
      <w:r w:rsidRPr="00722780">
        <w:rPr>
          <w:rFonts w:ascii="Times New Roman" w:eastAsia="Times New Roman" w:hAnsi="Times New Roman" w:cs="Times New Roman"/>
          <w:sz w:val="28"/>
          <w:szCs w:val="28"/>
          <w:lang w:eastAsia="ru-RU"/>
        </w:rPr>
        <w:t xml:space="preserve">, которые, как дряхлые живописные домики, хороши своею </w:t>
      </w:r>
      <w:proofErr w:type="spellStart"/>
      <w:r w:rsidRPr="00722780">
        <w:rPr>
          <w:rFonts w:ascii="Times New Roman" w:eastAsia="Times New Roman" w:hAnsi="Times New Roman" w:cs="Times New Roman"/>
          <w:sz w:val="28"/>
          <w:szCs w:val="28"/>
          <w:lang w:eastAsia="ru-RU"/>
        </w:rPr>
        <w:t>пестротою</w:t>
      </w:r>
      <w:proofErr w:type="spellEnd"/>
      <w:r w:rsidRPr="00722780">
        <w:rPr>
          <w:rFonts w:ascii="Times New Roman" w:eastAsia="Times New Roman" w:hAnsi="Times New Roman" w:cs="Times New Roman"/>
          <w:sz w:val="28"/>
          <w:szCs w:val="28"/>
          <w:lang w:eastAsia="ru-RU"/>
        </w:rPr>
        <w:t xml:space="preserve"> и совершенною противоположностью с новым гладеньким строением, которого стен не промыл еще дождь, крыши не покрыла зеленая </w:t>
      </w:r>
      <w:r w:rsidRPr="00722780">
        <w:rPr>
          <w:rFonts w:ascii="Times New Roman" w:eastAsia="Times New Roman" w:hAnsi="Times New Roman" w:cs="Times New Roman"/>
          <w:sz w:val="28"/>
          <w:szCs w:val="28"/>
          <w:lang w:eastAsia="ru-RU"/>
        </w:rPr>
        <w:lastRenderedPageBreak/>
        <w:t xml:space="preserve">плесень и лишенное </w:t>
      </w:r>
      <w:proofErr w:type="spellStart"/>
      <w:r w:rsidRPr="00722780">
        <w:rPr>
          <w:rFonts w:ascii="Times New Roman" w:eastAsia="Times New Roman" w:hAnsi="Times New Roman" w:cs="Times New Roman"/>
          <w:sz w:val="28"/>
          <w:szCs w:val="28"/>
          <w:lang w:eastAsia="ru-RU"/>
        </w:rPr>
        <w:t>щекатурки</w:t>
      </w:r>
      <w:proofErr w:type="spellEnd"/>
      <w:r w:rsidRPr="00722780">
        <w:rPr>
          <w:rFonts w:ascii="Times New Roman" w:eastAsia="Times New Roman" w:hAnsi="Times New Roman" w:cs="Times New Roman"/>
          <w:sz w:val="28"/>
          <w:szCs w:val="28"/>
          <w:lang w:eastAsia="ru-RU"/>
        </w:rPr>
        <w:t xml:space="preserve"> крыльцо не выказывает своих красных кирпичей. Я иногда люблю сойти на минуту в сферу этой необыкновенно уединенной жизни, где ни одно желание не перелетает за частокол, окружающий небольшой дворик, за плетень сада, наполненного яблонями и сливами, за деревенские избы, его окружающие, пошатнувшиеся на сторону, осененные вербами, </w:t>
      </w:r>
      <w:proofErr w:type="spellStart"/>
      <w:r w:rsidRPr="00722780">
        <w:rPr>
          <w:rFonts w:ascii="Times New Roman" w:eastAsia="Times New Roman" w:hAnsi="Times New Roman" w:cs="Times New Roman"/>
          <w:sz w:val="28"/>
          <w:szCs w:val="28"/>
          <w:lang w:eastAsia="ru-RU"/>
        </w:rPr>
        <w:t>бузиною</w:t>
      </w:r>
      <w:proofErr w:type="spellEnd"/>
      <w:r w:rsidRPr="00722780">
        <w:rPr>
          <w:rFonts w:ascii="Times New Roman" w:eastAsia="Times New Roman" w:hAnsi="Times New Roman" w:cs="Times New Roman"/>
          <w:sz w:val="28"/>
          <w:szCs w:val="28"/>
          <w:lang w:eastAsia="ru-RU"/>
        </w:rPr>
        <w:t xml:space="preserve"> и грушами. Жизнь их скромных владетелей так тиха, так тиха, что на минуту забываешься и думаешь, что страсти, желания и неспокойные порождения злого духа, возмущающие мир, вовсе не существуют и ты их видел только в блестящем, сверкающем сновидении. Я отсюда вижу низенький домик с </w:t>
      </w:r>
      <w:proofErr w:type="spellStart"/>
      <w:r w:rsidRPr="00722780">
        <w:rPr>
          <w:rFonts w:ascii="Times New Roman" w:eastAsia="Times New Roman" w:hAnsi="Times New Roman" w:cs="Times New Roman"/>
          <w:sz w:val="28"/>
          <w:szCs w:val="28"/>
          <w:lang w:eastAsia="ru-RU"/>
        </w:rPr>
        <w:t>галереею</w:t>
      </w:r>
      <w:proofErr w:type="spellEnd"/>
      <w:r w:rsidRPr="00722780">
        <w:rPr>
          <w:rFonts w:ascii="Times New Roman" w:eastAsia="Times New Roman" w:hAnsi="Times New Roman" w:cs="Times New Roman"/>
          <w:sz w:val="28"/>
          <w:szCs w:val="28"/>
          <w:lang w:eastAsia="ru-RU"/>
        </w:rPr>
        <w:t xml:space="preserve"> из маленьких почернелых деревянных столбиков, идущею вокруг всего дома, чтобы можно было во время грома и града затворить ставни окон, не </w:t>
      </w:r>
      <w:proofErr w:type="spellStart"/>
      <w:r w:rsidRPr="00722780">
        <w:rPr>
          <w:rFonts w:ascii="Times New Roman" w:eastAsia="Times New Roman" w:hAnsi="Times New Roman" w:cs="Times New Roman"/>
          <w:sz w:val="28"/>
          <w:szCs w:val="28"/>
          <w:lang w:eastAsia="ru-RU"/>
        </w:rPr>
        <w:t>замочась</w:t>
      </w:r>
      <w:proofErr w:type="spellEnd"/>
      <w:r w:rsidRPr="00722780">
        <w:rPr>
          <w:rFonts w:ascii="Times New Roman" w:eastAsia="Times New Roman" w:hAnsi="Times New Roman" w:cs="Times New Roman"/>
          <w:sz w:val="28"/>
          <w:szCs w:val="28"/>
          <w:lang w:eastAsia="ru-RU"/>
        </w:rPr>
        <w:t xml:space="preserve"> дождем.</w:t>
      </w:r>
    </w:p>
    <w:p w:rsidR="00722780" w:rsidRPr="00722780" w:rsidRDefault="00722780" w:rsidP="00722780">
      <w:pPr>
        <w:spacing w:before="100" w:beforeAutospacing="1" w:after="100" w:afterAutospacing="1" w:line="240" w:lineRule="auto"/>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b/>
          <w:i/>
          <w:sz w:val="28"/>
          <w:szCs w:val="28"/>
          <w:u w:val="single"/>
          <w:lang w:eastAsia="ru-RU"/>
        </w:rPr>
        <w:t>Текст№4</w:t>
      </w:r>
      <w:r w:rsidRPr="00722780">
        <w:rPr>
          <w:rFonts w:ascii="Times New Roman" w:eastAsia="Times New Roman" w:hAnsi="Times New Roman" w:cs="Times New Roman"/>
          <w:sz w:val="28"/>
          <w:szCs w:val="28"/>
          <w:lang w:eastAsia="ru-RU"/>
        </w:rPr>
        <w:t>.</w:t>
      </w:r>
    </w:p>
    <w:p w:rsidR="00722780" w:rsidRPr="00722780" w:rsidRDefault="00722780" w:rsidP="00722780">
      <w:pPr>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bCs/>
          <w:sz w:val="28"/>
          <w:szCs w:val="28"/>
          <w:lang w:eastAsia="ru-RU"/>
        </w:rPr>
        <w:t xml:space="preserve">Гастрит </w:t>
      </w:r>
      <w:r w:rsidRPr="00722780">
        <w:rPr>
          <w:rFonts w:ascii="Times New Roman" w:eastAsia="Times New Roman" w:hAnsi="Times New Roman" w:cs="Times New Roman"/>
          <w:sz w:val="28"/>
          <w:szCs w:val="28"/>
          <w:lang w:eastAsia="ru-RU"/>
        </w:rPr>
        <w:t>— воспаление слизистой оболочки (в ряде случаев и более глубоких слоев) стенки желудка. Симптомами гастрита служат боли в желудке натощак или после приема пищи, тошнота, рвота, запоры или поносы и др. Диагноз гастрита ставится на основании эндоскопического исследования желудка. Лечение осуществляется посредством назначения лечебного питания – диеты, а также медикаментозно – применение антибиотиков, средств, снижающих или повышающих кислотность желудочного сока и лекарств, защищающих желудок от соляной кислоты. </w:t>
      </w:r>
    </w:p>
    <w:p w:rsidR="00722780" w:rsidRPr="00722780" w:rsidRDefault="00722780" w:rsidP="00722780">
      <w:pPr>
        <w:spacing w:before="100" w:beforeAutospacing="1" w:after="100" w:afterAutospacing="1"/>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Гастрит проявляется воспалением и разрушением слизистой оболочки желудка. Воспалительная реакция в организме человека всегда развивается в ответ на действие на здоровые ткани повреждающих факторов. В случае гастрита это может быть </w:t>
      </w:r>
      <w:r w:rsidRPr="00722780">
        <w:rPr>
          <w:rFonts w:ascii="Times New Roman" w:eastAsia="Times New Roman" w:hAnsi="Times New Roman" w:cs="Times New Roman"/>
          <w:b/>
          <w:sz w:val="28"/>
          <w:szCs w:val="28"/>
          <w:lang w:eastAsia="ru-RU"/>
        </w:rPr>
        <w:t>инфекция</w:t>
      </w:r>
      <w:r w:rsidRPr="00722780">
        <w:rPr>
          <w:rFonts w:ascii="Times New Roman" w:eastAsia="Times New Roman" w:hAnsi="Times New Roman" w:cs="Times New Roman"/>
          <w:sz w:val="28"/>
          <w:szCs w:val="28"/>
          <w:lang w:eastAsia="ru-RU"/>
        </w:rPr>
        <w:t xml:space="preserve">, химические вещества, высокие или низкие температуры. </w:t>
      </w:r>
    </w:p>
    <w:p w:rsidR="00722780" w:rsidRPr="00722780" w:rsidRDefault="00722780" w:rsidP="00722780">
      <w:pPr>
        <w:spacing w:before="100" w:beforeAutospacing="1" w:after="100" w:afterAutospacing="1"/>
        <w:ind w:left="720"/>
        <w:contextualSpacing/>
        <w:jc w:val="both"/>
        <w:rPr>
          <w:rFonts w:ascii="Times New Roman" w:eastAsia="Times New Roman" w:hAnsi="Times New Roman" w:cs="Times New Roman"/>
          <w:b/>
          <w:i/>
          <w:sz w:val="28"/>
          <w:szCs w:val="28"/>
          <w:u w:val="single"/>
          <w:lang w:eastAsia="ru-RU"/>
        </w:rPr>
      </w:pPr>
      <w:r w:rsidRPr="00722780">
        <w:rPr>
          <w:rFonts w:ascii="Times New Roman" w:eastAsia="Times New Roman" w:hAnsi="Times New Roman" w:cs="Times New Roman"/>
          <w:b/>
          <w:i/>
          <w:sz w:val="28"/>
          <w:szCs w:val="28"/>
          <w:u w:val="single"/>
          <w:lang w:eastAsia="ru-RU"/>
        </w:rPr>
        <w:t>Текст№5.</w:t>
      </w:r>
    </w:p>
    <w:p w:rsidR="00722780" w:rsidRPr="00722780" w:rsidRDefault="00722780" w:rsidP="00722780">
      <w:pPr>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Лена, ты просто не представляешь, какая у нас соседка. Она уже немолода и малость плохо слышит. Все бы это ничего. Но она включает утром в своей гостиной телевизор на всю ивановскую. Слушает из кухни, когда в кастрюлях все булькает и на сковородках </w:t>
      </w:r>
      <w:proofErr w:type="spellStart"/>
      <w:r w:rsidRPr="00722780">
        <w:rPr>
          <w:rFonts w:ascii="Times New Roman" w:eastAsia="Times New Roman" w:hAnsi="Times New Roman" w:cs="Times New Roman"/>
          <w:b/>
          <w:sz w:val="28"/>
          <w:szCs w:val="28"/>
          <w:lang w:eastAsia="ru-RU"/>
        </w:rPr>
        <w:t>шкварчит</w:t>
      </w:r>
      <w:proofErr w:type="spellEnd"/>
      <w:r w:rsidRPr="00722780">
        <w:rPr>
          <w:rFonts w:ascii="Times New Roman" w:eastAsia="Times New Roman" w:hAnsi="Times New Roman" w:cs="Times New Roman"/>
          <w:sz w:val="28"/>
          <w:szCs w:val="28"/>
          <w:lang w:eastAsia="ru-RU"/>
        </w:rPr>
        <w:t xml:space="preserve">! Так он целый день и бубнит: </w:t>
      </w:r>
      <w:proofErr w:type="spellStart"/>
      <w:r w:rsidRPr="00722780">
        <w:rPr>
          <w:rFonts w:ascii="Times New Roman" w:eastAsia="Times New Roman" w:hAnsi="Times New Roman" w:cs="Times New Roman"/>
          <w:sz w:val="28"/>
          <w:szCs w:val="28"/>
          <w:lang w:eastAsia="ru-RU"/>
        </w:rPr>
        <w:t>бу-бу-бу</w:t>
      </w:r>
      <w:proofErr w:type="spellEnd"/>
      <w:r w:rsidRPr="00722780">
        <w:rPr>
          <w:rFonts w:ascii="Times New Roman" w:eastAsia="Times New Roman" w:hAnsi="Times New Roman" w:cs="Times New Roman"/>
          <w:sz w:val="28"/>
          <w:szCs w:val="28"/>
          <w:lang w:eastAsia="ru-RU"/>
        </w:rPr>
        <w:t xml:space="preserve"> да </w:t>
      </w:r>
      <w:proofErr w:type="spellStart"/>
      <w:r w:rsidRPr="00722780">
        <w:rPr>
          <w:rFonts w:ascii="Times New Roman" w:eastAsia="Times New Roman" w:hAnsi="Times New Roman" w:cs="Times New Roman"/>
          <w:sz w:val="28"/>
          <w:szCs w:val="28"/>
          <w:lang w:eastAsia="ru-RU"/>
        </w:rPr>
        <w:t>бу-бу-бу</w:t>
      </w:r>
      <w:proofErr w:type="spellEnd"/>
      <w:r w:rsidRPr="00722780">
        <w:rPr>
          <w:rFonts w:ascii="Times New Roman" w:eastAsia="Times New Roman" w:hAnsi="Times New Roman" w:cs="Times New Roman"/>
          <w:sz w:val="28"/>
          <w:szCs w:val="28"/>
          <w:lang w:eastAsia="ru-RU"/>
        </w:rPr>
        <w:t xml:space="preserve">. </w:t>
      </w:r>
    </w:p>
    <w:p w:rsidR="00722780" w:rsidRPr="00722780" w:rsidRDefault="00722780" w:rsidP="00722780">
      <w:pPr>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Смотрит все подряд, а особенно всякую политику. Мы за стенкой чувствуем себя так, будто у нас тут заседания правительства. Или </w:t>
      </w:r>
      <w:proofErr w:type="spellStart"/>
      <w:r w:rsidRPr="00722780">
        <w:rPr>
          <w:rFonts w:ascii="Times New Roman" w:eastAsia="Times New Roman" w:hAnsi="Times New Roman" w:cs="Times New Roman"/>
          <w:sz w:val="28"/>
          <w:szCs w:val="28"/>
          <w:lang w:eastAsia="ru-RU"/>
        </w:rPr>
        <w:t>агитплощадка</w:t>
      </w:r>
      <w:proofErr w:type="spellEnd"/>
      <w:r w:rsidRPr="00722780">
        <w:rPr>
          <w:rFonts w:ascii="Times New Roman" w:eastAsia="Times New Roman" w:hAnsi="Times New Roman" w:cs="Times New Roman"/>
          <w:sz w:val="28"/>
          <w:szCs w:val="28"/>
          <w:lang w:eastAsia="ru-RU"/>
        </w:rPr>
        <w:t xml:space="preserve"> перед выборами.</w:t>
      </w:r>
    </w:p>
    <w:p w:rsidR="00722780" w:rsidRPr="00722780" w:rsidRDefault="00722780" w:rsidP="00722780">
      <w:pPr>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Иногда ей сын звонит. Так ты думаешь, мы хоть на секунду отдыхаем от ее «</w:t>
      </w:r>
      <w:proofErr w:type="spellStart"/>
      <w:r w:rsidRPr="00722780">
        <w:rPr>
          <w:rFonts w:ascii="Times New Roman" w:eastAsia="Times New Roman" w:hAnsi="Times New Roman" w:cs="Times New Roman"/>
          <w:sz w:val="28"/>
          <w:szCs w:val="28"/>
          <w:lang w:eastAsia="ru-RU"/>
        </w:rPr>
        <w:t>зомбоящика</w:t>
      </w:r>
      <w:proofErr w:type="spellEnd"/>
      <w:r w:rsidRPr="00722780">
        <w:rPr>
          <w:rFonts w:ascii="Times New Roman" w:eastAsia="Times New Roman" w:hAnsi="Times New Roman" w:cs="Times New Roman"/>
          <w:sz w:val="28"/>
          <w:szCs w:val="28"/>
          <w:lang w:eastAsia="ru-RU"/>
        </w:rPr>
        <w:t xml:space="preserve">»? Еще чего! Сначала телефон «разрывается» минут пять, потому что она со своим правительством ничего не слышит. Зато мы за стенкой слышим: Алеша звонит. </w:t>
      </w:r>
    </w:p>
    <w:p w:rsidR="00722780" w:rsidRPr="00722780" w:rsidRDefault="00722780" w:rsidP="00722780">
      <w:pPr>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В общем, Алеша названивает долго и упорно, потому что уже знает привычки матери. Соседка, наконец, слышит звонок, бежит и хватает трубку телефона. В это время депутаты по телевизору громко продолжают свои речи. Поэтому она начинает орать в трубку, пытаясь их перекричать. </w:t>
      </w:r>
    </w:p>
    <w:p w:rsidR="00722780" w:rsidRPr="00722780" w:rsidRDefault="00722780" w:rsidP="00722780">
      <w:pPr>
        <w:ind w:left="720"/>
        <w:contextualSpacing/>
        <w:jc w:val="both"/>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lastRenderedPageBreak/>
        <w:t xml:space="preserve">Иногда соседка слышит по «ящику» какую-то важную политическую информацию. Например, там скажут, какая партия плохая, а какая хорошая. Тогда она спешит во двор на лавочку агитировать своих подруг, за кого голосовать. Эти споры затягиваются надолго, ведь другие соседки могут оказаться против ее любимых депутатов. </w:t>
      </w:r>
    </w:p>
    <w:p w:rsidR="00722780" w:rsidRPr="00722780" w:rsidRDefault="00722780" w:rsidP="00722780">
      <w:pPr>
        <w:spacing w:before="100" w:beforeAutospacing="1" w:after="100" w:afterAutospacing="1"/>
        <w:ind w:left="720"/>
        <w:contextualSpacing/>
        <w:jc w:val="both"/>
        <w:rPr>
          <w:rFonts w:ascii="Times New Roman" w:eastAsia="Times New Roman" w:hAnsi="Times New Roman" w:cs="Times New Roman"/>
          <w:sz w:val="28"/>
          <w:szCs w:val="28"/>
          <w:lang w:eastAsia="ru-RU"/>
        </w:rPr>
      </w:pPr>
    </w:p>
    <w:p w:rsidR="00722780" w:rsidRPr="00722780" w:rsidRDefault="00722780" w:rsidP="00722780">
      <w:pPr>
        <w:keepNext/>
        <w:keepLines/>
        <w:spacing w:after="0" w:line="240" w:lineRule="auto"/>
        <w:jc w:val="center"/>
        <w:outlineLvl w:val="1"/>
        <w:rPr>
          <w:rFonts w:ascii="Times New Roman" w:eastAsia="Times New Roman" w:hAnsi="Times New Roman" w:cs="Times New Roman"/>
          <w:b/>
          <w:sz w:val="10"/>
          <w:szCs w:val="10"/>
          <w:lang w:eastAsia="ru-RU"/>
        </w:rPr>
      </w:pPr>
      <w:r w:rsidRPr="00722780">
        <w:rPr>
          <w:rFonts w:ascii="Times New Roman" w:eastAsia="Times New Roman" w:hAnsi="Times New Roman" w:cs="Times New Roman"/>
          <w:b/>
          <w:sz w:val="10"/>
          <w:szCs w:val="10"/>
          <w:lang w:val="en-US" w:eastAsia="ru-RU"/>
        </w:rPr>
        <w:lastRenderedPageBreak/>
        <w:t> </w:t>
      </w:r>
    </w:p>
    <w:p w:rsidR="00722780" w:rsidRPr="00722780" w:rsidRDefault="00722780" w:rsidP="00722780">
      <w:pPr>
        <w:keepNext/>
        <w:keepLines/>
        <w:spacing w:after="0" w:line="240" w:lineRule="auto"/>
        <w:jc w:val="center"/>
        <w:rPr>
          <w:rFonts w:ascii="Times New Roman" w:eastAsia="Times New Roman" w:hAnsi="Times New Roman" w:cs="Times New Roman"/>
          <w:b/>
          <w:bCs/>
          <w:i/>
          <w:iCs/>
          <w:sz w:val="40"/>
          <w:szCs w:val="20"/>
          <w:lang w:eastAsia="ru-RU"/>
        </w:rPr>
      </w:pPr>
      <w:r w:rsidRPr="00722780">
        <w:rPr>
          <w:rFonts w:ascii="Times New Roman" w:eastAsia="Times New Roman" w:hAnsi="Times New Roman" w:cs="Times New Roman"/>
          <w:b/>
          <w:bCs/>
          <w:i/>
          <w:iCs/>
          <w:sz w:val="40"/>
          <w:szCs w:val="20"/>
          <w:lang w:eastAsia="ru-RU"/>
        </w:rPr>
        <w:t>Петрова Анна Ивановна</w:t>
      </w:r>
    </w:p>
    <w:tbl>
      <w:tblPr>
        <w:tblW w:w="10456" w:type="dxa"/>
        <w:tblLayout w:type="fixed"/>
        <w:tblLook w:val="0000" w:firstRow="0" w:lastRow="0" w:firstColumn="0" w:lastColumn="0" w:noHBand="0" w:noVBand="0"/>
      </w:tblPr>
      <w:tblGrid>
        <w:gridCol w:w="3262"/>
        <w:gridCol w:w="7194"/>
      </w:tblGrid>
      <w:tr w:rsidR="00722780" w:rsidRPr="00722780" w:rsidTr="00DD09C7">
        <w:trPr>
          <w:trHeight w:val="573"/>
        </w:trPr>
        <w:tc>
          <w:tcPr>
            <w:tcW w:w="3005"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Настоящая должность</w:t>
            </w:r>
          </w:p>
        </w:tc>
        <w:tc>
          <w:tcPr>
            <w:tcW w:w="6626" w:type="dxa"/>
          </w:tcPr>
          <w:p w:rsidR="00722780" w:rsidRPr="00722780" w:rsidRDefault="00722780" w:rsidP="00722780">
            <w:pPr>
              <w:keepNext/>
              <w:keepLines/>
              <w:spacing w:after="0" w:line="240" w:lineRule="auto"/>
              <w:outlineLvl w:val="8"/>
              <w:rPr>
                <w:rFonts w:ascii="Times New Roman" w:eastAsia="Times New Roman" w:hAnsi="Times New Roman" w:cs="Times New Roman"/>
                <w:b/>
                <w:szCs w:val="20"/>
                <w:lang w:eastAsia="ru-RU"/>
              </w:rPr>
            </w:pPr>
          </w:p>
          <w:p w:rsidR="00722780" w:rsidRPr="00722780" w:rsidRDefault="00722780" w:rsidP="00722780">
            <w:pPr>
              <w:keepNext/>
              <w:keepLines/>
              <w:spacing w:after="0" w:line="240" w:lineRule="auto"/>
              <w:outlineLvl w:val="8"/>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Старший специалист по кадрам</w:t>
            </w:r>
          </w:p>
        </w:tc>
      </w:tr>
    </w:tbl>
    <w:p w:rsidR="00722780" w:rsidRPr="00722780" w:rsidRDefault="00722780" w:rsidP="00722780">
      <w:pPr>
        <w:keepNext/>
        <w:keepLines/>
        <w:spacing w:after="0" w:line="240" w:lineRule="auto"/>
        <w:rPr>
          <w:rFonts w:ascii="Times New Roman" w:eastAsia="Times New Roman" w:hAnsi="Times New Roman" w:cs="Times New Roman"/>
          <w:sz w:val="10"/>
          <w:szCs w:val="10"/>
          <w:lang w:eastAsia="ru-RU"/>
        </w:rPr>
      </w:pPr>
      <w:r w:rsidRPr="00722780">
        <w:rPr>
          <w:rFonts w:ascii="Times New Roman" w:eastAsia="Times New Roman" w:hAnsi="Times New Roman" w:cs="Times New Roman"/>
          <w:sz w:val="10"/>
          <w:szCs w:val="10"/>
          <w:lang w:eastAsia="ru-RU"/>
        </w:rPr>
        <w:t> </w:t>
      </w:r>
    </w:p>
    <w:tbl>
      <w:tblPr>
        <w:tblW w:w="10456" w:type="dxa"/>
        <w:tblLayout w:type="fixed"/>
        <w:tblLook w:val="0000" w:firstRow="0" w:lastRow="0" w:firstColumn="0" w:lastColumn="0" w:noHBand="0" w:noVBand="0"/>
      </w:tblPr>
      <w:tblGrid>
        <w:gridCol w:w="3262"/>
        <w:gridCol w:w="7194"/>
      </w:tblGrid>
      <w:tr w:rsidR="00722780" w:rsidRPr="00722780" w:rsidTr="00DD09C7">
        <w:trPr>
          <w:trHeight w:val="470"/>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Дата и место рождения</w:t>
            </w: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05.06.1987 г., г. Горький </w:t>
            </w:r>
          </w:p>
        </w:tc>
      </w:tr>
      <w:tr w:rsidR="00722780" w:rsidRPr="00722780" w:rsidTr="00DD09C7">
        <w:trPr>
          <w:trHeight w:val="470"/>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Адрес</w:t>
            </w: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г. Н. Новгород,  ул. Львовская, д. 17 кв. 22</w:t>
            </w:r>
          </w:p>
        </w:tc>
      </w:tr>
      <w:tr w:rsidR="00722780" w:rsidRPr="00722780" w:rsidTr="00DD09C7">
        <w:trPr>
          <w:trHeight w:val="221"/>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Телефон</w:t>
            </w: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8-9290412387</w:t>
            </w:r>
          </w:p>
        </w:tc>
      </w:tr>
      <w:tr w:rsidR="00722780" w:rsidRPr="00722780" w:rsidTr="00DD09C7">
        <w:trPr>
          <w:trHeight w:val="221"/>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tc>
      </w:tr>
      <w:tr w:rsidR="00722780" w:rsidRPr="00722780" w:rsidTr="00DD09C7">
        <w:trPr>
          <w:trHeight w:val="235"/>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val="en-US" w:eastAsia="ru-RU"/>
              </w:rPr>
              <w:t>e</w:t>
            </w:r>
            <w:r w:rsidRPr="00722780">
              <w:rPr>
                <w:rFonts w:ascii="Times New Roman" w:eastAsia="Times New Roman" w:hAnsi="Times New Roman" w:cs="Times New Roman"/>
                <w:b/>
                <w:szCs w:val="20"/>
                <w:lang w:eastAsia="ru-RU"/>
              </w:rPr>
              <w:t>-</w:t>
            </w:r>
            <w:r w:rsidRPr="00722780">
              <w:rPr>
                <w:rFonts w:ascii="Times New Roman" w:eastAsia="Times New Roman" w:hAnsi="Times New Roman" w:cs="Times New Roman"/>
                <w:b/>
                <w:szCs w:val="20"/>
                <w:lang w:val="en-US" w:eastAsia="ru-RU"/>
              </w:rPr>
              <w:t>mail</w:t>
            </w: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w:t>
            </w:r>
            <w:proofErr w:type="spellStart"/>
            <w:r w:rsidRPr="00722780">
              <w:rPr>
                <w:rFonts w:ascii="Times New Roman" w:eastAsia="Times New Roman" w:hAnsi="Times New Roman" w:cs="Times New Roman"/>
                <w:b/>
                <w:szCs w:val="20"/>
                <w:lang w:val="en-US" w:eastAsia="ru-RU"/>
              </w:rPr>
              <w:t>anna</w:t>
            </w:r>
            <w:proofErr w:type="spellEnd"/>
            <w:r w:rsidRPr="00722780">
              <w:rPr>
                <w:rFonts w:ascii="Times New Roman" w:eastAsia="Times New Roman" w:hAnsi="Times New Roman" w:cs="Times New Roman"/>
                <w:b/>
                <w:szCs w:val="20"/>
                <w:lang w:val="en-US" w:eastAsia="ru-RU"/>
              </w:rPr>
              <w:t>_</w:t>
            </w:r>
            <w:r w:rsidRPr="00722780">
              <w:rPr>
                <w:rFonts w:ascii="Times New Roman" w:eastAsia="Times New Roman" w:hAnsi="Times New Roman" w:cs="Times New Roman"/>
                <w:b/>
                <w:szCs w:val="20"/>
                <w:lang w:eastAsia="ru-RU"/>
              </w:rPr>
              <w:t>123@</w:t>
            </w:r>
            <w:r w:rsidRPr="00722780">
              <w:rPr>
                <w:rFonts w:ascii="Times New Roman" w:eastAsia="Times New Roman" w:hAnsi="Times New Roman" w:cs="Times New Roman"/>
                <w:b/>
                <w:szCs w:val="20"/>
                <w:lang w:val="en-US" w:eastAsia="ru-RU"/>
              </w:rPr>
              <w:t>mail</w:t>
            </w:r>
            <w:r w:rsidRPr="00722780">
              <w:rPr>
                <w:rFonts w:ascii="Times New Roman" w:eastAsia="Times New Roman" w:hAnsi="Times New Roman" w:cs="Times New Roman"/>
                <w:b/>
                <w:szCs w:val="20"/>
                <w:lang w:eastAsia="ru-RU"/>
              </w:rPr>
              <w:t>.</w:t>
            </w:r>
            <w:proofErr w:type="spellStart"/>
            <w:r w:rsidRPr="00722780">
              <w:rPr>
                <w:rFonts w:ascii="Times New Roman" w:eastAsia="Times New Roman" w:hAnsi="Times New Roman" w:cs="Times New Roman"/>
                <w:b/>
                <w:szCs w:val="20"/>
                <w:lang w:val="en-US" w:eastAsia="ru-RU"/>
              </w:rPr>
              <w:t>ru</w:t>
            </w:r>
            <w:proofErr w:type="spellEnd"/>
          </w:p>
        </w:tc>
      </w:tr>
      <w:tr w:rsidR="00722780" w:rsidRPr="00722780" w:rsidTr="00DD09C7">
        <w:trPr>
          <w:trHeight w:val="235"/>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tc>
      </w:tr>
      <w:tr w:rsidR="00722780" w:rsidRPr="00722780" w:rsidTr="00DD09C7">
        <w:trPr>
          <w:trHeight w:val="235"/>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Семейное положение</w:t>
            </w: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Замужем</w:t>
            </w:r>
          </w:p>
        </w:tc>
      </w:tr>
      <w:tr w:rsidR="00722780" w:rsidRPr="00722780" w:rsidTr="00DD09C7">
        <w:trPr>
          <w:trHeight w:val="235"/>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tc>
      </w:tr>
      <w:tr w:rsidR="00722780" w:rsidRPr="00722780" w:rsidTr="00DD09C7">
        <w:trPr>
          <w:trHeight w:val="473"/>
        </w:trPr>
        <w:tc>
          <w:tcPr>
            <w:tcW w:w="3262"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Дети</w:t>
            </w:r>
          </w:p>
        </w:tc>
        <w:tc>
          <w:tcPr>
            <w:tcW w:w="7194"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           Сын Петров Иван Матвеевич-5 лет</w:t>
            </w:r>
          </w:p>
        </w:tc>
      </w:tr>
    </w:tbl>
    <w:p w:rsidR="00722780" w:rsidRPr="00722780" w:rsidRDefault="00722780" w:rsidP="00722780">
      <w:pPr>
        <w:keepNext/>
        <w:keepLines/>
        <w:spacing w:after="0" w:line="240" w:lineRule="auto"/>
        <w:ind w:firstLine="2977"/>
        <w:rPr>
          <w:rFonts w:ascii="Times New Roman" w:eastAsia="Times New Roman" w:hAnsi="Times New Roman" w:cs="Times New Roman"/>
          <w:szCs w:val="20"/>
          <w:lang w:eastAsia="ru-RU"/>
        </w:rPr>
      </w:pPr>
    </w:p>
    <w:p w:rsidR="00722780" w:rsidRPr="00722780" w:rsidRDefault="00722780" w:rsidP="00722780">
      <w:pPr>
        <w:keepNext/>
        <w:keepLines/>
        <w:pBdr>
          <w:top w:val="single" w:sz="12" w:space="1" w:color="auto"/>
          <w:bottom w:val="single" w:sz="12" w:space="1" w:color="auto"/>
        </w:pBdr>
        <w:spacing w:after="0" w:line="240" w:lineRule="auto"/>
        <w:jc w:val="center"/>
        <w:rPr>
          <w:rFonts w:ascii="Times New Roman" w:eastAsia="Times New Roman" w:hAnsi="Times New Roman" w:cs="Times New Roman"/>
          <w:b/>
          <w:bCs/>
          <w:sz w:val="2"/>
          <w:szCs w:val="2"/>
          <w:lang w:eastAsia="ru-RU"/>
        </w:rPr>
      </w:pPr>
      <w:r w:rsidRPr="00722780">
        <w:rPr>
          <w:rFonts w:ascii="Times New Roman" w:eastAsia="Times New Roman" w:hAnsi="Times New Roman" w:cs="Times New Roman"/>
          <w:b/>
          <w:bCs/>
          <w:sz w:val="2"/>
          <w:szCs w:val="2"/>
          <w:lang w:eastAsia="ru-RU"/>
        </w:rPr>
        <w:t> </w:t>
      </w:r>
    </w:p>
    <w:p w:rsidR="00722780" w:rsidRPr="00722780" w:rsidRDefault="00722780" w:rsidP="00722780">
      <w:pPr>
        <w:keepNext/>
        <w:keepLines/>
        <w:spacing w:after="0" w:line="240" w:lineRule="auto"/>
        <w:jc w:val="center"/>
        <w:rPr>
          <w:rFonts w:ascii="Times New Roman" w:eastAsia="Times New Roman" w:hAnsi="Times New Roman" w:cs="Times New Roman"/>
          <w:b/>
          <w:bCs/>
          <w:sz w:val="2"/>
          <w:szCs w:val="2"/>
          <w:lang w:eastAsia="ru-RU"/>
        </w:rPr>
      </w:pPr>
      <w:r w:rsidRPr="00722780">
        <w:rPr>
          <w:rFonts w:ascii="Times New Roman" w:eastAsia="Times New Roman" w:hAnsi="Times New Roman" w:cs="Times New Roman"/>
          <w:b/>
          <w:bCs/>
          <w:sz w:val="2"/>
          <w:szCs w:val="2"/>
          <w:lang w:eastAsia="ru-RU"/>
        </w:rPr>
        <w:t> </w:t>
      </w: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i/>
          <w:szCs w:val="20"/>
          <w:lang w:eastAsia="ru-RU"/>
        </w:rPr>
        <w:t>Опыт трудовой деятельности 01.03.2006 -  настоящее время</w:t>
      </w:r>
      <w:r w:rsidRPr="00722780">
        <w:rPr>
          <w:rFonts w:ascii="Times New Roman" w:eastAsia="Times New Roman" w:hAnsi="Times New Roman" w:cs="Times New Roman"/>
          <w:b/>
          <w:szCs w:val="20"/>
          <w:lang w:eastAsia="ru-RU"/>
        </w:rPr>
        <w:t xml:space="preserve"> ООО «КОПЕЙКА-ПОВОЛЖЬЕ»</w:t>
      </w: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Старший специалист по кадрам</w:t>
      </w:r>
    </w:p>
    <w:p w:rsidR="00722780" w:rsidRPr="00722780" w:rsidRDefault="00722780" w:rsidP="00722780">
      <w:pPr>
        <w:keepNext/>
        <w:keepLines/>
        <w:spacing w:after="0" w:line="240" w:lineRule="auto"/>
        <w:rPr>
          <w:rFonts w:ascii="Times New Roman" w:eastAsia="Times New Roman" w:hAnsi="Times New Roman" w:cs="Times New Roman"/>
          <w:b/>
          <w:bCs/>
          <w:i/>
          <w:iCs/>
          <w:szCs w:val="20"/>
          <w:lang w:eastAsia="ru-RU"/>
        </w:rPr>
      </w:pPr>
    </w:p>
    <w:p w:rsidR="00722780" w:rsidRPr="00722780" w:rsidRDefault="00722780" w:rsidP="00722780">
      <w:pPr>
        <w:keepNext/>
        <w:keepLines/>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b/>
          <w:bCs/>
          <w:i/>
          <w:iCs/>
          <w:szCs w:val="20"/>
          <w:lang w:eastAsia="ru-RU"/>
        </w:rPr>
        <w:t>Обязанности:</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Оформление командировок персонала.</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Оформление дополнительных соглашений к трудовым договорам с персоналом, связанные с выдачей в пользование работнику оплаченных за счет средств организации контракта на мобильную связь, автомобиля.</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Составление сводной отчетности по расходам на мобильную связь сотрудников и предоставление данных в Бухгалтерию; контроль соблюдения лимитов, установленных на мобильную связь для сотрудников организации.</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Подготовка и передача в архив документации по учету кадров.</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 xml:space="preserve">Осуществление персонифицированного учета в части подготовки документов и передачи их в Пенсионный Фонд России для получения пенсионных страховых свидетельств и организации их выдачи персоналу. </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Взаимодействие с представителями Пенсионного Фонда.</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Осуществление подготовки, заключение, продление трехсторонних договоров с территориальным Фондом. Медицинского Страхования и страховыми организациями</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Оформление документов на получение медицинских полисов персонала.</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Выдача и переоформление медицинских полисов персоналу.</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Осуществление сдачи отчетности в Фонд Медицинского Страхования по медицинским полисам по уволенному персоналу.</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Взаимодействие с представителями Фонда Медицинского Страхования.</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Заключение договоров с банком на обслуживание банковских карт.</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Оформление  документов на изготовление  банковских карт для персонала.</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lastRenderedPageBreak/>
        <w:t>Получение готовых «зарплатных» карт из банка, регистрация и передача их в Бухгалтерию, занесение данных по «зарплатным»  картам в программу Босс-кадровик, проверка номеров лицевых счетов, осуществление обмена «зарплатных» карт по истечению их срока действия.</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Взаимодействие с представителями банков.</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 xml:space="preserve">Составление сводной отчетности по расходам на питание </w:t>
      </w:r>
      <w:r w:rsidRPr="00722780">
        <w:rPr>
          <w:rFonts w:ascii="Times New Roman" w:eastAsia="Times New Roman" w:hAnsi="Times New Roman" w:cs="Times New Roman"/>
          <w:b/>
          <w:spacing w:val="4"/>
          <w:szCs w:val="20"/>
          <w:lang w:eastAsia="ru-RU"/>
        </w:rPr>
        <w:t>сотрудников</w:t>
      </w:r>
      <w:r w:rsidRPr="00722780">
        <w:rPr>
          <w:rFonts w:ascii="Times New Roman" w:eastAsia="Times New Roman" w:hAnsi="Times New Roman" w:cs="Times New Roman"/>
          <w:spacing w:val="4"/>
          <w:szCs w:val="20"/>
          <w:lang w:eastAsia="ru-RU"/>
        </w:rPr>
        <w:t xml:space="preserve"> и предоставление данных в Бухгалтерию.</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Уведомление работников о датах очередных отпусков, в соответствие с графиком отпусков.</w:t>
      </w:r>
    </w:p>
    <w:p w:rsidR="00722780" w:rsidRPr="00722780" w:rsidRDefault="00722780" w:rsidP="00722780">
      <w:pPr>
        <w:keepNext/>
        <w:keepLines/>
        <w:numPr>
          <w:ilvl w:val="0"/>
          <w:numId w:val="11"/>
        </w:numPr>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spacing w:val="4"/>
          <w:szCs w:val="20"/>
          <w:lang w:eastAsia="ru-RU"/>
        </w:rPr>
        <w:t>Взаимодействие с Фондом социального страхования по социальным вопросам.</w:t>
      </w:r>
    </w:p>
    <w:p w:rsidR="00722780" w:rsidRPr="00722780" w:rsidRDefault="00722780" w:rsidP="00722780">
      <w:pPr>
        <w:keepNext/>
        <w:keepLines/>
        <w:spacing w:after="0" w:line="240" w:lineRule="auto"/>
        <w:rPr>
          <w:rFonts w:ascii="Times New Roman" w:eastAsia="Times New Roman" w:hAnsi="Times New Roman" w:cs="Times New Roman"/>
          <w:b/>
          <w:color w:val="FF0000"/>
          <w:lang w:eastAsia="ru-RU"/>
        </w:rPr>
      </w:pPr>
    </w:p>
    <w:p w:rsidR="00722780" w:rsidRPr="00722780" w:rsidRDefault="00722780" w:rsidP="00722780">
      <w:pPr>
        <w:keepNext/>
        <w:keepLines/>
        <w:spacing w:after="0" w:line="240" w:lineRule="auto"/>
        <w:rPr>
          <w:rFonts w:ascii="Times New Roman" w:eastAsia="Times New Roman" w:hAnsi="Times New Roman" w:cs="Times New Roman"/>
          <w:color w:val="FF0000"/>
          <w:szCs w:val="20"/>
          <w:lang w:eastAsia="ru-RU"/>
        </w:rPr>
      </w:pPr>
    </w:p>
    <w:tbl>
      <w:tblPr>
        <w:tblW w:w="9631" w:type="dxa"/>
        <w:tblLayout w:type="fixed"/>
        <w:tblLook w:val="0000" w:firstRow="0" w:lastRow="0" w:firstColumn="0" w:lastColumn="0" w:noHBand="0" w:noVBand="0"/>
      </w:tblPr>
      <w:tblGrid>
        <w:gridCol w:w="3005"/>
        <w:gridCol w:w="6626"/>
      </w:tblGrid>
      <w:tr w:rsidR="00722780" w:rsidRPr="00722780" w:rsidTr="00DD09C7">
        <w:trPr>
          <w:trHeight w:val="456"/>
        </w:trPr>
        <w:tc>
          <w:tcPr>
            <w:tcW w:w="3005"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ОБРАЗОВАНИЕ</w:t>
            </w:r>
          </w:p>
        </w:tc>
        <w:tc>
          <w:tcPr>
            <w:tcW w:w="6626" w:type="dxa"/>
          </w:tcPr>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Высшее профессиональное</w:t>
            </w: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2004-2010 </w:t>
            </w:r>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 xml:space="preserve">Нижегородский Государственный Лингвистический университет им. </w:t>
            </w:r>
            <w:proofErr w:type="spellStart"/>
            <w:r w:rsidRPr="00722780">
              <w:rPr>
                <w:rFonts w:ascii="Times New Roman" w:eastAsia="Times New Roman" w:hAnsi="Times New Roman" w:cs="Times New Roman"/>
                <w:b/>
                <w:szCs w:val="20"/>
                <w:lang w:eastAsia="ru-RU"/>
              </w:rPr>
              <w:t>Н.А.Добролюбова</w:t>
            </w:r>
            <w:proofErr w:type="spellEnd"/>
          </w:p>
          <w:p w:rsidR="00722780" w:rsidRPr="00722780" w:rsidRDefault="00722780" w:rsidP="00722780">
            <w:pPr>
              <w:keepNext/>
              <w:keepLines/>
              <w:spacing w:after="0" w:line="240" w:lineRule="auto"/>
              <w:rPr>
                <w:rFonts w:ascii="Times New Roman" w:eastAsia="Times New Roman" w:hAnsi="Times New Roman" w:cs="Times New Roman"/>
                <w:b/>
                <w:szCs w:val="20"/>
                <w:lang w:eastAsia="ru-RU"/>
              </w:rPr>
            </w:pPr>
            <w:r w:rsidRPr="00722780">
              <w:rPr>
                <w:rFonts w:ascii="Times New Roman" w:eastAsia="Times New Roman" w:hAnsi="Times New Roman" w:cs="Times New Roman"/>
                <w:b/>
                <w:szCs w:val="20"/>
                <w:lang w:eastAsia="ru-RU"/>
              </w:rPr>
              <w:t>Специальность: Документационное обеспечение управления</w:t>
            </w:r>
          </w:p>
          <w:p w:rsidR="00722780" w:rsidRPr="00722780" w:rsidRDefault="00722780" w:rsidP="00722780">
            <w:pPr>
              <w:keepNext/>
              <w:keepLines/>
              <w:spacing w:after="0" w:line="240" w:lineRule="auto"/>
              <w:rPr>
                <w:rFonts w:ascii="Times New Roman" w:eastAsia="Times New Roman" w:hAnsi="Times New Roman" w:cs="Times New Roman"/>
                <w:b/>
                <w:bCs/>
                <w:i/>
                <w:iCs/>
                <w:szCs w:val="20"/>
                <w:lang w:eastAsia="ru-RU"/>
              </w:rPr>
            </w:pPr>
            <w:r w:rsidRPr="00722780">
              <w:rPr>
                <w:rFonts w:ascii="Times New Roman" w:eastAsia="Times New Roman" w:hAnsi="Times New Roman" w:cs="Times New Roman"/>
                <w:b/>
                <w:szCs w:val="20"/>
                <w:lang w:eastAsia="ru-RU"/>
              </w:rPr>
              <w:t xml:space="preserve">Квалификация: </w:t>
            </w:r>
            <w:r w:rsidRPr="00722780">
              <w:rPr>
                <w:rFonts w:ascii="Times New Roman" w:eastAsia="Times New Roman" w:hAnsi="Times New Roman" w:cs="Times New Roman"/>
                <w:b/>
                <w:bCs/>
                <w:i/>
                <w:iCs/>
                <w:szCs w:val="20"/>
                <w:lang w:eastAsia="ru-RU"/>
              </w:rPr>
              <w:t xml:space="preserve">  </w:t>
            </w:r>
            <w:r w:rsidRPr="00722780">
              <w:rPr>
                <w:rFonts w:ascii="Times New Roman" w:eastAsia="Times New Roman" w:hAnsi="Times New Roman" w:cs="Times New Roman"/>
                <w:b/>
                <w:bCs/>
                <w:iCs/>
                <w:szCs w:val="20"/>
                <w:lang w:eastAsia="ru-RU"/>
              </w:rPr>
              <w:t>документоведение</w:t>
            </w:r>
          </w:p>
          <w:p w:rsidR="00722780" w:rsidRPr="00722780" w:rsidRDefault="00722780" w:rsidP="00722780">
            <w:pPr>
              <w:keepNext/>
              <w:keepLines/>
              <w:spacing w:after="0" w:line="240" w:lineRule="auto"/>
              <w:rPr>
                <w:rFonts w:ascii="Times New Roman" w:eastAsia="Times New Roman" w:hAnsi="Times New Roman" w:cs="Times New Roman"/>
                <w:b/>
                <w:bCs/>
                <w:i/>
                <w:iCs/>
                <w:szCs w:val="20"/>
                <w:lang w:eastAsia="ru-RU"/>
              </w:rPr>
            </w:pPr>
          </w:p>
        </w:tc>
      </w:tr>
    </w:tbl>
    <w:p w:rsidR="00722780" w:rsidRPr="00722780" w:rsidRDefault="00722780" w:rsidP="00722780">
      <w:pPr>
        <w:keepNext/>
        <w:keepLines/>
        <w:spacing w:after="0" w:line="240" w:lineRule="auto"/>
        <w:rPr>
          <w:rFonts w:ascii="Times New Roman" w:eastAsia="Times New Roman" w:hAnsi="Times New Roman" w:cs="Times New Roman"/>
          <w:szCs w:val="20"/>
          <w:lang w:eastAsia="ru-RU"/>
        </w:rPr>
      </w:pPr>
    </w:p>
    <w:p w:rsidR="00722780" w:rsidRPr="00722780" w:rsidRDefault="00722780" w:rsidP="00722780">
      <w:pPr>
        <w:spacing w:after="0" w:line="240" w:lineRule="auto"/>
        <w:rPr>
          <w:rFonts w:ascii="Times New Roman" w:eastAsia="Times New Roman" w:hAnsi="Times New Roman" w:cs="Times New Roman"/>
          <w:bCs/>
          <w:sz w:val="24"/>
          <w:szCs w:val="20"/>
          <w:lang w:eastAsia="ru-RU"/>
        </w:rPr>
      </w:pPr>
      <w:r w:rsidRPr="00722780">
        <w:rPr>
          <w:rFonts w:ascii="Times New Roman" w:eastAsia="Times New Roman" w:hAnsi="Times New Roman" w:cs="Times New Roman"/>
          <w:sz w:val="28"/>
          <w:szCs w:val="20"/>
          <w:lang w:eastAsia="ru-RU"/>
        </w:rPr>
        <w:t xml:space="preserve">            </w:t>
      </w:r>
      <w:r w:rsidRPr="00722780">
        <w:rPr>
          <w:rFonts w:ascii="Times New Roman" w:eastAsia="Times New Roman" w:hAnsi="Times New Roman" w:cs="Times New Roman"/>
          <w:b/>
          <w:lang w:eastAsia="ru-RU"/>
        </w:rPr>
        <w:t xml:space="preserve"> </w:t>
      </w:r>
      <w:r w:rsidRPr="00722780">
        <w:rPr>
          <w:rFonts w:ascii="Times New Roman" w:eastAsia="Times New Roman" w:hAnsi="Times New Roman" w:cs="Times New Roman"/>
          <w:b/>
          <w:bCs/>
          <w:sz w:val="24"/>
          <w:szCs w:val="20"/>
          <w:lang w:eastAsia="ru-RU"/>
        </w:rPr>
        <w:t xml:space="preserve">  </w:t>
      </w:r>
      <w:r w:rsidRPr="00722780">
        <w:rPr>
          <w:rFonts w:ascii="Times New Roman" w:eastAsia="Times New Roman" w:hAnsi="Times New Roman" w:cs="Times New Roman"/>
          <w:bCs/>
          <w:sz w:val="24"/>
          <w:szCs w:val="20"/>
          <w:lang w:eastAsia="ru-RU"/>
        </w:rPr>
        <w:t xml:space="preserve">                  </w:t>
      </w:r>
    </w:p>
    <w:p w:rsidR="00722780" w:rsidRPr="00722780" w:rsidRDefault="00722780" w:rsidP="00722780">
      <w:pPr>
        <w:spacing w:after="0" w:line="240" w:lineRule="auto"/>
        <w:rPr>
          <w:rFonts w:ascii="Times New Roman" w:eastAsia="Times New Roman" w:hAnsi="Times New Roman" w:cs="Times New Roman"/>
          <w:bCs/>
          <w:sz w:val="24"/>
          <w:szCs w:val="20"/>
          <w:lang w:eastAsia="ru-RU"/>
        </w:rPr>
      </w:pPr>
    </w:p>
    <w:p w:rsidR="00722780" w:rsidRPr="00722780" w:rsidRDefault="00722780" w:rsidP="00722780">
      <w:pPr>
        <w:spacing w:after="0" w:line="240" w:lineRule="auto"/>
        <w:rPr>
          <w:rFonts w:ascii="Times New Roman" w:eastAsia="Times New Roman" w:hAnsi="Times New Roman" w:cs="Times New Roman"/>
          <w:b/>
          <w:bCs/>
          <w:i/>
          <w:sz w:val="28"/>
          <w:szCs w:val="28"/>
          <w:u w:val="single"/>
          <w:lang w:eastAsia="ru-RU"/>
        </w:rPr>
      </w:pPr>
      <w:r w:rsidRPr="00722780">
        <w:rPr>
          <w:rFonts w:ascii="Times New Roman" w:eastAsia="Times New Roman" w:hAnsi="Times New Roman" w:cs="Times New Roman"/>
          <w:b/>
          <w:bCs/>
          <w:i/>
          <w:sz w:val="28"/>
          <w:szCs w:val="28"/>
          <w:u w:val="single"/>
          <w:lang w:eastAsia="ru-RU"/>
        </w:rPr>
        <w:t>Текст№ 6.</w:t>
      </w:r>
    </w:p>
    <w:p w:rsidR="00722780" w:rsidRPr="00722780" w:rsidRDefault="00722780" w:rsidP="00722780">
      <w:pPr>
        <w:spacing w:after="0" w:line="240" w:lineRule="auto"/>
        <w:rPr>
          <w:rFonts w:ascii="Times New Roman" w:eastAsia="Times New Roman" w:hAnsi="Times New Roman" w:cs="Times New Roman"/>
          <w:b/>
          <w:bCs/>
          <w:i/>
          <w:sz w:val="28"/>
          <w:szCs w:val="28"/>
          <w:u w:val="single"/>
          <w:lang w:eastAsia="ru-RU"/>
        </w:rPr>
      </w:pP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r w:rsidRPr="00722780">
        <w:rPr>
          <w:rFonts w:ascii="Times New Roman" w:eastAsia="Times New Roman" w:hAnsi="Times New Roman" w:cs="Times New Roman"/>
          <w:bCs/>
          <w:sz w:val="28"/>
          <w:szCs w:val="28"/>
          <w:lang w:eastAsia="ru-RU"/>
        </w:rPr>
        <w:t>В декабре прошлого года было установлено, что учет детей, подлежащих обеспечению местами в детских садах, в районе вели заведующие детских садов. Они принимали от населения документы, в подтверждение факта приема документов выдавали сертификат, заносили сведения в журнал учета и в электронную очередь.</w:t>
      </w:r>
      <w:r w:rsidRPr="00722780">
        <w:rPr>
          <w:rFonts w:ascii="Times New Roman" w:eastAsia="Times New Roman" w:hAnsi="Times New Roman" w:cs="Times New Roman"/>
          <w:bCs/>
          <w:sz w:val="28"/>
          <w:szCs w:val="28"/>
          <w:lang w:eastAsia="ru-RU"/>
        </w:rPr>
        <w:br/>
      </w:r>
      <w:r w:rsidRPr="00722780">
        <w:rPr>
          <w:rFonts w:ascii="Times New Roman" w:eastAsia="Times New Roman" w:hAnsi="Times New Roman" w:cs="Times New Roman"/>
          <w:bCs/>
          <w:sz w:val="28"/>
          <w:szCs w:val="28"/>
          <w:lang w:eastAsia="ru-RU"/>
        </w:rPr>
        <w:br/>
        <w:t xml:space="preserve">- Эти действия осуществлялись в нарушение </w:t>
      </w:r>
      <w:r w:rsidRPr="00722780">
        <w:rPr>
          <w:rFonts w:ascii="Times New Roman" w:eastAsia="Times New Roman" w:hAnsi="Times New Roman" w:cs="Times New Roman"/>
          <w:b/>
          <w:bCs/>
          <w:sz w:val="28"/>
          <w:szCs w:val="28"/>
          <w:lang w:eastAsia="ru-RU"/>
        </w:rPr>
        <w:t>законодательства</w:t>
      </w:r>
      <w:r w:rsidRPr="00722780">
        <w:rPr>
          <w:rFonts w:ascii="Times New Roman" w:eastAsia="Times New Roman" w:hAnsi="Times New Roman" w:cs="Times New Roman"/>
          <w:bCs/>
          <w:sz w:val="28"/>
          <w:szCs w:val="28"/>
          <w:lang w:eastAsia="ru-RU"/>
        </w:rPr>
        <w:t xml:space="preserve"> об образовании, так как постановку детей на учет для зачисления в детские сады должно осуществлять управление образования, - пояснили в пресс-службе прокуратуры Нижегородской области.</w:t>
      </w:r>
      <w:r w:rsidRPr="00722780">
        <w:rPr>
          <w:rFonts w:ascii="Times New Roman" w:eastAsia="Times New Roman" w:hAnsi="Times New Roman" w:cs="Times New Roman"/>
          <w:bCs/>
          <w:sz w:val="28"/>
          <w:szCs w:val="28"/>
          <w:lang w:eastAsia="ru-RU"/>
        </w:rPr>
        <w:br/>
      </w:r>
      <w:r w:rsidRPr="00722780">
        <w:rPr>
          <w:rFonts w:ascii="Times New Roman" w:eastAsia="Times New Roman" w:hAnsi="Times New Roman" w:cs="Times New Roman"/>
          <w:bCs/>
          <w:sz w:val="28"/>
          <w:szCs w:val="28"/>
          <w:lang w:eastAsia="ru-RU"/>
        </w:rPr>
        <w:br/>
        <w:t>В связи с этим прокуратура внесла в администрацию района представление об устранении нарушений действующего законодательства, которое было удовлетворено, и 8 заведующих привлечены к дисциплинарной ответственности.</w:t>
      </w: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p>
    <w:p w:rsidR="00722780" w:rsidRPr="00722780" w:rsidRDefault="00722780" w:rsidP="00722780">
      <w:pPr>
        <w:spacing w:after="0" w:line="240" w:lineRule="auto"/>
        <w:rPr>
          <w:rFonts w:ascii="Times New Roman" w:eastAsia="Times New Roman" w:hAnsi="Times New Roman" w:cs="Times New Roman"/>
          <w:sz w:val="24"/>
          <w:szCs w:val="24"/>
          <w:lang w:eastAsia="ru-RU"/>
        </w:rPr>
      </w:pPr>
      <w:r w:rsidRPr="00722780">
        <w:rPr>
          <w:rFonts w:ascii="Times New Roman" w:eastAsia="Times New Roman" w:hAnsi="Times New Roman" w:cs="Times New Roman"/>
          <w:b/>
          <w:bCs/>
          <w:i/>
          <w:sz w:val="28"/>
          <w:szCs w:val="28"/>
          <w:u w:val="single"/>
          <w:lang w:eastAsia="ru-RU"/>
        </w:rPr>
        <w:t>Текст№7.</w:t>
      </w:r>
      <w:r w:rsidRPr="00722780">
        <w:rPr>
          <w:rFonts w:ascii="Times New Roman" w:eastAsia="Times New Roman" w:hAnsi="Times New Roman" w:cs="Times New Roman"/>
          <w:sz w:val="24"/>
          <w:szCs w:val="24"/>
          <w:lang w:eastAsia="ru-RU"/>
        </w:rPr>
        <w:t xml:space="preserve"> </w:t>
      </w: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r w:rsidRPr="00722780">
        <w:rPr>
          <w:rFonts w:ascii="Times New Roman" w:eastAsia="Times New Roman" w:hAnsi="Times New Roman" w:cs="Times New Roman"/>
          <w:bCs/>
          <w:sz w:val="28"/>
          <w:szCs w:val="28"/>
          <w:lang w:eastAsia="ru-RU"/>
        </w:rPr>
        <w:t xml:space="preserve">На дом задали такую скверную задачу, что я никак не могу сообразить, как ее решить. Сижу целый час, парюсь, </w:t>
      </w:r>
      <w:r w:rsidRPr="00722780">
        <w:rPr>
          <w:rFonts w:ascii="Times New Roman" w:eastAsia="Times New Roman" w:hAnsi="Times New Roman" w:cs="Times New Roman"/>
          <w:b/>
          <w:bCs/>
          <w:sz w:val="28"/>
          <w:szCs w:val="28"/>
          <w:lang w:eastAsia="ru-RU"/>
        </w:rPr>
        <w:t>пялю глаза</w:t>
      </w:r>
      <w:r w:rsidRPr="00722780">
        <w:rPr>
          <w:rFonts w:ascii="Times New Roman" w:eastAsia="Times New Roman" w:hAnsi="Times New Roman" w:cs="Times New Roman"/>
          <w:bCs/>
          <w:sz w:val="28"/>
          <w:szCs w:val="28"/>
          <w:lang w:eastAsia="ru-RU"/>
        </w:rPr>
        <w:t xml:space="preserve"> в задачник, аж мозги шевелятся! И, представляешь – ничегошеньки! Но я </w:t>
      </w:r>
      <w:proofErr w:type="spellStart"/>
      <w:r w:rsidRPr="00722780">
        <w:rPr>
          <w:rFonts w:ascii="Times New Roman" w:eastAsia="Times New Roman" w:hAnsi="Times New Roman" w:cs="Times New Roman"/>
          <w:bCs/>
          <w:sz w:val="28"/>
          <w:szCs w:val="28"/>
          <w:lang w:eastAsia="ru-RU"/>
        </w:rPr>
        <w:t>по-любому</w:t>
      </w:r>
      <w:proofErr w:type="spellEnd"/>
      <w:r w:rsidRPr="00722780">
        <w:rPr>
          <w:rFonts w:ascii="Times New Roman" w:eastAsia="Times New Roman" w:hAnsi="Times New Roman" w:cs="Times New Roman"/>
          <w:bCs/>
          <w:sz w:val="28"/>
          <w:szCs w:val="28"/>
          <w:lang w:eastAsia="ru-RU"/>
        </w:rPr>
        <w:t>  решу ее!</w:t>
      </w: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p>
    <w:p w:rsidR="00722780" w:rsidRPr="00722780" w:rsidRDefault="00722780" w:rsidP="00722780">
      <w:pPr>
        <w:spacing w:after="0" w:line="240" w:lineRule="auto"/>
        <w:rPr>
          <w:rFonts w:ascii="Times New Roman" w:eastAsia="Times New Roman" w:hAnsi="Times New Roman" w:cs="Times New Roman"/>
          <w:bCs/>
          <w:sz w:val="28"/>
          <w:szCs w:val="28"/>
          <w:lang w:eastAsia="ru-RU"/>
        </w:rPr>
      </w:pPr>
    </w:p>
    <w:p w:rsidR="00722780" w:rsidRPr="00722780" w:rsidRDefault="00722780" w:rsidP="00722780">
      <w:pPr>
        <w:spacing w:after="0" w:line="240" w:lineRule="auto"/>
        <w:rPr>
          <w:rFonts w:ascii="Times New Roman" w:eastAsia="Times New Roman" w:hAnsi="Times New Roman" w:cs="Times New Roman"/>
          <w:b/>
          <w:bCs/>
          <w:i/>
          <w:sz w:val="28"/>
          <w:szCs w:val="28"/>
          <w:u w:val="single"/>
          <w:lang w:eastAsia="ru-RU"/>
        </w:rPr>
      </w:pPr>
      <w:r w:rsidRPr="00722780">
        <w:rPr>
          <w:rFonts w:ascii="Times New Roman" w:eastAsia="Times New Roman" w:hAnsi="Times New Roman" w:cs="Times New Roman"/>
          <w:b/>
          <w:bCs/>
          <w:i/>
          <w:sz w:val="28"/>
          <w:szCs w:val="28"/>
          <w:u w:val="single"/>
          <w:lang w:eastAsia="ru-RU"/>
        </w:rPr>
        <w:t xml:space="preserve">Текст№8. </w:t>
      </w:r>
    </w:p>
    <w:p w:rsidR="00722780" w:rsidRPr="00722780" w:rsidRDefault="00722780" w:rsidP="00722780">
      <w:pPr>
        <w:spacing w:after="0" w:line="240" w:lineRule="auto"/>
        <w:jc w:val="right"/>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Директору ООО «Гармония»</w:t>
      </w:r>
    </w:p>
    <w:p w:rsidR="00722780" w:rsidRPr="00722780" w:rsidRDefault="00722780" w:rsidP="00722780">
      <w:pPr>
        <w:spacing w:after="0" w:line="240" w:lineRule="auto"/>
        <w:jc w:val="right"/>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Виноградову Т.П.</w:t>
      </w:r>
    </w:p>
    <w:p w:rsidR="00722780" w:rsidRPr="00722780" w:rsidRDefault="00722780" w:rsidP="00722780">
      <w:pPr>
        <w:spacing w:after="0" w:line="240" w:lineRule="auto"/>
        <w:jc w:val="right"/>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Сотрудника</w:t>
      </w:r>
    </w:p>
    <w:p w:rsidR="00722780" w:rsidRPr="00722780" w:rsidRDefault="00722780" w:rsidP="00722780">
      <w:pPr>
        <w:spacing w:after="0" w:line="240" w:lineRule="auto"/>
        <w:jc w:val="right"/>
        <w:rPr>
          <w:rFonts w:ascii="Times New Roman" w:eastAsia="Times New Roman" w:hAnsi="Times New Roman" w:cs="Times New Roman"/>
          <w:sz w:val="28"/>
          <w:szCs w:val="28"/>
          <w:lang w:eastAsia="ru-RU"/>
        </w:rPr>
      </w:pPr>
      <w:proofErr w:type="spellStart"/>
      <w:r w:rsidRPr="00722780">
        <w:rPr>
          <w:rFonts w:ascii="Times New Roman" w:eastAsia="Times New Roman" w:hAnsi="Times New Roman" w:cs="Times New Roman"/>
          <w:sz w:val="28"/>
          <w:szCs w:val="28"/>
          <w:lang w:eastAsia="ru-RU"/>
        </w:rPr>
        <w:t>Кирдянова</w:t>
      </w:r>
      <w:proofErr w:type="spellEnd"/>
      <w:r w:rsidRPr="00722780">
        <w:rPr>
          <w:rFonts w:ascii="Times New Roman" w:eastAsia="Times New Roman" w:hAnsi="Times New Roman" w:cs="Times New Roman"/>
          <w:sz w:val="28"/>
          <w:szCs w:val="28"/>
          <w:lang w:eastAsia="ru-RU"/>
        </w:rPr>
        <w:t xml:space="preserve"> В.П.</w:t>
      </w:r>
    </w:p>
    <w:p w:rsidR="00722780" w:rsidRPr="00722780" w:rsidRDefault="00722780" w:rsidP="00722780">
      <w:pPr>
        <w:spacing w:after="0" w:line="240" w:lineRule="auto"/>
        <w:jc w:val="right"/>
        <w:rPr>
          <w:rFonts w:ascii="Times New Roman" w:eastAsia="Times New Roman" w:hAnsi="Times New Roman" w:cs="Times New Roman"/>
          <w:sz w:val="28"/>
          <w:szCs w:val="28"/>
          <w:lang w:eastAsia="ru-RU"/>
        </w:rPr>
      </w:pPr>
    </w:p>
    <w:p w:rsidR="00722780" w:rsidRPr="00722780" w:rsidRDefault="00722780" w:rsidP="0072278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заявление.</w:t>
      </w:r>
    </w:p>
    <w:p w:rsidR="00722780" w:rsidRPr="00722780" w:rsidRDefault="00722780" w:rsidP="00722780">
      <w:pPr>
        <w:spacing w:before="100" w:beforeAutospacing="1" w:after="100" w:afterAutospacing="1" w:line="240" w:lineRule="auto"/>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 xml:space="preserve">В связи с трудным </w:t>
      </w:r>
      <w:r w:rsidRPr="00722780">
        <w:rPr>
          <w:rFonts w:ascii="Times New Roman" w:eastAsia="Times New Roman" w:hAnsi="Times New Roman" w:cs="Times New Roman"/>
          <w:b/>
          <w:sz w:val="28"/>
          <w:szCs w:val="28"/>
          <w:lang w:eastAsia="ru-RU"/>
        </w:rPr>
        <w:t>материальным положением</w:t>
      </w:r>
      <w:r w:rsidRPr="00722780">
        <w:rPr>
          <w:rFonts w:ascii="Times New Roman" w:eastAsia="Times New Roman" w:hAnsi="Times New Roman" w:cs="Times New Roman"/>
          <w:sz w:val="28"/>
          <w:szCs w:val="28"/>
          <w:lang w:eastAsia="ru-RU"/>
        </w:rPr>
        <w:t xml:space="preserve"> прошу Вас предоставить мне материальную помощь.</w:t>
      </w:r>
    </w:p>
    <w:p w:rsidR="00F65029" w:rsidRPr="008B492A" w:rsidRDefault="00722780" w:rsidP="008B492A">
      <w:pPr>
        <w:spacing w:before="100" w:beforeAutospacing="1" w:after="100" w:afterAutospacing="1" w:line="240" w:lineRule="auto"/>
        <w:rPr>
          <w:rFonts w:ascii="Times New Roman" w:eastAsia="Times New Roman" w:hAnsi="Times New Roman" w:cs="Times New Roman"/>
          <w:sz w:val="28"/>
          <w:szCs w:val="28"/>
          <w:lang w:eastAsia="ru-RU"/>
        </w:rPr>
      </w:pPr>
      <w:r w:rsidRPr="00722780">
        <w:rPr>
          <w:rFonts w:ascii="Times New Roman" w:eastAsia="Times New Roman" w:hAnsi="Times New Roman" w:cs="Times New Roman"/>
          <w:sz w:val="28"/>
          <w:szCs w:val="28"/>
          <w:lang w:eastAsia="ru-RU"/>
        </w:rPr>
        <w:t>12.11.2003.                                                                               Подпись.</w:t>
      </w:r>
    </w:p>
    <w:p w:rsidR="00F65029" w:rsidRPr="00F65029" w:rsidRDefault="00F65029"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F65029" w:rsidRPr="00F65029" w:rsidRDefault="00F65029"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F65029" w:rsidRDefault="00F65029"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AC5F4A" w:rsidRDefault="00AC5F4A"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AC5F4A" w:rsidRDefault="00AC5F4A"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AC5F4A" w:rsidRDefault="00AC5F4A"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AC5F4A" w:rsidRDefault="00AC5F4A"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AC5F4A" w:rsidRDefault="00AC5F4A"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AC5F4A" w:rsidRPr="00F65029" w:rsidRDefault="00AC5F4A" w:rsidP="00F65029">
      <w:pPr>
        <w:autoSpaceDE w:val="0"/>
        <w:autoSpaceDN w:val="0"/>
        <w:adjustRightInd w:val="0"/>
        <w:spacing w:after="0" w:line="360" w:lineRule="auto"/>
        <w:jc w:val="both"/>
        <w:rPr>
          <w:rFonts w:ascii="Times New Roman" w:eastAsia="Times New Roman" w:hAnsi="Times New Roman" w:cs="Times New Roman"/>
          <w:spacing w:val="10"/>
          <w:sz w:val="28"/>
          <w:szCs w:val="28"/>
          <w:lang w:eastAsia="ru-RU"/>
        </w:rPr>
      </w:pPr>
    </w:p>
    <w:p w:rsidR="00F65029" w:rsidRPr="00F65029" w:rsidRDefault="00F65029" w:rsidP="00F65029">
      <w:pPr>
        <w:rPr>
          <w:rFonts w:ascii="Times New Roman" w:eastAsia="Calibri" w:hAnsi="Times New Roman" w:cs="Times New Roman"/>
          <w:b/>
          <w:bCs/>
          <w:sz w:val="24"/>
          <w:szCs w:val="24"/>
        </w:rPr>
      </w:pPr>
    </w:p>
    <w:p w:rsidR="00F65029" w:rsidRPr="00F65029" w:rsidRDefault="00F65029" w:rsidP="00F65029">
      <w:pPr>
        <w:jc w:val="center"/>
        <w:rPr>
          <w:rFonts w:ascii="Times New Roman" w:eastAsia="Calibri" w:hAnsi="Times New Roman" w:cs="Times New Roman"/>
          <w:b/>
          <w:bCs/>
          <w:sz w:val="24"/>
          <w:szCs w:val="24"/>
        </w:rPr>
      </w:pPr>
    </w:p>
    <w:p w:rsidR="00F65029" w:rsidRPr="00F65029" w:rsidRDefault="00F65029" w:rsidP="00F6502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8"/>
          <w:szCs w:val="28"/>
        </w:rPr>
      </w:pPr>
      <w:r w:rsidRPr="00F65029">
        <w:rPr>
          <w:rFonts w:ascii="Times New Roman" w:eastAsia="Calibri" w:hAnsi="Times New Roman" w:cs="Times New Roman"/>
          <w:b/>
          <w:bCs/>
          <w:sz w:val="28"/>
          <w:szCs w:val="28"/>
        </w:rPr>
        <w:lastRenderedPageBreak/>
        <w:t>ПАКЕТ ЭКЗАМЕНАТОРА</w:t>
      </w:r>
    </w:p>
    <w:p w:rsidR="00F65029" w:rsidRPr="00F65029" w:rsidRDefault="00F65029" w:rsidP="00F6502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i/>
          <w:iCs/>
          <w:sz w:val="28"/>
          <w:szCs w:val="28"/>
        </w:rPr>
      </w:pPr>
      <w:r w:rsidRPr="00F65029">
        <w:rPr>
          <w:rFonts w:ascii="Times New Roman" w:eastAsia="Calibri" w:hAnsi="Times New Roman" w:cs="Times New Roman"/>
          <w:i/>
          <w:iCs/>
          <w:sz w:val="28"/>
          <w:szCs w:val="28"/>
        </w:rPr>
        <w:t>Эталоны ответов и критерии оценки</w:t>
      </w:r>
    </w:p>
    <w:p w:rsidR="00F65029" w:rsidRPr="00F65029" w:rsidRDefault="00F65029" w:rsidP="00F65029">
      <w:pPr>
        <w:keepNext/>
        <w:spacing w:after="0" w:line="360" w:lineRule="auto"/>
        <w:jc w:val="center"/>
        <w:outlineLvl w:val="0"/>
        <w:rPr>
          <w:rFonts w:ascii="Times New Roman" w:eastAsia="Calibri" w:hAnsi="Times New Roman" w:cs="Times New Roman"/>
          <w:bCs/>
          <w:i/>
          <w:kern w:val="32"/>
          <w:sz w:val="24"/>
          <w:szCs w:val="24"/>
          <w:u w:val="single"/>
          <w:lang w:eastAsia="ru-RU"/>
        </w:rPr>
      </w:pPr>
      <w:r w:rsidRPr="00F65029">
        <w:rPr>
          <w:rFonts w:ascii="Times New Roman" w:eastAsia="Calibri" w:hAnsi="Times New Roman" w:cs="Times New Roman"/>
          <w:b/>
          <w:sz w:val="28"/>
          <w:szCs w:val="28"/>
        </w:rPr>
        <w:t xml:space="preserve">Эталон ответов </w:t>
      </w:r>
      <w:r w:rsidR="00AC5F4A">
        <w:rPr>
          <w:rFonts w:ascii="Times New Roman" w:eastAsia="Calibri" w:hAnsi="Times New Roman" w:cs="Times New Roman"/>
          <w:b/>
          <w:bCs/>
          <w:kern w:val="32"/>
          <w:sz w:val="24"/>
          <w:szCs w:val="24"/>
          <w:lang w:eastAsia="ru-RU"/>
        </w:rPr>
        <w:t>ОГСЭ.0</w:t>
      </w:r>
      <w:r w:rsidR="0053337D">
        <w:rPr>
          <w:rFonts w:ascii="Times New Roman" w:eastAsia="Calibri" w:hAnsi="Times New Roman" w:cs="Times New Roman"/>
          <w:b/>
          <w:bCs/>
          <w:kern w:val="32"/>
          <w:sz w:val="24"/>
          <w:szCs w:val="24"/>
          <w:lang w:eastAsia="ru-RU"/>
        </w:rPr>
        <w:t>6</w:t>
      </w:r>
      <w:r w:rsidRPr="00F65029">
        <w:rPr>
          <w:rFonts w:ascii="Times New Roman" w:eastAsia="Calibri" w:hAnsi="Times New Roman" w:cs="Times New Roman"/>
          <w:b/>
          <w:bCs/>
          <w:kern w:val="32"/>
          <w:sz w:val="24"/>
          <w:szCs w:val="24"/>
          <w:lang w:eastAsia="ru-RU"/>
        </w:rPr>
        <w:t xml:space="preserve">  Русский язык</w:t>
      </w:r>
      <w:r w:rsidR="008B492A">
        <w:rPr>
          <w:rFonts w:ascii="Times New Roman" w:eastAsia="Calibri" w:hAnsi="Times New Roman" w:cs="Times New Roman"/>
          <w:b/>
          <w:bCs/>
          <w:kern w:val="32"/>
          <w:sz w:val="24"/>
          <w:szCs w:val="24"/>
          <w:lang w:eastAsia="ru-RU"/>
        </w:rPr>
        <w:t xml:space="preserve"> и культура речи. </w:t>
      </w:r>
      <w:r w:rsidRPr="00F65029">
        <w:rPr>
          <w:rFonts w:ascii="Times New Roman" w:eastAsia="Calibri" w:hAnsi="Times New Roman" w:cs="Times New Roman"/>
          <w:b/>
          <w:bCs/>
          <w:kern w:val="32"/>
          <w:sz w:val="24"/>
          <w:szCs w:val="24"/>
          <w:lang w:eastAsia="ru-RU"/>
        </w:rPr>
        <w:t xml:space="preserve"> </w:t>
      </w:r>
    </w:p>
    <w:p w:rsidR="00F65029" w:rsidRPr="008B492A" w:rsidRDefault="00F65029" w:rsidP="00F65029">
      <w:pPr>
        <w:spacing w:after="0" w:line="240" w:lineRule="auto"/>
        <w:contextualSpacing/>
        <w:rPr>
          <w:rFonts w:ascii="Times New Roman" w:eastAsia="Times New Roman" w:hAnsi="Times New Roman" w:cs="Times New Roman"/>
          <w:sz w:val="28"/>
          <w:szCs w:val="28"/>
          <w:lang w:eastAsia="ru-RU"/>
        </w:rPr>
      </w:pPr>
    </w:p>
    <w:p w:rsidR="008B492A" w:rsidRPr="008B492A" w:rsidRDefault="008B492A" w:rsidP="00F65029">
      <w:pPr>
        <w:rPr>
          <w:rFonts w:ascii="Times New Roman" w:eastAsia="Calibri" w:hAnsi="Times New Roman" w:cs="Times New Roman"/>
          <w:sz w:val="28"/>
          <w:szCs w:val="28"/>
        </w:rPr>
      </w:pPr>
      <w:r w:rsidRPr="008B492A">
        <w:rPr>
          <w:rFonts w:ascii="Times New Roman" w:eastAsia="Calibri" w:hAnsi="Times New Roman" w:cs="Times New Roman"/>
          <w:sz w:val="28"/>
          <w:szCs w:val="28"/>
        </w:rPr>
        <w:t xml:space="preserve">1. </w:t>
      </w:r>
    </w:p>
    <w:tbl>
      <w:tblPr>
        <w:tblStyle w:val="a3"/>
        <w:tblW w:w="0" w:type="auto"/>
        <w:tblLook w:val="04A0" w:firstRow="1" w:lastRow="0" w:firstColumn="1" w:lastColumn="0" w:noHBand="0" w:noVBand="1"/>
      </w:tblPr>
      <w:tblGrid>
        <w:gridCol w:w="5341"/>
        <w:gridCol w:w="5341"/>
      </w:tblGrid>
      <w:tr w:rsidR="008B492A" w:rsidTr="008B492A">
        <w:tc>
          <w:tcPr>
            <w:tcW w:w="5341" w:type="dxa"/>
          </w:tcPr>
          <w:p w:rsidR="008B492A" w:rsidRDefault="008B492A" w:rsidP="00F65029">
            <w:pPr>
              <w:rPr>
                <w:rFonts w:ascii="Times New Roman" w:hAnsi="Times New Roman"/>
                <w:sz w:val="28"/>
                <w:szCs w:val="28"/>
              </w:rPr>
            </w:pPr>
            <w:r>
              <w:rPr>
                <w:rFonts w:ascii="Times New Roman" w:hAnsi="Times New Roman"/>
                <w:sz w:val="28"/>
                <w:szCs w:val="28"/>
              </w:rPr>
              <w:t>Текст 1</w:t>
            </w:r>
          </w:p>
        </w:tc>
        <w:tc>
          <w:tcPr>
            <w:tcW w:w="5341" w:type="dxa"/>
          </w:tcPr>
          <w:p w:rsidR="008B492A" w:rsidRDefault="008B492A" w:rsidP="00F65029">
            <w:pPr>
              <w:rPr>
                <w:rFonts w:ascii="Times New Roman" w:hAnsi="Times New Roman"/>
                <w:sz w:val="28"/>
                <w:szCs w:val="28"/>
              </w:rPr>
            </w:pPr>
            <w:r>
              <w:rPr>
                <w:rFonts w:ascii="Times New Roman" w:hAnsi="Times New Roman"/>
                <w:sz w:val="28"/>
                <w:szCs w:val="28"/>
              </w:rPr>
              <w:t>Научный стиль</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2</w:t>
            </w:r>
          </w:p>
        </w:tc>
        <w:tc>
          <w:tcPr>
            <w:tcW w:w="5341" w:type="dxa"/>
          </w:tcPr>
          <w:p w:rsidR="008B492A" w:rsidRDefault="008B492A" w:rsidP="00F65029">
            <w:pPr>
              <w:rPr>
                <w:rFonts w:ascii="Times New Roman" w:hAnsi="Times New Roman"/>
                <w:sz w:val="28"/>
                <w:szCs w:val="28"/>
              </w:rPr>
            </w:pPr>
            <w:r>
              <w:rPr>
                <w:rFonts w:ascii="Times New Roman" w:hAnsi="Times New Roman"/>
                <w:sz w:val="28"/>
                <w:szCs w:val="28"/>
              </w:rPr>
              <w:t xml:space="preserve">Публицистический стиль </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3</w:t>
            </w:r>
          </w:p>
        </w:tc>
        <w:tc>
          <w:tcPr>
            <w:tcW w:w="5341" w:type="dxa"/>
          </w:tcPr>
          <w:p w:rsidR="008B492A" w:rsidRDefault="008B492A" w:rsidP="00F65029">
            <w:pPr>
              <w:rPr>
                <w:rFonts w:ascii="Times New Roman" w:hAnsi="Times New Roman"/>
                <w:sz w:val="28"/>
                <w:szCs w:val="28"/>
              </w:rPr>
            </w:pPr>
            <w:r>
              <w:rPr>
                <w:rFonts w:ascii="Times New Roman" w:hAnsi="Times New Roman"/>
                <w:sz w:val="28"/>
                <w:szCs w:val="28"/>
              </w:rPr>
              <w:t xml:space="preserve">Художественный стиль </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4</w:t>
            </w:r>
          </w:p>
        </w:tc>
        <w:tc>
          <w:tcPr>
            <w:tcW w:w="5341" w:type="dxa"/>
          </w:tcPr>
          <w:p w:rsidR="008B492A" w:rsidRDefault="008B492A" w:rsidP="00F65029">
            <w:pPr>
              <w:rPr>
                <w:rFonts w:ascii="Times New Roman" w:hAnsi="Times New Roman"/>
                <w:sz w:val="28"/>
                <w:szCs w:val="28"/>
              </w:rPr>
            </w:pPr>
            <w:r>
              <w:rPr>
                <w:rFonts w:ascii="Times New Roman" w:hAnsi="Times New Roman"/>
                <w:sz w:val="28"/>
                <w:szCs w:val="28"/>
              </w:rPr>
              <w:t>Научный стиль</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5</w:t>
            </w:r>
          </w:p>
        </w:tc>
        <w:tc>
          <w:tcPr>
            <w:tcW w:w="5341" w:type="dxa"/>
          </w:tcPr>
          <w:p w:rsidR="008B492A" w:rsidRDefault="00E021C4" w:rsidP="00F65029">
            <w:pPr>
              <w:rPr>
                <w:rFonts w:ascii="Times New Roman" w:hAnsi="Times New Roman"/>
                <w:sz w:val="28"/>
                <w:szCs w:val="28"/>
              </w:rPr>
            </w:pPr>
            <w:r>
              <w:rPr>
                <w:rFonts w:ascii="Times New Roman" w:hAnsi="Times New Roman"/>
                <w:sz w:val="28"/>
                <w:szCs w:val="28"/>
              </w:rPr>
              <w:t xml:space="preserve">Разговорный стиль </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6</w:t>
            </w:r>
          </w:p>
        </w:tc>
        <w:tc>
          <w:tcPr>
            <w:tcW w:w="5341" w:type="dxa"/>
          </w:tcPr>
          <w:p w:rsidR="008B492A" w:rsidRDefault="00442607" w:rsidP="00F65029">
            <w:pPr>
              <w:rPr>
                <w:rFonts w:ascii="Times New Roman" w:hAnsi="Times New Roman"/>
                <w:sz w:val="28"/>
                <w:szCs w:val="28"/>
              </w:rPr>
            </w:pPr>
            <w:r>
              <w:rPr>
                <w:rFonts w:ascii="Times New Roman" w:hAnsi="Times New Roman"/>
                <w:sz w:val="28"/>
                <w:szCs w:val="28"/>
              </w:rPr>
              <w:t>Официально-деловой стиль</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7</w:t>
            </w:r>
          </w:p>
        </w:tc>
        <w:tc>
          <w:tcPr>
            <w:tcW w:w="5341" w:type="dxa"/>
          </w:tcPr>
          <w:p w:rsidR="008B492A" w:rsidRDefault="00442607" w:rsidP="00F65029">
            <w:pPr>
              <w:rPr>
                <w:rFonts w:ascii="Times New Roman" w:hAnsi="Times New Roman"/>
                <w:sz w:val="28"/>
                <w:szCs w:val="28"/>
              </w:rPr>
            </w:pPr>
            <w:r>
              <w:rPr>
                <w:rFonts w:ascii="Times New Roman" w:hAnsi="Times New Roman"/>
                <w:sz w:val="28"/>
                <w:szCs w:val="28"/>
              </w:rPr>
              <w:t>Публицистический стиль</w:t>
            </w:r>
          </w:p>
        </w:tc>
      </w:tr>
      <w:tr w:rsidR="008B492A" w:rsidTr="008B492A">
        <w:tc>
          <w:tcPr>
            <w:tcW w:w="5341" w:type="dxa"/>
          </w:tcPr>
          <w:p w:rsidR="008B492A" w:rsidRDefault="008B492A" w:rsidP="00442607">
            <w:pPr>
              <w:rPr>
                <w:rFonts w:ascii="Times New Roman" w:hAnsi="Times New Roman"/>
                <w:sz w:val="28"/>
                <w:szCs w:val="28"/>
              </w:rPr>
            </w:pPr>
            <w:r>
              <w:rPr>
                <w:rFonts w:ascii="Times New Roman" w:hAnsi="Times New Roman"/>
                <w:sz w:val="28"/>
                <w:szCs w:val="28"/>
              </w:rPr>
              <w:t xml:space="preserve">Текст </w:t>
            </w:r>
            <w:r w:rsidR="00442607">
              <w:rPr>
                <w:rFonts w:ascii="Times New Roman" w:hAnsi="Times New Roman"/>
                <w:sz w:val="28"/>
                <w:szCs w:val="28"/>
              </w:rPr>
              <w:t>8</w:t>
            </w:r>
          </w:p>
        </w:tc>
        <w:tc>
          <w:tcPr>
            <w:tcW w:w="5341" w:type="dxa"/>
          </w:tcPr>
          <w:p w:rsidR="008B492A" w:rsidRDefault="00442607" w:rsidP="00F65029">
            <w:pPr>
              <w:rPr>
                <w:rFonts w:ascii="Times New Roman" w:hAnsi="Times New Roman"/>
                <w:sz w:val="28"/>
                <w:szCs w:val="28"/>
              </w:rPr>
            </w:pPr>
            <w:r>
              <w:rPr>
                <w:rFonts w:ascii="Times New Roman" w:hAnsi="Times New Roman"/>
                <w:sz w:val="28"/>
                <w:szCs w:val="28"/>
              </w:rPr>
              <w:t>Разговорный стиль</w:t>
            </w:r>
          </w:p>
        </w:tc>
      </w:tr>
      <w:tr w:rsidR="008B492A" w:rsidTr="008B492A">
        <w:tc>
          <w:tcPr>
            <w:tcW w:w="5341" w:type="dxa"/>
          </w:tcPr>
          <w:p w:rsidR="008B492A" w:rsidRDefault="008B492A" w:rsidP="008B492A">
            <w:pPr>
              <w:rPr>
                <w:rFonts w:ascii="Times New Roman" w:hAnsi="Times New Roman"/>
                <w:sz w:val="28"/>
                <w:szCs w:val="28"/>
              </w:rPr>
            </w:pPr>
            <w:r>
              <w:rPr>
                <w:rFonts w:ascii="Times New Roman" w:hAnsi="Times New Roman"/>
                <w:sz w:val="28"/>
                <w:szCs w:val="28"/>
              </w:rPr>
              <w:t>Текст 9</w:t>
            </w:r>
          </w:p>
        </w:tc>
        <w:tc>
          <w:tcPr>
            <w:tcW w:w="5341" w:type="dxa"/>
          </w:tcPr>
          <w:p w:rsidR="008B492A" w:rsidRDefault="00442607" w:rsidP="00F65029">
            <w:pPr>
              <w:rPr>
                <w:rFonts w:ascii="Times New Roman" w:hAnsi="Times New Roman"/>
                <w:sz w:val="28"/>
                <w:szCs w:val="28"/>
              </w:rPr>
            </w:pPr>
            <w:r>
              <w:rPr>
                <w:rFonts w:ascii="Times New Roman" w:hAnsi="Times New Roman"/>
                <w:sz w:val="28"/>
                <w:szCs w:val="28"/>
              </w:rPr>
              <w:t xml:space="preserve">Официально-деловой стиль </w:t>
            </w:r>
          </w:p>
        </w:tc>
      </w:tr>
    </w:tbl>
    <w:p w:rsidR="00655D23" w:rsidRDefault="00655D23" w:rsidP="00F65029">
      <w:pPr>
        <w:rPr>
          <w:rFonts w:ascii="Times New Roman" w:eastAsia="Calibri" w:hAnsi="Times New Roman" w:cs="Times New Roman"/>
          <w:sz w:val="28"/>
          <w:szCs w:val="28"/>
        </w:rPr>
      </w:pPr>
    </w:p>
    <w:p w:rsidR="00655D23" w:rsidRDefault="00655D23" w:rsidP="00655D23">
      <w:pPr>
        <w:pStyle w:val="a4"/>
        <w:numPr>
          <w:ilvl w:val="0"/>
          <w:numId w:val="10"/>
        </w:numPr>
        <w:rPr>
          <w:rFonts w:ascii="Times New Roman" w:eastAsia="Calibri" w:hAnsi="Times New Roman"/>
          <w:sz w:val="28"/>
          <w:szCs w:val="28"/>
        </w:rPr>
      </w:pPr>
      <w:r w:rsidRPr="00655D23">
        <w:rPr>
          <w:rFonts w:ascii="Times New Roman" w:eastAsia="Calibri" w:hAnsi="Times New Roman"/>
          <w:sz w:val="28"/>
          <w:szCs w:val="28"/>
        </w:rPr>
        <w:t>План разбо</w:t>
      </w:r>
      <w:r>
        <w:rPr>
          <w:rFonts w:ascii="Times New Roman" w:eastAsia="Calibri" w:hAnsi="Times New Roman"/>
          <w:sz w:val="28"/>
          <w:szCs w:val="28"/>
        </w:rPr>
        <w:t>р</w:t>
      </w:r>
      <w:r w:rsidRPr="00655D23">
        <w:rPr>
          <w:rFonts w:ascii="Times New Roman" w:eastAsia="Calibri" w:hAnsi="Times New Roman"/>
          <w:sz w:val="28"/>
          <w:szCs w:val="28"/>
        </w:rPr>
        <w:t xml:space="preserve">а: </w:t>
      </w:r>
    </w:p>
    <w:p w:rsidR="00655D23" w:rsidRPr="00655D23" w:rsidRDefault="00655D23" w:rsidP="00655D23">
      <w:pPr>
        <w:pStyle w:val="a4"/>
        <w:rPr>
          <w:rFonts w:ascii="Times New Roman" w:eastAsia="Calibri" w:hAnsi="Times New Roman"/>
          <w:sz w:val="28"/>
          <w:szCs w:val="28"/>
        </w:rPr>
      </w:pPr>
      <w:r w:rsidRPr="00655D23">
        <w:rPr>
          <w:rFonts w:ascii="Times New Roman" w:eastAsia="Calibri" w:hAnsi="Times New Roman"/>
          <w:sz w:val="28"/>
          <w:szCs w:val="28"/>
        </w:rPr>
        <w:t>1. По цели высказывания</w:t>
      </w:r>
    </w:p>
    <w:p w:rsidR="00F65029" w:rsidRDefault="00655D23" w:rsidP="00655D23">
      <w:pPr>
        <w:pStyle w:val="a4"/>
        <w:rPr>
          <w:rFonts w:ascii="Times New Roman" w:eastAsia="Calibri" w:hAnsi="Times New Roman"/>
          <w:sz w:val="28"/>
          <w:szCs w:val="28"/>
        </w:rPr>
      </w:pPr>
      <w:r>
        <w:rPr>
          <w:rFonts w:ascii="Times New Roman" w:eastAsia="Calibri" w:hAnsi="Times New Roman"/>
          <w:sz w:val="28"/>
          <w:szCs w:val="28"/>
        </w:rPr>
        <w:t xml:space="preserve">2. </w:t>
      </w:r>
      <w:r w:rsidRPr="00655D23">
        <w:rPr>
          <w:rFonts w:ascii="Times New Roman" w:eastAsia="Calibri" w:hAnsi="Times New Roman"/>
          <w:sz w:val="28"/>
          <w:szCs w:val="28"/>
        </w:rPr>
        <w:t xml:space="preserve"> </w:t>
      </w:r>
      <w:r>
        <w:rPr>
          <w:rFonts w:ascii="Times New Roman" w:eastAsia="Calibri" w:hAnsi="Times New Roman"/>
          <w:sz w:val="28"/>
          <w:szCs w:val="28"/>
        </w:rPr>
        <w:t>По интонации</w:t>
      </w:r>
    </w:p>
    <w:p w:rsidR="00655D23" w:rsidRDefault="00655D23" w:rsidP="00655D23">
      <w:pPr>
        <w:pStyle w:val="a4"/>
        <w:rPr>
          <w:rFonts w:ascii="Times New Roman" w:eastAsia="Calibri" w:hAnsi="Times New Roman"/>
          <w:sz w:val="28"/>
          <w:szCs w:val="28"/>
        </w:rPr>
      </w:pPr>
      <w:r>
        <w:rPr>
          <w:rFonts w:ascii="Times New Roman" w:eastAsia="Calibri" w:hAnsi="Times New Roman"/>
          <w:sz w:val="28"/>
          <w:szCs w:val="28"/>
        </w:rPr>
        <w:t>3. По количеству грамматических основ</w:t>
      </w:r>
    </w:p>
    <w:p w:rsidR="00655D23" w:rsidRDefault="00655D23" w:rsidP="00655D23">
      <w:pPr>
        <w:pStyle w:val="a4"/>
        <w:rPr>
          <w:rFonts w:ascii="Times New Roman" w:eastAsia="Calibri" w:hAnsi="Times New Roman"/>
          <w:sz w:val="28"/>
          <w:szCs w:val="28"/>
        </w:rPr>
      </w:pPr>
      <w:r>
        <w:rPr>
          <w:rFonts w:ascii="Times New Roman" w:eastAsia="Calibri" w:hAnsi="Times New Roman"/>
          <w:sz w:val="28"/>
          <w:szCs w:val="28"/>
        </w:rPr>
        <w:t>4. По наличию второстепенных членов</w:t>
      </w:r>
    </w:p>
    <w:p w:rsidR="00655D23" w:rsidRDefault="00655D23" w:rsidP="00655D23">
      <w:pPr>
        <w:pStyle w:val="a4"/>
        <w:rPr>
          <w:rFonts w:ascii="Times New Roman" w:eastAsia="Calibri" w:hAnsi="Times New Roman"/>
          <w:sz w:val="28"/>
          <w:szCs w:val="28"/>
        </w:rPr>
      </w:pPr>
      <w:r>
        <w:rPr>
          <w:rFonts w:ascii="Times New Roman" w:eastAsia="Calibri" w:hAnsi="Times New Roman"/>
          <w:sz w:val="28"/>
          <w:szCs w:val="28"/>
        </w:rPr>
        <w:t>5. Осложнено</w:t>
      </w:r>
      <w:r w:rsidRPr="00655D23">
        <w:rPr>
          <w:rFonts w:ascii="Times New Roman" w:eastAsia="Calibri" w:hAnsi="Times New Roman"/>
          <w:sz w:val="28"/>
          <w:szCs w:val="28"/>
        </w:rPr>
        <w:t>/</w:t>
      </w:r>
      <w:r>
        <w:rPr>
          <w:rFonts w:ascii="Times New Roman" w:eastAsia="Calibri" w:hAnsi="Times New Roman"/>
          <w:sz w:val="28"/>
          <w:szCs w:val="28"/>
        </w:rPr>
        <w:t xml:space="preserve"> не осложнено.</w:t>
      </w:r>
    </w:p>
    <w:p w:rsidR="00655D23" w:rsidRPr="00655D23" w:rsidRDefault="00655D23" w:rsidP="00655D23">
      <w:pPr>
        <w:pStyle w:val="a4"/>
        <w:rPr>
          <w:rFonts w:ascii="Times New Roman" w:eastAsia="Calibri" w:hAnsi="Times New Roman"/>
          <w:sz w:val="28"/>
          <w:szCs w:val="28"/>
        </w:rPr>
      </w:pPr>
    </w:p>
    <w:p w:rsidR="008B492A" w:rsidRPr="00655D23" w:rsidRDefault="008B492A" w:rsidP="00655D23">
      <w:pPr>
        <w:pStyle w:val="a4"/>
        <w:numPr>
          <w:ilvl w:val="0"/>
          <w:numId w:val="10"/>
        </w:numPr>
        <w:autoSpaceDE w:val="0"/>
        <w:autoSpaceDN w:val="0"/>
        <w:adjustRightInd w:val="0"/>
        <w:spacing w:after="0" w:line="360" w:lineRule="auto"/>
        <w:rPr>
          <w:rFonts w:ascii="Times New Roman" w:hAnsi="Times New Roman"/>
          <w:spacing w:val="10"/>
          <w:sz w:val="28"/>
          <w:szCs w:val="28"/>
        </w:rPr>
      </w:pPr>
      <w:r w:rsidRPr="00655D23">
        <w:rPr>
          <w:rFonts w:ascii="Times New Roman" w:hAnsi="Times New Roman"/>
          <w:spacing w:val="10"/>
          <w:sz w:val="28"/>
          <w:szCs w:val="28"/>
        </w:rPr>
        <w:t xml:space="preserve">Определите лексическое значение выделенных слов. </w:t>
      </w:r>
    </w:p>
    <w:p w:rsidR="00F65029" w:rsidRDefault="00F65029" w:rsidP="00F65029">
      <w:pPr>
        <w:rPr>
          <w:rFonts w:ascii="Times New Roman" w:eastAsia="Calibri" w:hAnsi="Times New Roman" w:cs="Times New Roman"/>
          <w:sz w:val="28"/>
          <w:szCs w:val="28"/>
        </w:rPr>
      </w:pPr>
    </w:p>
    <w:p w:rsidR="000857E7" w:rsidRPr="00F65029" w:rsidRDefault="000857E7" w:rsidP="00F65029">
      <w:pPr>
        <w:rPr>
          <w:rFonts w:ascii="Times New Roman" w:eastAsia="Calibri" w:hAnsi="Times New Roman" w:cs="Times New Roman"/>
          <w:sz w:val="28"/>
          <w:szCs w:val="28"/>
        </w:rPr>
      </w:pPr>
    </w:p>
    <w:p w:rsidR="00F65029" w:rsidRPr="009958E4" w:rsidRDefault="00655D23" w:rsidP="00655D23">
      <w:pPr>
        <w:rPr>
          <w:rFonts w:ascii="Times New Roman" w:eastAsia="Times New Roman" w:hAnsi="Times New Roman" w:cs="Times New Roman"/>
          <w:sz w:val="28"/>
          <w:szCs w:val="28"/>
          <w:lang w:eastAsia="ru-RU"/>
        </w:rPr>
      </w:pPr>
      <w:r w:rsidRPr="005602E9">
        <w:rPr>
          <w:rFonts w:ascii="Times New Roman" w:eastAsia="Times New Roman" w:hAnsi="Times New Roman" w:cs="Times New Roman"/>
          <w:sz w:val="28"/>
          <w:szCs w:val="28"/>
          <w:lang w:eastAsia="ru-RU"/>
        </w:rPr>
        <w:lastRenderedPageBreak/>
        <w:t xml:space="preserve">Астроном </w:t>
      </w:r>
    </w:p>
    <w:p w:rsidR="005602E9" w:rsidRPr="005602E9" w:rsidRDefault="005602E9" w:rsidP="00655D23">
      <w:pPr>
        <w:rPr>
          <w:rFonts w:ascii="Times New Roman" w:eastAsia="Times New Roman" w:hAnsi="Times New Roman" w:cs="Times New Roman"/>
          <w:sz w:val="28"/>
          <w:szCs w:val="28"/>
          <w:lang w:eastAsia="ru-RU"/>
        </w:rPr>
      </w:pPr>
      <w:r w:rsidRPr="005602E9">
        <w:rPr>
          <w:rFonts w:ascii="Times New Roman" w:eastAsia="Times New Roman" w:hAnsi="Times New Roman" w:cs="Times New Roman"/>
          <w:sz w:val="28"/>
          <w:szCs w:val="28"/>
          <w:lang w:eastAsia="ru-RU"/>
        </w:rPr>
        <w:t xml:space="preserve">Лидеры </w:t>
      </w:r>
    </w:p>
    <w:p w:rsidR="00F65029" w:rsidRPr="005602E9" w:rsidRDefault="005602E9" w:rsidP="005602E9">
      <w:pPr>
        <w:rPr>
          <w:rFonts w:ascii="Times New Roman" w:eastAsia="Times New Roman" w:hAnsi="Times New Roman" w:cs="Times New Roman"/>
          <w:sz w:val="28"/>
          <w:szCs w:val="28"/>
          <w:lang w:eastAsia="ru-RU"/>
        </w:rPr>
      </w:pPr>
      <w:r w:rsidRPr="005602E9">
        <w:rPr>
          <w:rFonts w:ascii="Times New Roman" w:eastAsia="Times New Roman" w:hAnsi="Times New Roman" w:cs="Times New Roman"/>
          <w:sz w:val="28"/>
          <w:szCs w:val="28"/>
          <w:lang w:eastAsia="ru-RU"/>
        </w:rPr>
        <w:t xml:space="preserve">Старосветскими </w:t>
      </w:r>
    </w:p>
    <w:p w:rsidR="00F65029" w:rsidRPr="005602E9" w:rsidRDefault="005602E9" w:rsidP="005602E9">
      <w:pPr>
        <w:rPr>
          <w:rFonts w:ascii="Times New Roman" w:eastAsia="Times New Roman" w:hAnsi="Times New Roman" w:cs="Times New Roman"/>
          <w:sz w:val="28"/>
          <w:szCs w:val="28"/>
          <w:lang w:eastAsia="ru-RU"/>
        </w:rPr>
      </w:pPr>
      <w:r w:rsidRPr="005602E9">
        <w:rPr>
          <w:rFonts w:ascii="Times New Roman" w:eastAsia="Times New Roman" w:hAnsi="Times New Roman" w:cs="Times New Roman"/>
          <w:sz w:val="28"/>
          <w:szCs w:val="28"/>
          <w:lang w:eastAsia="ru-RU"/>
        </w:rPr>
        <w:t xml:space="preserve">Инфекция </w:t>
      </w:r>
    </w:p>
    <w:p w:rsidR="005602E9" w:rsidRPr="005602E9" w:rsidRDefault="005602E9" w:rsidP="005602E9">
      <w:pPr>
        <w:rPr>
          <w:rFonts w:ascii="Times New Roman" w:eastAsia="Times New Roman" w:hAnsi="Times New Roman" w:cs="Times New Roman"/>
          <w:sz w:val="28"/>
          <w:szCs w:val="28"/>
          <w:lang w:eastAsia="ru-RU"/>
        </w:rPr>
      </w:pPr>
      <w:proofErr w:type="spellStart"/>
      <w:r w:rsidRPr="005602E9">
        <w:rPr>
          <w:rFonts w:ascii="Times New Roman" w:eastAsia="Times New Roman" w:hAnsi="Times New Roman" w:cs="Times New Roman"/>
          <w:sz w:val="28"/>
          <w:szCs w:val="28"/>
          <w:lang w:eastAsia="ru-RU"/>
        </w:rPr>
        <w:t>Шкварчит</w:t>
      </w:r>
      <w:proofErr w:type="spellEnd"/>
      <w:r w:rsidRPr="005602E9">
        <w:rPr>
          <w:rFonts w:ascii="Times New Roman" w:eastAsia="Times New Roman" w:hAnsi="Times New Roman" w:cs="Times New Roman"/>
          <w:sz w:val="28"/>
          <w:szCs w:val="28"/>
          <w:lang w:eastAsia="ru-RU"/>
        </w:rPr>
        <w:t xml:space="preserve"> </w:t>
      </w:r>
    </w:p>
    <w:p w:rsidR="00F65029" w:rsidRPr="005602E9" w:rsidRDefault="005602E9" w:rsidP="005602E9">
      <w:pPr>
        <w:rPr>
          <w:rFonts w:ascii="Times New Roman" w:eastAsia="Calibri" w:hAnsi="Times New Roman" w:cs="Times New Roman"/>
          <w:bCs/>
          <w:sz w:val="28"/>
          <w:szCs w:val="28"/>
        </w:rPr>
      </w:pPr>
      <w:r w:rsidRPr="005602E9">
        <w:rPr>
          <w:rFonts w:ascii="Times New Roman" w:eastAsia="Calibri" w:hAnsi="Times New Roman" w:cs="Times New Roman"/>
          <w:bCs/>
          <w:sz w:val="28"/>
          <w:szCs w:val="28"/>
        </w:rPr>
        <w:t xml:space="preserve">Сотрудник </w:t>
      </w:r>
    </w:p>
    <w:p w:rsidR="005602E9" w:rsidRPr="005602E9" w:rsidRDefault="005602E9" w:rsidP="005602E9">
      <w:pPr>
        <w:rPr>
          <w:rFonts w:ascii="Times New Roman" w:eastAsia="Calibri" w:hAnsi="Times New Roman" w:cs="Times New Roman"/>
          <w:bCs/>
          <w:sz w:val="28"/>
          <w:szCs w:val="28"/>
        </w:rPr>
      </w:pPr>
      <w:r w:rsidRPr="005602E9">
        <w:rPr>
          <w:rFonts w:ascii="Times New Roman" w:eastAsia="Calibri" w:hAnsi="Times New Roman" w:cs="Times New Roman"/>
          <w:bCs/>
          <w:sz w:val="28"/>
          <w:szCs w:val="28"/>
        </w:rPr>
        <w:t xml:space="preserve">Законодательство </w:t>
      </w:r>
    </w:p>
    <w:p w:rsidR="005602E9" w:rsidRPr="005602E9" w:rsidRDefault="005602E9" w:rsidP="005602E9">
      <w:pPr>
        <w:rPr>
          <w:rFonts w:ascii="Times New Roman" w:eastAsia="Calibri" w:hAnsi="Times New Roman" w:cs="Times New Roman"/>
          <w:bCs/>
          <w:sz w:val="28"/>
          <w:szCs w:val="28"/>
        </w:rPr>
      </w:pPr>
      <w:r w:rsidRPr="005602E9">
        <w:rPr>
          <w:rFonts w:ascii="Times New Roman" w:eastAsia="Calibri" w:hAnsi="Times New Roman" w:cs="Times New Roman"/>
          <w:bCs/>
          <w:sz w:val="28"/>
          <w:szCs w:val="28"/>
        </w:rPr>
        <w:t xml:space="preserve">Пялю глаза </w:t>
      </w:r>
    </w:p>
    <w:p w:rsidR="005602E9" w:rsidRPr="005602E9" w:rsidRDefault="005602E9" w:rsidP="005602E9">
      <w:pPr>
        <w:rPr>
          <w:rFonts w:ascii="Times New Roman" w:eastAsia="Calibri" w:hAnsi="Times New Roman" w:cs="Times New Roman"/>
          <w:bCs/>
          <w:sz w:val="28"/>
          <w:szCs w:val="28"/>
        </w:rPr>
      </w:pPr>
      <w:r w:rsidRPr="005602E9">
        <w:rPr>
          <w:rFonts w:ascii="Times New Roman" w:eastAsia="Calibri" w:hAnsi="Times New Roman" w:cs="Times New Roman"/>
          <w:bCs/>
          <w:sz w:val="28"/>
          <w:szCs w:val="28"/>
        </w:rPr>
        <w:t xml:space="preserve">Материальное положение </w:t>
      </w:r>
    </w:p>
    <w:p w:rsidR="00F65029" w:rsidRPr="00B71CDA" w:rsidRDefault="00F65029" w:rsidP="00B71CDA">
      <w:pPr>
        <w:jc w:val="both"/>
        <w:rPr>
          <w:rFonts w:ascii="Times New Roman" w:eastAsia="Calibri" w:hAnsi="Times New Roman" w:cs="Times New Roman"/>
          <w:bCs/>
          <w:sz w:val="28"/>
          <w:szCs w:val="28"/>
        </w:rPr>
      </w:pPr>
    </w:p>
    <w:p w:rsidR="00F65029" w:rsidRPr="00B71CDA" w:rsidRDefault="00420987" w:rsidP="00B71CDA">
      <w:pPr>
        <w:jc w:val="both"/>
        <w:rPr>
          <w:rFonts w:ascii="Times New Roman" w:eastAsia="Calibri" w:hAnsi="Times New Roman" w:cs="Times New Roman"/>
          <w:bCs/>
          <w:sz w:val="28"/>
          <w:szCs w:val="28"/>
        </w:rPr>
      </w:pPr>
      <w:r w:rsidRPr="00B71CDA">
        <w:rPr>
          <w:rFonts w:ascii="Times New Roman" w:eastAsia="Calibri" w:hAnsi="Times New Roman" w:cs="Times New Roman"/>
          <w:bCs/>
          <w:sz w:val="28"/>
          <w:szCs w:val="28"/>
        </w:rPr>
        <w:t>Критерии оценки:</w:t>
      </w:r>
    </w:p>
    <w:p w:rsidR="00420987" w:rsidRPr="00B71CDA" w:rsidRDefault="00420987" w:rsidP="00B71CDA">
      <w:pPr>
        <w:jc w:val="both"/>
        <w:rPr>
          <w:rFonts w:ascii="Times New Roman" w:eastAsia="Calibri" w:hAnsi="Times New Roman" w:cs="Times New Roman"/>
          <w:bCs/>
          <w:sz w:val="28"/>
          <w:szCs w:val="28"/>
        </w:rPr>
      </w:pPr>
      <w:r w:rsidRPr="00B71CDA">
        <w:rPr>
          <w:rFonts w:ascii="Times New Roman" w:eastAsia="Calibri" w:hAnsi="Times New Roman" w:cs="Times New Roman"/>
          <w:bCs/>
          <w:sz w:val="28"/>
          <w:szCs w:val="28"/>
        </w:rPr>
        <w:t xml:space="preserve">2 задание – максимально 3 балла </w:t>
      </w:r>
    </w:p>
    <w:p w:rsidR="00420987" w:rsidRPr="00B71CDA" w:rsidRDefault="00420987" w:rsidP="00B71CDA">
      <w:pPr>
        <w:jc w:val="both"/>
        <w:rPr>
          <w:rFonts w:ascii="Times New Roman" w:eastAsia="Calibri" w:hAnsi="Times New Roman" w:cs="Times New Roman"/>
          <w:bCs/>
          <w:sz w:val="28"/>
          <w:szCs w:val="28"/>
        </w:rPr>
      </w:pPr>
      <w:r w:rsidRPr="00B71CDA">
        <w:rPr>
          <w:rFonts w:ascii="Times New Roman" w:eastAsia="Calibri" w:hAnsi="Times New Roman" w:cs="Times New Roman"/>
          <w:bCs/>
          <w:sz w:val="28"/>
          <w:szCs w:val="28"/>
        </w:rPr>
        <w:t>3 задание – 1 балл</w:t>
      </w:r>
    </w:p>
    <w:p w:rsidR="00420987" w:rsidRPr="00B71CDA" w:rsidRDefault="00420987" w:rsidP="00B71CDA">
      <w:pPr>
        <w:jc w:val="both"/>
        <w:rPr>
          <w:rFonts w:ascii="Times New Roman" w:eastAsia="Calibri" w:hAnsi="Times New Roman" w:cs="Times New Roman"/>
          <w:bCs/>
          <w:sz w:val="28"/>
          <w:szCs w:val="28"/>
        </w:rPr>
      </w:pPr>
      <w:r w:rsidRPr="00B71CDA">
        <w:rPr>
          <w:rFonts w:ascii="Times New Roman" w:eastAsia="Calibri" w:hAnsi="Times New Roman" w:cs="Times New Roman"/>
          <w:bCs/>
          <w:sz w:val="28"/>
          <w:szCs w:val="28"/>
        </w:rPr>
        <w:t xml:space="preserve">4 задание – 1 балл </w:t>
      </w:r>
    </w:p>
    <w:p w:rsidR="00420987" w:rsidRPr="00B71CDA" w:rsidRDefault="00420987" w:rsidP="00B71CDA">
      <w:pPr>
        <w:pStyle w:val="a7"/>
        <w:tabs>
          <w:tab w:val="left" w:pos="3960"/>
        </w:tabs>
        <w:jc w:val="both"/>
        <w:rPr>
          <w:sz w:val="28"/>
          <w:szCs w:val="28"/>
        </w:rPr>
      </w:pPr>
      <w:r w:rsidRPr="00B71CDA">
        <w:rPr>
          <w:sz w:val="28"/>
          <w:szCs w:val="28"/>
        </w:rPr>
        <w:t>«5» - 5 б</w:t>
      </w:r>
    </w:p>
    <w:p w:rsidR="00420987" w:rsidRPr="00B71CDA" w:rsidRDefault="00420987" w:rsidP="00B71CDA">
      <w:pPr>
        <w:pStyle w:val="a7"/>
        <w:tabs>
          <w:tab w:val="left" w:pos="3960"/>
        </w:tabs>
        <w:jc w:val="both"/>
        <w:rPr>
          <w:sz w:val="28"/>
          <w:szCs w:val="28"/>
        </w:rPr>
      </w:pPr>
      <w:r w:rsidRPr="00B71CDA">
        <w:rPr>
          <w:sz w:val="28"/>
          <w:szCs w:val="28"/>
        </w:rPr>
        <w:t xml:space="preserve">«4» - 4 б </w:t>
      </w:r>
    </w:p>
    <w:p w:rsidR="00420987" w:rsidRPr="00B71CDA" w:rsidRDefault="00420987" w:rsidP="00B71CDA">
      <w:pPr>
        <w:pStyle w:val="a7"/>
        <w:tabs>
          <w:tab w:val="left" w:pos="3960"/>
        </w:tabs>
        <w:jc w:val="both"/>
        <w:rPr>
          <w:sz w:val="28"/>
          <w:szCs w:val="28"/>
        </w:rPr>
      </w:pPr>
      <w:r w:rsidRPr="00B71CDA">
        <w:rPr>
          <w:sz w:val="28"/>
          <w:szCs w:val="28"/>
        </w:rPr>
        <w:t>«3» - 3 б</w:t>
      </w:r>
    </w:p>
    <w:p w:rsidR="00F65029" w:rsidRPr="00F65029" w:rsidRDefault="00F65029" w:rsidP="00B71CDA">
      <w:pPr>
        <w:rPr>
          <w:rFonts w:ascii="Times New Roman" w:eastAsia="Calibri" w:hAnsi="Times New Roman" w:cs="Times New Roman"/>
          <w:b/>
          <w:bCs/>
          <w:sz w:val="24"/>
          <w:szCs w:val="24"/>
        </w:rPr>
      </w:pPr>
    </w:p>
    <w:sectPr w:rsidR="00F65029" w:rsidRPr="00F65029" w:rsidSect="00B71CDA">
      <w:pgSz w:w="16838" w:h="11906" w:orient="landscape"/>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9874321"/>
    <w:multiLevelType w:val="multilevel"/>
    <w:tmpl w:val="16E48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FE7669"/>
    <w:multiLevelType w:val="hybridMultilevel"/>
    <w:tmpl w:val="7C4AA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98B714F"/>
    <w:multiLevelType w:val="hybridMultilevel"/>
    <w:tmpl w:val="AFE2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23F04"/>
    <w:multiLevelType w:val="hybridMultilevel"/>
    <w:tmpl w:val="F7CAA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02133C"/>
    <w:multiLevelType w:val="hybridMultilevel"/>
    <w:tmpl w:val="EF7ABA80"/>
    <w:lvl w:ilvl="0" w:tplc="C3EE0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055542"/>
    <w:multiLevelType w:val="multilevel"/>
    <w:tmpl w:val="02023E5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4914C8A"/>
    <w:multiLevelType w:val="hybridMultilevel"/>
    <w:tmpl w:val="AFE2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2251A9"/>
    <w:multiLevelType w:val="hybridMultilevel"/>
    <w:tmpl w:val="CE566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9"/>
  </w:num>
  <w:num w:numId="5">
    <w:abstractNumId w:val="6"/>
  </w:num>
  <w:num w:numId="6">
    <w:abstractNumId w:val="0"/>
  </w:num>
  <w:num w:numId="7">
    <w:abstractNumId w:val="1"/>
  </w:num>
  <w:num w:numId="8">
    <w:abstractNumId w:val="4"/>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6E"/>
    <w:rsid w:val="000857E7"/>
    <w:rsid w:val="001308A0"/>
    <w:rsid w:val="002A5817"/>
    <w:rsid w:val="00420987"/>
    <w:rsid w:val="00442607"/>
    <w:rsid w:val="004C616E"/>
    <w:rsid w:val="00510E6E"/>
    <w:rsid w:val="0053337D"/>
    <w:rsid w:val="005602E9"/>
    <w:rsid w:val="00655D23"/>
    <w:rsid w:val="0069437A"/>
    <w:rsid w:val="00722780"/>
    <w:rsid w:val="007F3EE5"/>
    <w:rsid w:val="008B492A"/>
    <w:rsid w:val="009958E4"/>
    <w:rsid w:val="00AC5F4A"/>
    <w:rsid w:val="00B71CDA"/>
    <w:rsid w:val="00E021C4"/>
    <w:rsid w:val="00F30D2F"/>
    <w:rsid w:val="00F6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98FAD-85E2-4525-B7E3-5088539C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5029"/>
  </w:style>
  <w:style w:type="table" w:styleId="a3">
    <w:name w:val="Table Grid"/>
    <w:basedOn w:val="a1"/>
    <w:uiPriority w:val="59"/>
    <w:rsid w:val="00F650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F65029"/>
    <w:rPr>
      <w:rFonts w:ascii="Times New Roman" w:hAnsi="Times New Roman" w:cs="Times New Roman" w:hint="default"/>
      <w:sz w:val="22"/>
      <w:szCs w:val="22"/>
    </w:rPr>
  </w:style>
  <w:style w:type="paragraph" w:styleId="a4">
    <w:name w:val="List Paragraph"/>
    <w:basedOn w:val="a"/>
    <w:uiPriority w:val="34"/>
    <w:qFormat/>
    <w:rsid w:val="00F65029"/>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F65029"/>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F65029"/>
    <w:rPr>
      <w:rFonts w:ascii="Tahoma" w:eastAsia="Calibri" w:hAnsi="Tahoma" w:cs="Tahoma"/>
      <w:sz w:val="16"/>
      <w:szCs w:val="16"/>
    </w:rPr>
  </w:style>
  <w:style w:type="table" w:customStyle="1" w:styleId="10">
    <w:name w:val="Сетка таблицы1"/>
    <w:basedOn w:val="a1"/>
    <w:next w:val="a3"/>
    <w:rsid w:val="00F65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20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Анна</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МуравьеваЕЮ</cp:lastModifiedBy>
  <cp:revision>18</cp:revision>
  <dcterms:created xsi:type="dcterms:W3CDTF">2015-04-10T19:39:00Z</dcterms:created>
  <dcterms:modified xsi:type="dcterms:W3CDTF">2024-04-19T06:22:00Z</dcterms:modified>
</cp:coreProperties>
</file>