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6"/>
                <w:szCs w:val="26"/>
              </w:rPr>
              <w:t>Министерство образования, науки и молодежной политики Нижегородской области</w:t>
            </w:r>
          </w:p>
        </w:tc>
      </w:tr>
      <w:tr>
        <w:trPr/>
        <w:tc>
          <w:tcPr>
            <w:tcW w:w="10260" w:type="dxa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6"/>
                <w:szCs w:val="26"/>
              </w:rPr>
              <w:t>Государственное бюджетное  профессиональное учебное заведение «Павловский автомеханический техникум   имени И. И. Лепсе»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6"/>
                <w:szCs w:val="26"/>
              </w:rPr>
              <w:t>(ГБПОУ   «ПАМТ им. И.И. Лепсе»)</w:t>
            </w:r>
          </w:p>
        </w:tc>
      </w:tr>
      <w:tr>
        <w:trPr/>
        <w:tc>
          <w:tcPr>
            <w:tcW w:w="10260" w:type="dxa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6"/>
                <w:szCs w:val="26"/>
              </w:rPr>
              <w:t>г.Павлово     2021 год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Фонды  Оценочных  Средств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 дисциплине "Основы философии" разработаны на основе                                     Рабочей учебной программы и ФГОС  Среднего Профессионального Образования следующих  специальностей: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23.02.02 «Автомобиле и тракторостроение»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23.02.02 «Техническое обслуживание и ремонт автомобильного транспорта»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23.02.0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«Техническое обслуживание и ремонт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двигателя, систем и агрегатов автомобиля»</w:t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tbl>
      <w:tblPr>
        <w:tblW w:w="102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ФОНДЫ ОЦЕНОЧНЫХ  СРЕДСТВ ДЛЯ ПРОВЕДЕНИЯ  Экзамена</w:t>
            </w:r>
          </w:p>
        </w:tc>
      </w:tr>
      <w:tr>
        <w:trPr>
          <w:trHeight w:val="2482" w:hRule="atLeast"/>
        </w:trPr>
        <w:tc>
          <w:tcPr>
            <w:tcW w:w="10260" w:type="dxa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по учебной дисциплине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ОГСЭ.01. ОСНОВЫ ФИЛОСОФИИ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основной профессиональной образовательной программы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по специальностям среднего профессионального образования:</w:t>
            </w:r>
          </w:p>
          <w:p>
            <w:pPr>
              <w:pStyle w:val="Style17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BodyText"/>
        <w:widowControl/>
        <w:spacing w:lineRule="auto" w:line="240" w:before="0" w:after="150"/>
        <w:ind w:hanging="0" w:left="0" w:right="0"/>
        <w:rPr/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Форма обучения: очная</w:t>
      </w:r>
    </w:p>
    <w:p>
      <w:pPr>
        <w:pStyle w:val="BodyText"/>
        <w:widowControl/>
        <w:spacing w:lineRule="auto" w:line="240" w:before="0" w:after="150"/>
        <w:ind w:hanging="0" w:left="0" w:right="0"/>
        <w:rPr/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Курс 3 Семестр 5,6 </w:t>
      </w:r>
    </w:p>
    <w:p>
      <w:pPr>
        <w:pStyle w:val="BodyText"/>
        <w:widowControl/>
        <w:spacing w:lineRule="auto" w:line="240" w:before="0" w:after="150"/>
        <w:ind w:hanging="0" w:left="0" w:right="0"/>
        <w:rPr>
          <w:rFonts w:ascii="PT Sans;sans-serif" w:hAnsi="PT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9"/>
        <w:gridCol w:w="420"/>
      </w:tblGrid>
      <w:tr>
        <w:trPr/>
        <w:tc>
          <w:tcPr>
            <w:tcW w:w="9149" w:type="dxa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Организация-разработчик:</w:t>
            </w:r>
          </w:p>
        </w:tc>
        <w:tc>
          <w:tcPr>
            <w:tcW w:w="420" w:type="dxa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569" w:type="dxa"/>
            <w:gridSpan w:val="2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ГБПОУ «Павловский автомеханический техникум имени И.И. Лепсе»</w:t>
            </w:r>
          </w:p>
        </w:tc>
      </w:tr>
      <w:tr>
        <w:trPr/>
        <w:tc>
          <w:tcPr>
            <w:tcW w:w="9569" w:type="dxa"/>
            <w:gridSpan w:val="2"/>
            <w:tcBorders/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Разработчик:  Широкова Татьяна Борисовна </w:t>
            </w:r>
            <w:r>
              <w:rPr>
                <w:color w:val="000000"/>
                <w:sz w:val="21"/>
              </w:rPr>
              <w:t>, преподаватель высшей категории общественных дисциплин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both"/>
        <w:rPr>
          <w:rFonts w:ascii="PT Sans;sans-serif" w:hAnsi="PT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Фонд оценочных средств для Экзамена по дисциплине ОГСЭ.01 Основы философии разработаны на основе рабочей учебной программы дисциплины ОГСЭ.01. Основы философии и Федерального государственного образовательного стандарта для всех специальностей среднего профессионального образования</w:t>
      </w:r>
    </w:p>
    <w:p>
      <w:pPr>
        <w:pStyle w:val="BodyText"/>
        <w:widowControl/>
        <w:spacing w:before="0" w:after="150"/>
        <w:ind w:hanging="0" w:left="0" w:right="0"/>
        <w:jc w:val="both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32"/>
          <w:szCs w:val="32"/>
        </w:rPr>
        <w:t>ПАСПОРТ</w:t>
      </w:r>
    </w:p>
    <w:p>
      <w:pPr>
        <w:pStyle w:val="BodyText"/>
        <w:widowControl/>
        <w:spacing w:before="0" w:after="15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Назначение:</w:t>
      </w:r>
    </w:p>
    <w:p>
      <w:pPr>
        <w:pStyle w:val="BodyText"/>
        <w:widowControl/>
        <w:spacing w:before="0" w:after="15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Комплект  фондов – оценочных средств предназначен для контроля и оценки результатов освоения по учебной дисциплине ОГСЭ.01 Основы философии основной профессиональной образовательной программы по специальности среднего профессионального образования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специальности 23.02.02, 23.02.03,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23.02.07.</w:t>
      </w:r>
    </w:p>
    <w:p>
      <w:pPr>
        <w:pStyle w:val="BodyText"/>
        <w:widowControl/>
        <w:spacing w:before="0" w:after="15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Фонды оценочных средств составлены в соответствии с требованиями Федерального государственного образовательного стандарта для всех специальностей среднего профессионального образования.</w:t>
      </w:r>
    </w:p>
    <w:p>
      <w:pPr>
        <w:pStyle w:val="BodyText"/>
        <w:widowControl/>
        <w:spacing w:before="0" w:after="150"/>
        <w:ind w:hanging="0" w:left="0" w:right="0"/>
        <w:jc w:val="both"/>
        <w:rPr>
          <w:rFonts w:ascii="Times New Roman" w:hAnsi="Times New Roman"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Экзамен по дисциплине ОГСЭ.01 Основы философии проводится в форме заданий, включающих в себя проверку понятийного материала, тестирования. И вопросы на размышление Тестовые задания охватывают все разделы учебной программы. Тесты включают задания первого и второго уровня усвоения. </w:t>
      </w:r>
    </w:p>
    <w:p>
      <w:pPr>
        <w:pStyle w:val="BodyText"/>
        <w:widowControl/>
        <w:spacing w:before="0" w:after="150"/>
        <w:ind w:hanging="0" w:left="0" w:right="0"/>
        <w:jc w:val="both"/>
        <w:rPr>
          <w:rFonts w:ascii="Times New Roman" w:hAnsi="Times New Roman"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Разработано 2 варианта теста. На вы</w:t>
        <w:softHyphen/>
        <w:t>пол</w:t>
        <w:softHyphen/>
        <w:t>не</w:t>
        <w:softHyphen/>
        <w:t>ние экзамена от</w:t>
        <w:softHyphen/>
        <w:t>во</w:t>
        <w:softHyphen/>
        <w:t>дит</w:t>
        <w:softHyphen/>
        <w:t>ся 60 мин. При оценке тестовых заданий используется балльная система.</w:t>
      </w:r>
    </w:p>
    <w:p>
      <w:pPr>
        <w:pStyle w:val="BodyText"/>
        <w:widowControl/>
        <w:spacing w:before="0" w:after="150"/>
        <w:ind w:hanging="0" w:left="0" w:right="0"/>
        <w:jc w:val="both"/>
        <w:rPr>
          <w:rFonts w:ascii="PT Sans;sans-serif" w:hAnsi="PT Sans;sans-serif"/>
          <w:b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  <w:t>Результаты освоения дисциплины, подлежащие проверке</w:t>
      </w:r>
    </w:p>
    <w:tbl>
      <w:tblPr>
        <w:tblW w:w="10260" w:type="dxa"/>
        <w:jc w:val="left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</w:tblPr>
      <w:tblGrid>
        <w:gridCol w:w="4604"/>
        <w:gridCol w:w="5655"/>
      </w:tblGrid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Результаты обучения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(освоенные умения, усвоенные знания)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  <w:vAlign w:val="cente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Основные показатели оценки результатов</w:t>
            </w:r>
          </w:p>
        </w:tc>
      </w:tr>
      <w:tr>
        <w:trPr>
          <w:trHeight w:val="285" w:hRule="atLeast"/>
        </w:trPr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Умения: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У1.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Определять значение философии как основы мировоззрения современного человека</w:t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Знания: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З1. Знать основные категории и понятия философии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Называть основные категории и понятия философии и раскрывать их сущность</w:t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З2. Знать роль философии в жизни человека и обществ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Определять и анализировать функции и философии, направленные на развитие человека и общества</w:t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З3.Знать основы философского учения о бытии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сущность ОВФ и содержание основных онтологических представлений в философии</w:t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З4. Знать сущность процесса познания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/>
            </w:pPr>
            <w:r>
              <w:rPr/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сущность ОВФ и содержание основных гносеологических представлений в философии</w:t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З5. Знать основы научной, философской и религиозной картин мира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/>
            </w:pPr>
            <w:r>
              <w:rPr/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содержание антропологической проблематики в философии; философское, научное и религиозное представления о картине мира и мироздания</w:t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З6. Знать условия формирования личности, свободы и ответственности за сохранение жизни, культуры, окружающей среды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/>
            </w:pPr>
            <w:r>
              <w:rPr/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основные социально-философские проблемы взаимоотношения человека и общества</w:t>
            </w:r>
          </w:p>
        </w:tc>
      </w:tr>
      <w:tr>
        <w:trPr/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З7. Знать социальные и этические проблемы, связанные с развитием и использованием достижений науки, техники и технологий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/>
            </w:pPr>
            <w:r>
              <w:rPr/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содержание глобальных проблем и пути их решения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jc w:val="both"/>
        <w:rPr>
          <w:rFonts w:ascii="PT Sans;sans-serif" w:hAnsi="PT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Специалист должен обладать следующими  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общими компетенциями (ОК 1-10):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7. Брать на себя ответственность за работу членов команды (подчинённых), результат выполнения задания.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ОК 10. Исполнять воинскую обязанность, в том числе с применением полученных профессиональных знаний (для юношей).</w:t>
      </w:r>
    </w:p>
    <w:p>
      <w:pPr>
        <w:pStyle w:val="BodyText"/>
        <w:widowControl/>
        <w:spacing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Дифференцированный зачет по дисциплине ОГСЭ.02 История проводится в форме тестирования. Тестовые задания охватывают все разделы учебной программы. Тесты включают задания первого и второго уровня усвоения. Разработано 2 варианта теста. На вы</w:t>
        <w:softHyphen/>
        <w:t>пол</w:t>
        <w:softHyphen/>
        <w:t>не</w:t>
        <w:softHyphen/>
        <w:t>ние дифференцированного зачета от</w:t>
        <w:softHyphen/>
        <w:t>во</w:t>
        <w:softHyphen/>
        <w:t>дит</w:t>
        <w:softHyphen/>
        <w:t>ся 90 мин. При оценке тестовых заданий используется балльная система.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PT Sans;sans-serif" w:hAnsi="PT Sans;sans-serif"/>
          <w:b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PT Sans;sans-serif" w:hAnsi="PT Sans;sans-serif"/>
          <w:b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PT Sans;sans-serif" w:hAnsi="PT Sans;sans-serif"/>
          <w:b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  <w:t>Критерии оценки дифференцированного зачета  или Экзамена по дисциплине «Основы Философии»</w:t>
      </w:r>
    </w:p>
    <w:p>
      <w:pPr>
        <w:pStyle w:val="BodyText"/>
        <w:widowControl/>
        <w:spacing w:before="0" w:after="150"/>
        <w:ind w:hanging="0" w:left="0" w:right="0"/>
        <w:rPr>
          <w:rFonts w:ascii="PT Sans;sans-serif" w:hAnsi="PT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Тесты включают: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Часть 1 включает 10 заданий с выбором ответа, каждое из которых оценивается в 1 балл. Максимальное количество баллов –</w:t>
      </w: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10 баллов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Часть 2 состоит из 50 заданий на сопоставление понятий. Каждый правильный ответ - 1 балл. Максимальное количество баллов – </w:t>
      </w: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50 баллов</w:t>
      </w:r>
    </w:p>
    <w:p>
      <w:pPr>
        <w:pStyle w:val="BodyText"/>
        <w:widowControl/>
        <w:spacing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Максимальная положительная оценка – </w:t>
      </w: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60 баллов</w:t>
      </w: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, минимальная положительная оценка – </w:t>
      </w: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16 баллов.</w:t>
      </w:r>
    </w:p>
    <w:tbl>
      <w:tblPr>
        <w:tblW w:w="10425" w:type="dxa"/>
        <w:jc w:val="left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</w:tblPr>
      <w:tblGrid>
        <w:gridCol w:w="4994"/>
        <w:gridCol w:w="5430"/>
      </w:tblGrid>
      <w:tr>
        <w:trPr/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55- 60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«5»</w:t>
            </w:r>
          </w:p>
        </w:tc>
      </w:tr>
      <w:tr>
        <w:trPr/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40 - 54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«4»</w:t>
            </w:r>
          </w:p>
        </w:tc>
      </w:tr>
      <w:tr>
        <w:trPr/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16- 39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«3»</w:t>
            </w:r>
          </w:p>
        </w:tc>
      </w:tr>
      <w:tr>
        <w:trPr/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0 - 15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«2»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/>
      </w:pPr>
      <w:r>
        <w:rPr/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>ВАРИАНТ 1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Инструкция по выполнению работы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На выполнение экзаменационной работы  по   философии  даётся 1 час 20 минут.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Работа состоит из 2 частей, включающих 60 заданий.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Часть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 включает 10 задания с выбором ответа. К каждому заданию даётся 4 варианта ответа, из которых только один правильный.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Часть 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 состоит из заданий на сопоставление и направлена на знание терминов, понятий, личностей, истории философии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можете вернуться к пропущенным заданиям.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Баллы, полученные вами за все выполненные задания, суммируются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Часть 1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А1. Система взглядов на мир в целом и на отношение человека к этому миру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мировоззрение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мировосприятие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миросозерцание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миропонимание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А2. Формой мировоззрения, отличающейся рациональностью, системностью, логичностью является: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мифология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философия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религия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искусство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А3. Учение о сущности познания называется: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онтология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гносеология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антропология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аксиология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А4.То общее, что присуще всем формам движения, есть не что иное, как</w:t>
      </w:r>
    </w:p>
    <w:p>
      <w:pPr>
        <w:pStyle w:val="BodyText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стагнация</w:t>
      </w:r>
    </w:p>
    <w:p>
      <w:pPr>
        <w:pStyle w:val="BodyText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изменение</w:t>
      </w:r>
    </w:p>
    <w:p>
      <w:pPr>
        <w:pStyle w:val="BodyText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статичность</w:t>
      </w:r>
    </w:p>
    <w:p>
      <w:pPr>
        <w:pStyle w:val="BodyText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неизменность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А5. Функциональное свойство мозга, отображение действительности:</w:t>
      </w:r>
    </w:p>
    <w:p>
      <w:pPr>
        <w:pStyle w:val="BodyText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чувствительность</w:t>
      </w:r>
    </w:p>
    <w:p>
      <w:pPr>
        <w:pStyle w:val="BodyText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психическое отражение</w:t>
      </w:r>
    </w:p>
    <w:p>
      <w:pPr>
        <w:pStyle w:val="BodyText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раздражительность</w:t>
      </w:r>
    </w:p>
    <w:p>
      <w:pPr>
        <w:pStyle w:val="BodyText"/>
        <w:widowControl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сознание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А6. Особое существо, обладающее, с одной стороны, биологическим началом, с другой стороны, духовным:</w:t>
      </w:r>
    </w:p>
    <w:p>
      <w:pPr>
        <w:pStyle w:val="BodyText"/>
        <w:widowControl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индивид</w:t>
      </w:r>
    </w:p>
    <w:p>
      <w:pPr>
        <w:pStyle w:val="BodyText"/>
        <w:widowControl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индивидуальность</w:t>
      </w:r>
    </w:p>
    <w:p>
      <w:pPr>
        <w:pStyle w:val="BodyText"/>
        <w:widowControl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личность</w:t>
      </w:r>
    </w:p>
    <w:p>
      <w:pPr>
        <w:pStyle w:val="BodyText"/>
        <w:widowControl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человек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А7. Вопрос о смысле жизни – это вопрос о том:</w:t>
      </w:r>
    </w:p>
    <w:p>
      <w:pPr>
        <w:pStyle w:val="BodyText"/>
        <w:widowControl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Стоит ли рождаться?</w:t>
      </w:r>
    </w:p>
    <w:p>
      <w:pPr>
        <w:pStyle w:val="BodyText"/>
        <w:widowControl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Стоит ли жить?</w:t>
      </w:r>
    </w:p>
    <w:p>
      <w:pPr>
        <w:pStyle w:val="BodyText"/>
        <w:widowControl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Стоит ли умирать?</w:t>
      </w:r>
    </w:p>
    <w:p>
      <w:pPr>
        <w:pStyle w:val="BodyText"/>
        <w:widowControl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Стоит ли взрослеть?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А8. Продукт целенаправленной, разумно организованной совместной деятельности больших групп людей:</w:t>
      </w:r>
    </w:p>
    <w:p>
      <w:pPr>
        <w:pStyle w:val="BodyText"/>
        <w:widowControl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коллектив</w:t>
      </w:r>
    </w:p>
    <w:p>
      <w:pPr>
        <w:pStyle w:val="BodyText"/>
        <w:widowControl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общество</w:t>
      </w:r>
    </w:p>
    <w:p>
      <w:pPr>
        <w:pStyle w:val="BodyText"/>
        <w:widowControl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публика</w:t>
      </w:r>
    </w:p>
    <w:p>
      <w:pPr>
        <w:pStyle w:val="BodyText"/>
        <w:widowControl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толпа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А9. Сфера общественной жизни, в рамках которой удовлетворяются прямые жизненные потребности людей:</w:t>
      </w:r>
    </w:p>
    <w:p>
      <w:pPr>
        <w:pStyle w:val="BodyText"/>
        <w:widowControl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политическая</w:t>
      </w:r>
    </w:p>
    <w:p>
      <w:pPr>
        <w:pStyle w:val="BodyText"/>
        <w:widowControl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экономическая</w:t>
      </w:r>
    </w:p>
    <w:p>
      <w:pPr>
        <w:pStyle w:val="BodyText"/>
        <w:widowControl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социальная</w:t>
      </w:r>
    </w:p>
    <w:p>
      <w:pPr>
        <w:pStyle w:val="BodyText"/>
        <w:widowControl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духовная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А10. Совокупность представлений о будущем: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геронтология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футурология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уфология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highlight w:val="none"/>
          <w:shd w:fill="FFFFFF" w:val="clear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психология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150"/>
        <w:ind w:hanging="0" w:left="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Дайте расшифровку  3 понятиям на ваш выбор, например :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150"/>
        <w:ind w:hanging="113" w:left="17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Мировоззрение,   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150"/>
        <w:ind w:hanging="113" w:left="17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Познание,  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150"/>
        <w:ind w:hanging="113" w:left="17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Общество.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Часть 2</w:t>
      </w:r>
    </w:p>
    <w:tbl>
      <w:tblPr>
        <w:tblW w:w="10260" w:type="dxa"/>
        <w:jc w:val="left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</w:tblPr>
      <w:tblGrid>
        <w:gridCol w:w="365"/>
        <w:gridCol w:w="4125"/>
        <w:gridCol w:w="5770"/>
      </w:tblGrid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I.</w:t>
            </w:r>
            <w:r>
              <w:rPr>
                <w:color w:val="000000"/>
                <w:sz w:val="21"/>
                <w:shd w:fill="FFFFFF" w:val="clear"/>
              </w:rPr>
              <w:t> </w:t>
            </w:r>
            <w:r>
              <w:rPr>
                <w:b/>
                <w:color w:val="000000"/>
                <w:sz w:val="21"/>
                <w:shd w:fill="FFFFFF" w:val="clear"/>
              </w:rPr>
              <w:t>Выбрать правильное определение понятия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Античное учение о природе и материи.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безмятежности духа и свободе.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Учение о всеобщих закономерностях, которым подчинено как бытие, так и мышление человека, процесс познания.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Духовное оружие рабочего класса.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Мифология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Наука о человеке.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синтезе философии, религии и науки.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Античное учение о природе и материи.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4.Фантастическое отражение действительности в первобытном сознании.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Натурфилософия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Философия природы, особенностью которой является преимущественно умозрительное истолкование природы, рассматриваемое в ее целостности.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Наделение явлений мира свойствами человека.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Учение о синтезе философии, религии и науки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Наука о человеке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Пантеизм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1.Приписывание материальным предметам сверхъестественных  свойств.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всеобщей одушевленности.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Учение, отождествляющее природу и бога.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Учение, утверждающее, что высшее благо – в наслаждениях.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Аксиология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Учение о бытии.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познании мира.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Отрицание познаваемости мира.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Учение о ценностях.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II.Указать имя философа, соответствующее указанному периоду в истории философии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Кант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Спиноза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Аристотель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Декарт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Средневековая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Фейербах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Платон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Ф. Аквинский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Гельвеций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Эпикур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Гегель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Локк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Макиавелли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Бэкон</w:t>
              <w:br/>
              <w:t>2. Сократ</w:t>
              <w:br/>
              <w:t>3. Гераклит</w:t>
              <w:br/>
              <w:t>4. Руссо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Немецкая классическая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Кузанский</w:t>
              <w:br/>
              <w:t>2. Фихте</w:t>
              <w:br/>
              <w:t>3. Дидро</w:t>
              <w:br/>
              <w:t>4. Юм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III. Выбрать имя автора философского учения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Учение о призраках (идолах) рода, пещеры, рынка и театра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Декарт</w:t>
              <w:br/>
              <w:t>2. Бэкон</w:t>
              <w:br/>
              <w:t>3. Лейбниц</w:t>
              <w:br/>
              <w:t>4. Спиноза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Учение о первичных и вторичных качествах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Локк</w:t>
              <w:br/>
              <w:t>2. Декарт</w:t>
              <w:br/>
              <w:t>3. Протагор</w:t>
              <w:br/>
              <w:t>4. Аристотель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Учение о реальном существовании единичных вещей, понятия – лишь имена единичных вещей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Руссо</w:t>
              <w:br/>
              <w:t>2. Оккам</w:t>
              <w:br/>
              <w:t>3. Кузанский</w:t>
              <w:br/>
              <w:t>4. Кант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Учение о синтезе веры</w:t>
              <w:br/>
              <w:t>и разума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Ф. Аквинский</w:t>
              <w:br/>
              <w:t>2. Платон</w:t>
              <w:br/>
              <w:t>3. Шеллинг</w:t>
              <w:br/>
              <w:t>4. Августин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Учение, утверждающее, </w:t>
              <w:br/>
              <w:t>что счастье – цель человеческой жизни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Бруно</w:t>
              <w:br/>
              <w:t>2. Гоббс</w:t>
              <w:br/>
              <w:t>3. Эпикур</w:t>
              <w:br/>
              <w:t>4. Маркс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0"/>
                <w:szCs w:val="20"/>
                <w:shd w:fill="FFFFFF" w:val="clear"/>
              </w:rPr>
              <w:t>IV. Указать период времени,</w:t>
            </w:r>
            <w:r>
              <w:rPr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b/>
                <w:color w:val="000000"/>
                <w:sz w:val="20"/>
                <w:szCs w:val="20"/>
                <w:shd w:fill="FFFFFF" w:val="clear"/>
              </w:rPr>
              <w:t>соответствующий данному философскому учению (направлен.)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Схоластика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Возрождение</w:t>
              <w:br/>
              <w:t>2. Античность</w:t>
              <w:br/>
              <w:t>3. Средние века</w:t>
              <w:br/>
              <w:t>4. Немецкая классическая философия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Номинализм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Новое время</w:t>
              <w:br/>
              <w:t>2. Средние века</w:t>
              <w:br/>
              <w:t>3. Современная западная философия</w:t>
              <w:br/>
              <w:t>4. Русская философия 19-20 вв.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Экзистенциализм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Античность</w:t>
              <w:br/>
              <w:t>2. Современная западная философия</w:t>
              <w:br/>
              <w:t>3. Средние века</w:t>
              <w:br/>
              <w:t>4. Русская философия 19-20 вв.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Психоанализ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1.Немецкая классическая философия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2.Современная западная философия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3.Средневековая философия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4.Русская философия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Позитивизм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Современная западная философия</w:t>
              <w:br/>
              <w:t>2. Новое время</w:t>
              <w:br/>
              <w:t>3. Возрождение</w:t>
              <w:br/>
              <w:t>4. Античность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V. Что составляло главный философский интерес в соответствующий период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Бог</w:t>
              <w:br/>
              <w:t>2. Космос</w:t>
              <w:br/>
              <w:t>3. Язык</w:t>
              <w:br/>
              <w:t>4. Человек и общество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Гуманизм</w:t>
              <w:br/>
              <w:t>2. Теория познания</w:t>
              <w:br/>
              <w:t>3. Бог</w:t>
              <w:br/>
              <w:t>4. Критика капитализма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Язык</w:t>
              <w:br/>
              <w:t>2. Гуманизм</w:t>
              <w:br/>
              <w:t>3. Критика капитализма</w:t>
              <w:br/>
              <w:t>4. Поиск методов научного познания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Теория познания</w:t>
              <w:br/>
              <w:t>2. Геоцентризм</w:t>
              <w:br/>
              <w:t>3. Человек и общество</w:t>
              <w:br/>
              <w:t>4. Гуманизм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Немецкая классическая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Жизнь в соответствии с разумом, который автономен от природы</w:t>
              <w:br/>
              <w:t>2. Язык</w:t>
              <w:br/>
              <w:t>3. Гуманизм</w:t>
              <w:br/>
              <w:t>4. Критика капитализма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VI. Что есть человек в понимании философов разных исторических периодов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Существо, в котором бессознательное господствует над </w:t>
              <w:br/>
              <w:t>сознательным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Существо разумное и действующее по законам разума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Микрокосмос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Проявление общественных отношений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Духовное существо, связанное с Богом, посредством веры</w:t>
              <w:br/>
              <w:t>2. Проявление общественных отношений</w:t>
              <w:br/>
              <w:t>3. Микрокосмос</w:t>
              <w:br/>
              <w:t>4. Существо волевое и страстное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 разумное и действующее по законам разума</w:t>
              <w:br/>
              <w:t>2. Проявление общественных отношений</w:t>
              <w:br/>
              <w:t>3. Духовное существо, связанное с Богом посредством веры</w:t>
              <w:br/>
              <w:t>4. Человек – творец, художник, перенимающий на себя творческую </w:t>
              <w:br/>
              <w:t>функцию Бога.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 волевое и страстное</w:t>
              <w:br/>
              <w:t>2. Микрокосмос</w:t>
              <w:br/>
              <w:t>3. Существо, интересующееся наукой, ищущее новые методы познания </w:t>
              <w:br/>
              <w:t>мира</w:t>
              <w:br/>
              <w:t>4. Проявление общественных отношений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Русская философия </w:t>
              <w:br/>
              <w:t>XIX-XX</w:t>
            </w:r>
            <w:r>
              <w:rPr>
                <w:color w:val="000000"/>
                <w:sz w:val="21"/>
                <w:shd w:fill="FFFFFF" w:val="clear"/>
              </w:rPr>
              <w:t> </w:t>
            </w:r>
            <w:r>
              <w:rPr>
                <w:i/>
                <w:color w:val="000000"/>
                <w:sz w:val="21"/>
                <w:shd w:fill="FFFFFF" w:val="clear"/>
              </w:rPr>
              <w:t>вв.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Существо, в котором бессознательное господствует над </w:t>
              <w:br/>
              <w:t>сознательным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Человек – творец, художник, перенимающий на себя творческую </w:t>
              <w:br/>
              <w:t>функцию Бога.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Микрокосмос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Человек – единение всех духовных сил – чувственных, рациональных, </w:t>
              <w:br/>
              <w:t>эстетических, нравственных, религиозных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VII. Что есть общество в понимании философов разных исторических периодов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Совокупность людей, живущих по законам справедливости</w:t>
              <w:br/>
              <w:t>22. «Град земной», стремящийся к «граду небесному»</w:t>
              <w:br/>
              <w:t>3. Коммуникация, устанавливаемая в дискуссии</w:t>
              <w:br/>
              <w:t>4. Система социальных действий людей, смысл которых определяется </w:t>
              <w:br/>
              <w:t>выработкой ценностей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«Град земной», стремящийся к «граду небесному»</w:t>
              <w:br/>
              <w:t>2. Люди, живущие в соответствии с ими же установленным </w:t>
              <w:br/>
              <w:t>общественным договором</w:t>
              <w:br/>
              <w:t>3. Совокупность людей, живущих по законам справедливости</w:t>
              <w:br/>
              <w:t>4. Коммуникация, устанавливаемая в дискуссии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Немецкая классическая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Закономерное развитие абсолютной идеи в сфере человеческого </w:t>
              <w:br/>
              <w:t>мышления и истории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Люди, живущие в соответствии с ими же установленным </w:t>
              <w:br/>
              <w:t>общественным договором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Совокупность людей, живущих по законам справедливости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Продукт взаимодействия людей на основе их совместной трудовой </w:t>
              <w:br/>
              <w:t>деятельности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Марксизм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Коммуникация, устанавливаемая в дискуссии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Продукт взаимодействия людей на основе их совместной трудовой </w:t>
              <w:br/>
              <w:t>деятельности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Совокупность людей, живущих по законам справедливости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«Град земной», стремящийся к «граду небесному»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ХХ век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Система социальных действий людей, смысл которых определяется </w:t>
              <w:br/>
              <w:t>выработкой ценностей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Совместная деятельность людей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Совокупность людей, живущих по законам справедливости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«Град земной», стремящийся к «граду небесному»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VIII. Как изменялось отношение человека к природе вместе с развитием философии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сила, противостоящая человеку</w:t>
              <w:br/>
              <w:t>2. Природа – органическая часть космоса</w:t>
              <w:br/>
              <w:t>3. Природа создана Богом по его проекту</w:t>
              <w:br/>
              <w:t>4. Человек должен подчинить природу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мир переживаний человека</w:t>
              <w:br/>
              <w:t>2. Природа создана Богом по его проекту</w:t>
              <w:br/>
              <w:t>3. Природа – сложная система, для которой характерны неравновесные </w:t>
              <w:br/>
              <w:t>состояния</w:t>
              <w:br/>
              <w:t>4. Природа – органическая часть космоса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результат целесообразной упорядочивающей </w:t>
              <w:br/>
              <w:t>деятельности демиурга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Бог и природа – одно и то же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Природа – поприще активной практической деятельности человека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Природа – наш дом, который должен обустраиваться по законам </w:t>
              <w:br/>
              <w:t>рациональности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сила, противостоящая человеку. Человек должен </w:t>
              <w:br/>
              <w:t>подчинить ее себе</w:t>
              <w:br/>
              <w:t>2. Природа – мир переживаний человека</w:t>
              <w:br/>
              <w:t>3. Природа – органическая часть космоса</w:t>
              <w:br/>
              <w:t>4. Природа – наш дом, который должен обустраиваться по законам </w:t>
              <w:br/>
              <w:t>рациональности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ХХ век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Бог и природа – одно и то же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Природа – сила, противостоящая человеку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Природа – органическая часть космоса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Природа – наш дом, который должен обустраиваться по законам </w:t>
              <w:br/>
              <w:t>рациональности, с учетом возможных последствий деятельности </w:t>
              <w:br/>
              <w:t>человека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FFFFFF" w:val="clear"/>
              </w:rPr>
              <w:t>IХ.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FFFFFF" w:val="clear"/>
              </w:rPr>
              <w:t>Определить, какой тезис подходит к той или иной общественной функции философии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Гуманистическая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Философия помогает осмыслить жизнь и укрепить свой дух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Вопрос о социальном идеале тесно связан с вопросом о характере </w:t>
              <w:br/>
              <w:t>взаимоотношений философии и политического режима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Знание философии способствует формированию у человека важных </w:t>
              <w:br/>
              <w:t>качеств культурной личности – ориентации на истину, доброту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Философия проявляет обостренный интерес к бытию человека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Социально-аксиологическая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Философия разрабатывает представления о ценностях и формирует </w:t>
              <w:br/>
              <w:t>представления и социальном идеале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Философия, осуществляя собственное человеческое начало в </w:t>
              <w:br/>
              <w:t>человеке, тем самым служит и божественному, и материальному </w:t>
              <w:br/>
              <w:t>началу, вводя и то, и другое в форму свободной человечности.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Формирование философского мышления есть формирование таких </w:t>
              <w:br/>
              <w:t>ценных качеств культурной личности как самокритичность, </w:t>
              <w:br/>
              <w:t>критичность, сомнение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Философия помогает осмыслить жизнь и укрепить свой дух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Культурно-воспитательная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Философия предельно внимательно относится к человеку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С конструктивно-ценностными задачами философии переплетаются и </w:t>
              <w:br/>
              <w:t>составляют единство задачи по интерпретации социальной </w:t>
              <w:br/>
              <w:t>действительности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Философия должна способствовать формированию гуманистических </w:t>
              <w:br/>
              <w:t>ценностей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Знание философии способствует формированию у человека важных </w:t>
              <w:br/>
              <w:t>качеств культурной личности – ориентации на истину, доброту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Объяснительно-информационная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Любая философская система содержит в себе момент оценки </w:t>
              <w:br/>
              <w:t>исследуемого объекта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Философия существует не иначе как во имя человека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Философия есть сложная динамическая информационная система, </w:t>
              <w:br/>
              <w:t>созданная для сбора, анализа и переработки информации с целью </w:t>
              <w:br/>
              <w:t>получения новой информации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54. Философия вырабатывает у людей общезначимые представления о </w:t>
              <w:br/>
              <w:t>ценностях жизни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Мировоззренческая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Особенно остро оценочная функция философии проявляется в </w:t>
              <w:br/>
              <w:t>переходные периоды общественного развития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Одна из главных задач философии – разработка мировоззрения, </w:t>
              <w:br/>
              <w:t>соответствующего современному уровню науки, исторической </w:t>
              <w:br/>
              <w:t>практике и интеллектуальным требованиям человека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Философия во главу угла ставит мудрость и любовь к человеку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Философия предельно внимательно относится к человеку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Х. В какой философский период были сделаны соответствующие философские открытия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Сократ формулирует идею души человека, понимающейся как разум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Макиавелли создает один из первых вариантов политологии, </w:t>
              <w:br/>
              <w:t>понимаемой как общественная мораль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Ф. Бэкон разрабатывает индуктивный метод</w:t>
              <w:br/>
              <w:t>4. Н. Кузанский отождествляет Бога с мировым целым.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Декарт развивает дедуктивный метод</w:t>
              <w:br/>
              <w:t>2. Оккам трактует универсалии как знаки, которыми человек замещает </w:t>
              <w:br/>
              <w:t>объекты</w:t>
              <w:br/>
              <w:t>3. Аристотель развивает теорию форм</w:t>
              <w:br/>
              <w:t>4. Гегель создает диалектическую логику.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Ф. Бэкон разрабатывает индуктивный метод</w:t>
              <w:br/>
              <w:t>2. Эпикур развивает философию гедонизма</w:t>
              <w:br/>
              <w:t>3. Н. Кузанский отождествляет Бога с мировым целым</w:t>
              <w:br/>
              <w:t>4. Гоббс считает всех людей от природы равными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Гегель развивает метод восхождения от абстрактного к конкретному</w:t>
              <w:br/>
              <w:t>2. Маркс считает, что практика является критерием истины</w:t>
              <w:br/>
              <w:t>3. Декарт развивает дедуктивный метод</w:t>
              <w:br/>
              <w:t>4. Сартр создает вариант экзистенциализма с ценностями свободы, </w:t>
              <w:br/>
              <w:t>гуманизма, социальной ответственности</w:t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XIX-XX</w:t>
            </w:r>
            <w:r>
              <w:rPr>
                <w:color w:val="000000"/>
                <w:sz w:val="21"/>
                <w:shd w:fill="FFFFFF" w:val="clear"/>
              </w:rPr>
              <w:t> </w:t>
            </w:r>
            <w:r>
              <w:rPr>
                <w:i/>
                <w:color w:val="000000"/>
                <w:sz w:val="21"/>
                <w:shd w:fill="FFFFFF" w:val="clear"/>
              </w:rPr>
              <w:t>вв.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Гегель создает диалектическую логику.</w:t>
              <w:br/>
              <w:t>2. Лейбниц создает учение о монадах</w:t>
              <w:br/>
              <w:t>3. Фихте воспевает свободу и активность человека</w:t>
              <w:br/>
              <w:t>4. Сартр, Камю, Бовуар реализуют потенциал экзистенциализма в своих </w:t>
              <w:br/>
              <w:t>литературных произведениях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Ключ. Вариант 1</w:t>
      </w:r>
    </w:p>
    <w:p>
      <w:pPr>
        <w:pStyle w:val="BodyText"/>
        <w:widowControl/>
        <w:spacing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tbl>
      <w:tblPr>
        <w:tblW w:w="10260" w:type="dxa"/>
        <w:jc w:val="left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</w:tblPr>
      <w:tblGrid>
        <w:gridCol w:w="1799"/>
        <w:gridCol w:w="2245"/>
        <w:gridCol w:w="3988"/>
        <w:gridCol w:w="2227"/>
      </w:tblGrid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Часть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Задание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Ответ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(Вариант 1)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Количество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баллов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Часть 1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А6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А7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А8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А9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А10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Часть 2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Итого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60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ВАРИАНТ 2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sz w:val="26"/>
          <w:szCs w:val="26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Инструкция по выполнению работы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На выполнение экзаменационной работы  по  философии  даётся 1 час 20 минут.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Работа состоит из 2 частей, включающих 60 заданий.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Часть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 включает 10 задания с выбором ответа. К каждому заданию даётся 4 варианта ответа, из которых только один правильный.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Часть 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 состоит из заданий на сопоставление и направлена на знание терминов, понятий, личностей, истории философии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можете вернуться к пропущенным заданиям.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b/>
          <w:bCs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Баллы, полученные вами за все выполненные задания, суммируются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Часть 1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А1. Учение о сущности познания называется: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онтология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гносеология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антропология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аксиология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А2. Функциональное свойство мозга, отображение действительности:</w:t>
      </w:r>
    </w:p>
    <w:p>
      <w:pPr>
        <w:pStyle w:val="BodyText"/>
        <w:widowControl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чувствительность</w:t>
      </w:r>
    </w:p>
    <w:p>
      <w:pPr>
        <w:pStyle w:val="BodyText"/>
        <w:widowControl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психическое отражение</w:t>
      </w:r>
    </w:p>
    <w:p>
      <w:pPr>
        <w:pStyle w:val="BodyText"/>
        <w:widowControl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раздражительность</w:t>
      </w:r>
    </w:p>
    <w:p>
      <w:pPr>
        <w:pStyle w:val="BodyText"/>
        <w:widowControl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сознание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А3. Продукт целенаправленной, разумно организованной совместной деятельности больших групп людей:</w:t>
      </w:r>
    </w:p>
    <w:p>
      <w:pPr>
        <w:pStyle w:val="BodyText"/>
        <w:widowControl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коллектив</w:t>
      </w:r>
    </w:p>
    <w:p>
      <w:pPr>
        <w:pStyle w:val="BodyText"/>
        <w:widowControl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общество</w:t>
      </w:r>
    </w:p>
    <w:p>
      <w:pPr>
        <w:pStyle w:val="BodyText"/>
        <w:widowControl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публика</w:t>
      </w:r>
    </w:p>
    <w:p>
      <w:pPr>
        <w:pStyle w:val="BodyText"/>
        <w:widowControl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толпа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А4. Система взглядов на мир в целом и на отношение человека к этому миру</w:t>
      </w:r>
    </w:p>
    <w:p>
      <w:pPr>
        <w:pStyle w:val="BodyText"/>
        <w:widowControl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мировоззрение</w:t>
      </w:r>
    </w:p>
    <w:p>
      <w:pPr>
        <w:pStyle w:val="BodyText"/>
        <w:widowControl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мировосприятие</w:t>
      </w:r>
    </w:p>
    <w:p>
      <w:pPr>
        <w:pStyle w:val="BodyText"/>
        <w:widowControl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миросозерцание</w:t>
      </w:r>
    </w:p>
    <w:p>
      <w:pPr>
        <w:pStyle w:val="BodyText"/>
        <w:widowControl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миропонимание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А5. Совокупность представлений о будущем:</w:t>
      </w:r>
    </w:p>
    <w:p>
      <w:pPr>
        <w:pStyle w:val="BodyText"/>
        <w:widowControl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геронтология</w:t>
      </w:r>
    </w:p>
    <w:p>
      <w:pPr>
        <w:pStyle w:val="BodyText"/>
        <w:widowControl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футурология</w:t>
      </w:r>
    </w:p>
    <w:p>
      <w:pPr>
        <w:pStyle w:val="BodyText"/>
        <w:widowControl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уфология</w:t>
      </w:r>
    </w:p>
    <w:p>
      <w:pPr>
        <w:pStyle w:val="BodyText"/>
        <w:widowControl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психология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А6. Вопрос о смысле жизни – это вопрос о том:</w:t>
      </w:r>
    </w:p>
    <w:p>
      <w:pPr>
        <w:pStyle w:val="BodyText"/>
        <w:widowControl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Стоит ли рождаться?</w:t>
      </w:r>
    </w:p>
    <w:p>
      <w:pPr>
        <w:pStyle w:val="BodyText"/>
        <w:widowControl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Стоит ли жить?</w:t>
      </w:r>
    </w:p>
    <w:p>
      <w:pPr>
        <w:pStyle w:val="BodyText"/>
        <w:widowControl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Стоит ли умирать?</w:t>
      </w:r>
    </w:p>
    <w:p>
      <w:pPr>
        <w:pStyle w:val="BodyText"/>
        <w:widowControl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Стоит ли взрослеть?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А7. Особое существо, обладающее, с одной стороны, биологическим началом, с другой стороны, духовным:</w:t>
      </w:r>
    </w:p>
    <w:p>
      <w:pPr>
        <w:pStyle w:val="BodyText"/>
        <w:widowControl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индивид</w:t>
      </w:r>
    </w:p>
    <w:p>
      <w:pPr>
        <w:pStyle w:val="BodyText"/>
        <w:widowControl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индивидуальность</w:t>
      </w:r>
    </w:p>
    <w:p>
      <w:pPr>
        <w:pStyle w:val="BodyText"/>
        <w:widowControl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личность</w:t>
      </w:r>
    </w:p>
    <w:p>
      <w:pPr>
        <w:pStyle w:val="BodyText"/>
        <w:widowControl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человек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А8. Формой мировоззрения, отличающейся рациональностью, системностью, логичностью является:</w:t>
      </w:r>
    </w:p>
    <w:p>
      <w:pPr>
        <w:pStyle w:val="BodyText"/>
        <w:widowControl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мифология</w:t>
      </w:r>
    </w:p>
    <w:p>
      <w:pPr>
        <w:pStyle w:val="BodyText"/>
        <w:widowControl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философия</w:t>
      </w:r>
    </w:p>
    <w:p>
      <w:pPr>
        <w:pStyle w:val="BodyText"/>
        <w:widowControl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религия</w:t>
      </w:r>
    </w:p>
    <w:p>
      <w:pPr>
        <w:pStyle w:val="BodyText"/>
        <w:widowControl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искусство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А9.То общее, что присуще всем формам движения, есть не что иное, как</w:t>
      </w:r>
    </w:p>
    <w:p>
      <w:pPr>
        <w:pStyle w:val="BodyText"/>
        <w:widowControl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стагнация</w:t>
      </w:r>
    </w:p>
    <w:p>
      <w:pPr>
        <w:pStyle w:val="BodyText"/>
        <w:widowControl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изменение</w:t>
      </w:r>
    </w:p>
    <w:p>
      <w:pPr>
        <w:pStyle w:val="BodyText"/>
        <w:widowControl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статичность</w:t>
      </w:r>
    </w:p>
    <w:p>
      <w:pPr>
        <w:pStyle w:val="BodyText"/>
        <w:widowControl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неизменность</w:t>
      </w:r>
    </w:p>
    <w:p>
      <w:pPr>
        <w:pStyle w:val="BodyText"/>
        <w:widowControl/>
        <w:spacing w:lineRule="auto" w:line="240" w:before="0" w:after="150"/>
        <w:ind w:hanging="0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А10. Сфера общественной жизни, в рамках которой удовлетворяются прямые жизненные потребности людей:</w:t>
      </w:r>
    </w:p>
    <w:p>
      <w:pPr>
        <w:pStyle w:val="BodyText"/>
        <w:widowControl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политическая</w:t>
      </w:r>
    </w:p>
    <w:p>
      <w:pPr>
        <w:pStyle w:val="BodyText"/>
        <w:widowControl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экономическая</w:t>
      </w:r>
    </w:p>
    <w:p>
      <w:pPr>
        <w:pStyle w:val="BodyText"/>
        <w:widowControl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социальная</w:t>
      </w:r>
    </w:p>
    <w:p>
      <w:pPr>
        <w:pStyle w:val="BodyText"/>
        <w:widowControl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240" w:before="0" w:after="150"/>
        <w:ind w:hanging="0" w:left="709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духовная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150"/>
        <w:ind w:hanging="0" w:left="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Дайте расшифровку  3 понятиям на ваш выбор, например: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150"/>
        <w:ind w:hanging="0" w:left="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Диалектика,  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150"/>
        <w:ind w:hanging="0" w:left="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Личность,  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150"/>
        <w:ind w:hanging="0" w:left="0" w:right="0"/>
        <w:jc w:val="both"/>
        <w:rPr>
          <w:rFonts w:ascii="Times New Roman" w:hAnsi="Times New Roman"/>
          <w:b/>
          <w:bCs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Онтология.</w:t>
      </w:r>
    </w:p>
    <w:p>
      <w:pPr>
        <w:pStyle w:val="BodyText"/>
        <w:widowControl/>
        <w:spacing w:before="0" w:after="150"/>
        <w:ind w:hanging="0" w:left="0" w:right="0"/>
        <w:jc w:val="center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Часть 2</w:t>
      </w:r>
    </w:p>
    <w:tbl>
      <w:tblPr>
        <w:tblW w:w="10215" w:type="dxa"/>
        <w:jc w:val="left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</w:tblPr>
      <w:tblGrid>
        <w:gridCol w:w="358"/>
        <w:gridCol w:w="4132"/>
        <w:gridCol w:w="5725"/>
      </w:tblGrid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I. Выбрать имя автора философского учения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Учение о призраках (идолах) рода, пещеры, рынка и театра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Декарт</w:t>
              <w:br/>
              <w:t>2. Бэкон</w:t>
              <w:br/>
              <w:t>3. Лейбниц</w:t>
              <w:br/>
              <w:t>4. Спиноза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Учение о первичных и вторичных качествах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Локк</w:t>
              <w:br/>
              <w:t>2. Декарт</w:t>
              <w:br/>
              <w:t>3. Протагор</w:t>
              <w:br/>
              <w:t>4. Аристотель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Учение о реальном существовании единичных вещей, понятия – лишь имена единичных вещей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Руссо</w:t>
              <w:br/>
              <w:t>2. Оккам</w:t>
              <w:br/>
              <w:t>3. Кузанский</w:t>
              <w:br/>
              <w:t>4. Кант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Учение о синтезе веры</w:t>
              <w:br/>
              <w:t>и разума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Ф. Аквинский</w:t>
              <w:br/>
              <w:t>2. Платон</w:t>
              <w:br/>
              <w:t>3. Шеллинг</w:t>
              <w:br/>
              <w:t>4. Августин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Учение, утверждающее, </w:t>
              <w:br/>
              <w:t>что счастье – цель человеческой жизни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Бруно</w:t>
              <w:br/>
              <w:t>2. Гоббс</w:t>
              <w:br/>
              <w:t>3. Эпикур</w:t>
              <w:br/>
              <w:t>4. Маркс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0"/>
                <w:szCs w:val="20"/>
                <w:shd w:fill="FFFFFF" w:val="clear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 xml:space="preserve">I. </w:t>
            </w:r>
            <w:r>
              <w:rPr>
                <w:b/>
                <w:color w:val="000000"/>
                <w:sz w:val="20"/>
                <w:szCs w:val="20"/>
                <w:shd w:fill="FFFFFF" w:val="clear"/>
              </w:rPr>
              <w:t xml:space="preserve"> Указать период времени,</w:t>
            </w:r>
            <w:r>
              <w:rPr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b/>
                <w:color w:val="000000"/>
                <w:sz w:val="20"/>
                <w:szCs w:val="20"/>
                <w:shd w:fill="FFFFFF" w:val="clear"/>
              </w:rPr>
              <w:t>соответствующий данному философскому учению (направлен.)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Схоластика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Возрождение</w:t>
              <w:br/>
              <w:t>2. Античность</w:t>
              <w:br/>
              <w:t>3. Средние века</w:t>
              <w:br/>
              <w:t>4. Немецкая классическая философия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Номинализм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Новое время</w:t>
              <w:br/>
              <w:t>2. Средние века</w:t>
              <w:br/>
              <w:t>3. Современная западная философия</w:t>
              <w:br/>
              <w:t>4. Русская философия 19-20 вв.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Экзистенциализм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Античность</w:t>
              <w:br/>
              <w:t>2. Современная западная философия</w:t>
              <w:br/>
              <w:t>3. Средние века</w:t>
              <w:br/>
              <w:t>4. Русская философия 19-20 вв.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Психоанализ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1.Немецкая классическая философия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2.Современная западная философия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3.Средневековая философия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4.Русская философия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Позитивизм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Современная западная философия</w:t>
              <w:br/>
              <w:t>2. Новое время</w:t>
              <w:br/>
              <w:t>3. Возрождение</w:t>
              <w:br/>
              <w:t>4. Античность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II.</w:t>
            </w:r>
            <w:r>
              <w:rPr>
                <w:color w:val="000000"/>
                <w:sz w:val="21"/>
                <w:shd w:fill="FFFFFF" w:val="clear"/>
              </w:rPr>
              <w:t> </w:t>
            </w:r>
            <w:r>
              <w:rPr>
                <w:b/>
                <w:color w:val="000000"/>
                <w:sz w:val="21"/>
                <w:shd w:fill="FFFFFF" w:val="clear"/>
              </w:rPr>
              <w:t>Выбрать правильное определение понятия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Античное учение о природе и материи.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безмятежности духа и свободе.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Учение о всеобщих закономерностях, которым подчинено как бытие, так и мышление человека, процесс познания.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Духовное оружие рабочего класса.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Мифология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Наука о человеке.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синтезе философии, религии и науки.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Античное учение о природе и материи.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4.Фантастическое отражение действительности в первобытном сознании.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Натурфилософия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Философия природы, особенностью которой является </w:t>
              <w:br/>
              <w:t>преимущественно умозрительное истолкование природы, </w:t>
              <w:br/>
              <w:t>рассматриваемое в ее целостности.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Наделение явлений мира свойствами человека.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Учение о синтезе философии, религии и науки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Наука о человеке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Пантеизм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1.Приписывание материальным предметам сверхъестественных  свойств.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всеобщей одушевленности.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Учение, отождествляющее природу и бога.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Учение, утверждающее, что высшее благо – в наслаждениях.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Аксиология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Учение о бытии.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Учение о познании мира.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Отрицание познаваемости мира.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Учение о ценностях.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IV.Указать имя философа, соответствующее указанному периоду в истории философии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Античная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Кант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Спиноза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Аристотель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Декарт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Средневековая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Фейербах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Платон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Ф. Аквинский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Гельвеций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Эпикур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Гегель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Локк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Макиавелли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Бэкон</w:t>
              <w:br/>
              <w:t>2. Сократ</w:t>
              <w:br/>
              <w:t>3. Гераклит</w:t>
              <w:br/>
              <w:t>4. Руссо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Немецкая классическая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Кузанский</w:t>
              <w:br/>
              <w:t>2. Фихте</w:t>
              <w:br/>
              <w:t>3. Дидро</w:t>
              <w:br/>
              <w:t>4. Юм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V. Что составляло главный философский интерес в соответствующий период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Бог</w:t>
              <w:br/>
              <w:t>2. Космос</w:t>
              <w:br/>
              <w:t>3. Язык</w:t>
              <w:br/>
              <w:t>4. Человек и общество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Гуманизм</w:t>
              <w:br/>
              <w:t>2. Теория познания</w:t>
              <w:br/>
              <w:t>3. Бог</w:t>
              <w:br/>
              <w:t>4. Критика капитализма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Язык</w:t>
              <w:br/>
              <w:t>2. Гуманизм</w:t>
              <w:br/>
              <w:t>3. Критика капитализма</w:t>
              <w:br/>
              <w:t>4. Поиск методов научного познания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Теория познания</w:t>
              <w:br/>
              <w:t>2. Геоцентризм</w:t>
              <w:br/>
              <w:t>3. Человек и общество</w:t>
              <w:br/>
              <w:t>4. Гуманизм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Немецкая классическая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Жизнь в соответствии с разумом, который автономен от природы</w:t>
              <w:br/>
              <w:t>2. Язык</w:t>
              <w:br/>
              <w:t>3. Гуманизм</w:t>
              <w:br/>
              <w:t>4. Критика капитализма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VI. Что есть общество в понимании философов разных исторических периодов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Совокупность людей, живущих по законам справедливости</w:t>
              <w:br/>
              <w:t>2. «Град земной», стремящийся к «граду небесному»</w:t>
              <w:br/>
              <w:t>3. Коммуникация, устанавливаемая в дискуссии</w:t>
              <w:br/>
              <w:t>4. Система социальных действий людей, смысл которых определяется </w:t>
              <w:br/>
              <w:t>выработкой ценностей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«Град земной», стремящийся к «граду небесному»</w:t>
              <w:br/>
              <w:t>2. Люди, живущие в соответствии с ими же установленным </w:t>
              <w:br/>
              <w:t>общественным договором</w:t>
              <w:br/>
              <w:t>3. Совокупность людей, живущих по законам справедливости</w:t>
              <w:br/>
              <w:t>4. Коммуникация, устанавливаемая в дискуссии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Немецкая классическая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Закономерное развитие абсолютной идеи в сфере человеческого </w:t>
              <w:br/>
              <w:t>мышления и истории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Люди, живущие в соответствии с ими же установленным </w:t>
              <w:br/>
              <w:t>общественным договором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Совокупность людей, живущих по законам справедливости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Продукт взаимодействия людей на основе их совместной трудовой </w:t>
              <w:br/>
              <w:t>деятельности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Марксизм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Коммуникация, устанавливаемая в дискуссии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Продукт взаимодействия людей на основе их совместной трудовой </w:t>
              <w:br/>
              <w:t>деятельности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Совокупность людей, живущих по законам справедливости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«Град земной», стремящийся к «граду небесному»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ХХ век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Система социальных действий людей, смысл которых определяется </w:t>
              <w:br/>
              <w:t>выработкой ценностей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Совместная деятельность людей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Совокупность людей, живущих по законам справедливости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«Град земной», стремящийся к «граду небесному»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VII. Как изменялось отношение человека к природе вместе с развитием философии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сила, противостоящая человеку</w:t>
              <w:br/>
              <w:t>2. Природа – органическая часть космоса</w:t>
              <w:br/>
              <w:t>3. Природа создана Богом по его проекту</w:t>
              <w:br/>
              <w:t>4. Человек должен подчинить природу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мир переживаний человека</w:t>
              <w:br/>
              <w:t>2. Природа создана Богом по его проекту</w:t>
              <w:br/>
              <w:t>3. Природа – сложная система, для которой характерны неравновесные </w:t>
              <w:br/>
              <w:t>состояния</w:t>
              <w:br/>
              <w:t>4. Природа – органическая часть космоса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результат целесообразной упорядочивающей </w:t>
              <w:br/>
              <w:t>деятельности демиурга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Бог и природа – одно и то же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Природа – поприще активной практической деятельности человека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Природа – наш дом, который должен обустраиваться по законам </w:t>
              <w:br/>
              <w:t>рациональности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Природа – сила, противостоящая человеку. Человек должен </w:t>
              <w:br/>
              <w:t>подчинить ее себе</w:t>
              <w:br/>
              <w:t>2. Природа – мир переживаний человека</w:t>
              <w:br/>
              <w:t>3. Природа – органическая часть космоса</w:t>
              <w:br/>
              <w:t>4. Природа – наш дом, который должен обустраиваться по законам </w:t>
              <w:br/>
              <w:t>рациональности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ХХ век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Бог и природа – одно и то же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Природа – сила, противостоящая человеку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Природа – органическая часть космоса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Природа – наш дом, который должен обустраиваться по законам </w:t>
              <w:br/>
              <w:t>рациональности, с учетом возможных последствий деятельности </w:t>
              <w:br/>
              <w:t>человека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VIII. Что есть человек в понимании философов разных исторических периодов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Существо, в котором бессознательное господствует над </w:t>
              <w:br/>
              <w:t>сознательным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Существо разумное и действующее по законам разума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Микрокосмос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Проявление общественных отношений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Духовное существо, связанное с Богом, посредством веры</w:t>
              <w:br/>
              <w:t>2. Проявление общественных отношений</w:t>
              <w:br/>
              <w:t>3. Микрокосмос</w:t>
              <w:br/>
              <w:t>4. Существо волевое и страстное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 разумное и действующее по законам разума</w:t>
              <w:br/>
              <w:t>2. Проявление общественных отношений</w:t>
              <w:br/>
              <w:t>3. Духовное существо, связанное с Богом посредством веры</w:t>
              <w:br/>
              <w:t>4. Человек – творец, художник, перенимающий на себя творческую </w:t>
              <w:br/>
              <w:t>функцию Бога.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 волевое и страстное</w:t>
              <w:br/>
              <w:t>2. Микрокосмос</w:t>
              <w:br/>
              <w:t>3. Существо, интересующееся наукой, ищущее новые методы познания </w:t>
              <w:br/>
              <w:t>мира</w:t>
              <w:br/>
              <w:t>4. Проявление общественных отношений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i/>
                <w:color w:val="000000"/>
                <w:sz w:val="21"/>
                <w:shd w:fill="FFFFFF" w:val="clear"/>
              </w:rPr>
              <w:t>Русская философия </w:t>
              <w:br/>
              <w:t>XIX-XX</w:t>
            </w:r>
            <w:r>
              <w:rPr>
                <w:color w:val="000000"/>
                <w:sz w:val="21"/>
                <w:shd w:fill="FFFFFF" w:val="clear"/>
              </w:rPr>
              <w:t> </w:t>
            </w:r>
            <w:r>
              <w:rPr>
                <w:i/>
                <w:color w:val="000000"/>
                <w:sz w:val="21"/>
                <w:shd w:fill="FFFFFF" w:val="clear"/>
              </w:rPr>
              <w:t>вв.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1. Существо, в котором бессознательное господствует над </w:t>
              <w:br/>
              <w:t>сознательным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2. Человек – творец, художник, перенимающий на себя творческую </w:t>
              <w:br/>
              <w:t>функцию Бога.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3. Микрокосмос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4. Человек – единение всех духовных сил – чувственных, рациональных, </w:t>
              <w:br/>
              <w:t>эстетических, нравственных, религиозных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IХ.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Определить, какой тезис подходит к той или иной общественной функции философии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Гуманистическая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Философия помогает осмыслить жизнь и укрепить свой дух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Вопрос о социальном идеале тесно связан с вопросом о характере </w:t>
              <w:br/>
              <w:t>взаимоотношений философии и политического режима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Знание философии способствует формированию у человека важных </w:t>
              <w:br/>
              <w:t>качеств культурной личности – ориентации на истину, доброту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Философия проявляет обостренный интерес к бытию человека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Социально-аксиологическая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Философия разрабатывает представления о ценностях и формирует </w:t>
              <w:br/>
              <w:t>представления и социальном идеале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Философия, осуществляя собственное человеческое начало в </w:t>
              <w:br/>
              <w:t>человеке, тем самым служит и божественному, и материальному </w:t>
              <w:br/>
              <w:t>началу, вводя и то, и другое в форму свободной человечности.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Формирование философского мышления есть формирование таких </w:t>
              <w:br/>
              <w:t>ценных качеств культурной личности как самокритичность, </w:t>
              <w:br/>
              <w:t>критичность, сомнение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Философия помогает осмыслить жизнь и укрепить свой дух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Культурно-воспитательная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Философия предельно внимательно относится к человеку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С конструктивно-ценностными задачами философии переплетаются и </w:t>
              <w:br/>
              <w:t>составляют единство задачи по интерпретации социальной </w:t>
              <w:br/>
              <w:t>действительности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Философия должна способствовать формированию гуманистических </w:t>
              <w:br/>
              <w:t>ценностей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Знание философии способствует формированию у человека важных </w:t>
              <w:br/>
              <w:t>качеств культурной личности – ориентации на истину, доброту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Объяснительно-информационная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Любая философская система содержит в себе момент оценки </w:t>
              <w:br/>
              <w:t>исследуемого объекта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Философия существует не иначе как во имя человека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Философия есть сложная динамическая информационная система, </w:t>
              <w:br/>
              <w:t>созданная для сбора, анализа и переработки информации с целью </w:t>
              <w:br/>
              <w:t>получения новой информации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Философия вырабатывает у людей общезначимые представления о </w:t>
              <w:br/>
              <w:t>ценностях жизни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Мировоззренческая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Особенно остро оценочная функция философии проявляется в </w:t>
              <w:br/>
              <w:t>переходные периоды общественного развития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Одна из главных задач философии – разработка мировоззрения, </w:t>
              <w:br/>
              <w:t>соответствующего современному уровню науки, исторической </w:t>
              <w:br/>
              <w:t>практике и интеллектуальным требованиям человека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Философия во главу угла ставит мудрость и любовь к человеку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4. Философия предельно внимательно относится к человеку</w:t>
            </w:r>
          </w:p>
        </w:tc>
      </w:tr>
      <w:tr>
        <w:trPr/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Х. В какой философский период были сделаны соответствующие философские открытия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Сократ формулирует идею души человека, понимающейся как разум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 Макиавелли создает один из первых вариантов политологии, </w:t>
              <w:br/>
              <w:t>понимаемой как общественная мораль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 Ф. Бэкон разрабатывает индуктивный метод</w:t>
              <w:br/>
              <w:t>4. Н. Кузанский отождествляет Бога с мировым целым.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Декарт развивает дедуктивный метод</w:t>
              <w:br/>
              <w:t>2. Оккам трактует универсалии как знаки, которыми человек замещает </w:t>
              <w:br/>
              <w:t>объекты</w:t>
              <w:br/>
              <w:t>3. Аристотель развивает теорию форм</w:t>
              <w:br/>
              <w:t>4. Гегель создает диалектическую логику.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Ф. Бэкон разрабатывает индуктивный метод</w:t>
              <w:br/>
              <w:t>2. Эпикур развивает философию гедонизма</w:t>
              <w:br/>
              <w:t>3. Н. Кузанский отождествляет Бога с мировым целым</w:t>
              <w:br/>
              <w:t>4. Гоббс считает всех людей от природы равными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4.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Гегель развивает метод восхождения от абстрактного к конкретному</w:t>
              <w:br/>
              <w:t>2. Маркс считает, что практика является критерием истины</w:t>
              <w:br/>
              <w:t>3. Декарт развивает дедуктивный метод</w:t>
              <w:br/>
              <w:t>4. Сартр создает вариант экзистенциализма с ценностями свободы, </w:t>
              <w:br/>
              <w:t>гуманизма, социальной ответственности</w:t>
            </w:r>
          </w:p>
        </w:tc>
      </w:tr>
      <w:tr>
        <w:trPr/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5.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tcMar>
              <w:right w:w="0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XIX-XX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fill="FFFFFF" w:val="clear"/>
              </w:rPr>
              <w:t>вв.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1. Гегель создает диалектическую логику.</w:t>
              <w:br/>
              <w:t>2. Лейбниц создает учение о монадах</w:t>
              <w:br/>
              <w:t>3. Фихте воспевает свободу и активность человека</w:t>
              <w:br/>
              <w:t>4. Сартр, Камю, Бовуар реализуют потенциал экзистенциализма в своих </w:t>
              <w:br/>
              <w:t>литературных произведениях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Ключ. Вариант 2</w:t>
      </w:r>
    </w:p>
    <w:p>
      <w:pPr>
        <w:pStyle w:val="BodyText"/>
        <w:widowControl/>
        <w:spacing w:before="0" w:after="150"/>
        <w:ind w:hanging="0" w:left="0" w:right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tbl>
      <w:tblPr>
        <w:tblW w:w="9585" w:type="dxa"/>
        <w:jc w:val="left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</w:tblPr>
      <w:tblGrid>
        <w:gridCol w:w="1800"/>
        <w:gridCol w:w="2245"/>
        <w:gridCol w:w="3992"/>
        <w:gridCol w:w="1547"/>
      </w:tblGrid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Часть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Задание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Ответ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(Вариант 2)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Количество</w:t>
            </w:r>
          </w:p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баллов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Часть 1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А6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А7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А8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А9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А10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Часть 2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VIII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IХ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Раздел 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1</w:t>
            </w:r>
          </w:p>
        </w:tc>
      </w:tr>
      <w:tr>
        <w:trPr/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1"/>
                <w:shd w:fill="FFFFFF" w:val="clear"/>
              </w:rPr>
              <w:t>Итого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right w:w="115" w:type="dxa"/>
            </w:tcMar>
          </w:tcPr>
          <w:p>
            <w:pPr>
              <w:pStyle w:val="Style17"/>
              <w:widowControl w:val="false"/>
              <w:spacing w:before="0" w:after="15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1"/>
                <w:shd w:fill="FFFFFF" w:val="clear"/>
              </w:rPr>
              <w:t>60</w:t>
            </w:r>
          </w:p>
        </w:tc>
      </w:tr>
    </w:tbl>
    <w:p>
      <w:pPr>
        <w:pStyle w:val="BodyText"/>
        <w:widowControl/>
        <w:spacing w:before="0" w:after="150"/>
        <w:ind w:hanging="0" w:left="0" w:right="0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BodyText"/>
        <w:spacing w:before="0" w:after="140"/>
        <w:rPr>
          <w:highlight w:val="none"/>
          <w:shd w:fill="FFFFFF" w:val="clear"/>
        </w:rPr>
      </w:pPr>
      <w:bookmarkStart w:id="0" w:name="_GoBack"/>
      <w:bookmarkEnd w:id="0"/>
      <w:r>
        <w:rPr>
          <w:shd w:fill="FFFFFF" w:val="clear"/>
        </w:rPr>
        <w:b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PT Sans">
    <w:altName w:val="sans-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9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0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07d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b659bb"/>
    <w:pPr>
      <w:spacing w:before="0" w:after="200"/>
      <w:ind w:hanging="0"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07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80ED-7BC3-4AC8-A3BB-D84AF1CE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LibreOffice/7.6.4.1$Linux_X86_64 LibreOffice_project/60$Build-1</Application>
  <AppVersion>15.0000</AppVersion>
  <Pages>32</Pages>
  <Words>4569</Words>
  <Characters>27519</Characters>
  <CharactersWithSpaces>31215</CharactersWithSpaces>
  <Paragraphs>1044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2023-01-30T06:51:00Z</dcterms:created>
  <dc:creator>User</dc:creator>
  <dc:description/>
  <dc:language>ru-RU</dc:language>
  <cp:lastModifiedBy/>
  <cp:lastPrinted>2023-12-19T12:57:02Z</cp:lastPrinted>
  <dcterms:modified xsi:type="dcterms:W3CDTF">2024-03-06T15:05:33Z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