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24718" w:rsidRPr="00E82491" w:rsidRDefault="00F24718" w:rsidP="00F2471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82491">
        <w:rPr>
          <w:rFonts w:ascii="Times New Roman" w:hAnsi="Times New Roman"/>
          <w:b/>
          <w:bCs/>
          <w:sz w:val="24"/>
          <w:szCs w:val="24"/>
          <w:lang w:eastAsia="ru-RU"/>
        </w:rPr>
        <w:t>Фонд оценочных средств</w:t>
      </w:r>
    </w:p>
    <w:p w:rsidR="00F24718" w:rsidRPr="00E82491" w:rsidRDefault="00F24718" w:rsidP="00F2471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E82491"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основной образовательной</w:t>
      </w:r>
      <w:r w:rsidRPr="00E8249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программе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ОУ</w:t>
      </w:r>
      <w:r w:rsidR="00B12EEA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.01 Русский язык</w:t>
      </w:r>
    </w:p>
    <w:p w:rsidR="00F24718" w:rsidRDefault="00F24718" w:rsidP="00F2471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24718" w:rsidRPr="00E82491" w:rsidRDefault="00F24718" w:rsidP="006A752C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E82491">
        <w:rPr>
          <w:rFonts w:ascii="Times New Roman" w:hAnsi="Times New Roman"/>
          <w:bCs/>
          <w:sz w:val="24"/>
          <w:szCs w:val="24"/>
          <w:lang w:eastAsia="ru-RU"/>
        </w:rPr>
        <w:t xml:space="preserve">по специальности </w:t>
      </w:r>
      <w:r w:rsidR="006A752C">
        <w:rPr>
          <w:rFonts w:ascii="Times New Roman" w:eastAsia="Times New Roman" w:hAnsi="Times New Roman"/>
          <w:sz w:val="24"/>
          <w:szCs w:val="24"/>
          <w:lang w:eastAsia="ru-RU"/>
        </w:rPr>
        <w:t>09.02.01 Компьютерные системы и комплексы</w:t>
      </w:r>
    </w:p>
    <w:p w:rsidR="00F24718" w:rsidRPr="00E82491" w:rsidRDefault="00F24718" w:rsidP="006A752C">
      <w:pPr>
        <w:keepNext/>
        <w:spacing w:after="0" w:line="240" w:lineRule="auto"/>
        <w:jc w:val="center"/>
        <w:outlineLvl w:val="1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</w:p>
    <w:p w:rsidR="00F24718" w:rsidRPr="00E82491" w:rsidRDefault="00F24718" w:rsidP="00F2471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24718" w:rsidRPr="00E82491" w:rsidRDefault="00F24718" w:rsidP="00F2471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A752C" w:rsidRDefault="006A752C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  <w:bookmarkStart w:id="0" w:name="_Toc307286506"/>
      <w:bookmarkStart w:id="1" w:name="_Toc314034635"/>
    </w:p>
    <w:p w:rsidR="00F24718" w:rsidRPr="005B1798" w:rsidRDefault="00F24718" w:rsidP="00F24718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  <w:r w:rsidRPr="005B1798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 xml:space="preserve">I. Паспорт </w:t>
      </w:r>
      <w:bookmarkEnd w:id="0"/>
      <w:bookmarkEnd w:id="1"/>
      <w:r w:rsidRPr="005B1798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>фонда оценочных средств</w:t>
      </w:r>
    </w:p>
    <w:p w:rsidR="00F24718" w:rsidRPr="005B1798" w:rsidRDefault="00F24718" w:rsidP="00F24718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2" w:name="_Toc314034636"/>
    </w:p>
    <w:p w:rsidR="00F24718" w:rsidRPr="005B1798" w:rsidRDefault="00F24718" w:rsidP="00F24718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B1798">
        <w:rPr>
          <w:rFonts w:ascii="Times New Roman" w:hAnsi="Times New Roman"/>
          <w:b/>
          <w:bCs/>
          <w:sz w:val="24"/>
          <w:szCs w:val="24"/>
          <w:lang w:eastAsia="ru-RU"/>
        </w:rPr>
        <w:t>1.1. Область применения</w:t>
      </w:r>
      <w:bookmarkEnd w:id="2"/>
    </w:p>
    <w:p w:rsidR="00F24718" w:rsidRPr="005B1798" w:rsidRDefault="00F24718" w:rsidP="00F24718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24718" w:rsidRDefault="00F24718" w:rsidP="00F247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B1798">
        <w:rPr>
          <w:rFonts w:ascii="Times New Roman" w:hAnsi="Times New Roman"/>
          <w:sz w:val="24"/>
          <w:szCs w:val="24"/>
        </w:rPr>
        <w:t>Фонд</w:t>
      </w:r>
      <w:r w:rsidRPr="005B1798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 xml:space="preserve"> </w:t>
      </w:r>
      <w:r w:rsidRPr="005B1798">
        <w:rPr>
          <w:rFonts w:ascii="Times New Roman" w:hAnsi="Times New Roman"/>
          <w:bCs/>
          <w:kern w:val="32"/>
          <w:sz w:val="24"/>
          <w:szCs w:val="24"/>
          <w:lang w:eastAsia="ru-RU"/>
        </w:rPr>
        <w:t>оценочных средств</w:t>
      </w:r>
      <w:r w:rsidRPr="005B1798">
        <w:rPr>
          <w:rFonts w:ascii="Times New Roman" w:hAnsi="Times New Roman"/>
          <w:sz w:val="24"/>
          <w:szCs w:val="24"/>
        </w:rPr>
        <w:t xml:space="preserve"> предназначен для проверки 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 ОУ</w:t>
      </w:r>
      <w:r w:rsidR="00B12EEA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.01 Русский язык </w:t>
      </w:r>
    </w:p>
    <w:p w:rsidR="00F24718" w:rsidRPr="005B1798" w:rsidRDefault="00F24718" w:rsidP="00F24718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основной </w:t>
      </w:r>
      <w:r w:rsidRPr="005B1798">
        <w:rPr>
          <w:rFonts w:ascii="Times New Roman" w:hAnsi="Times New Roman"/>
          <w:sz w:val="24"/>
          <w:szCs w:val="24"/>
        </w:rPr>
        <w:t xml:space="preserve">образовательной программы по специальности </w:t>
      </w:r>
      <w:r>
        <w:rPr>
          <w:rFonts w:ascii="Times New Roman" w:hAnsi="Times New Roman"/>
          <w:sz w:val="24"/>
          <w:szCs w:val="24"/>
        </w:rPr>
        <w:t>44</w:t>
      </w:r>
      <w:r w:rsidRPr="005B1798">
        <w:rPr>
          <w:rFonts w:ascii="Times New Roman" w:hAnsi="Times New Roman"/>
          <w:sz w:val="24"/>
          <w:szCs w:val="24"/>
        </w:rPr>
        <w:t>.02.0</w:t>
      </w:r>
      <w:r>
        <w:rPr>
          <w:rFonts w:ascii="Times New Roman" w:hAnsi="Times New Roman"/>
          <w:sz w:val="24"/>
          <w:szCs w:val="24"/>
        </w:rPr>
        <w:t>1</w:t>
      </w:r>
      <w:r w:rsidRPr="005B17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Дошкольное образование </w:t>
      </w:r>
    </w:p>
    <w:p w:rsidR="00F24718" w:rsidRPr="005B1798" w:rsidRDefault="00F24718" w:rsidP="00F247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 w:rsidRPr="005B1798">
        <w:rPr>
          <w:rFonts w:ascii="Times New Roman" w:hAnsi="Times New Roman"/>
          <w:b/>
          <w:bCs/>
          <w:sz w:val="24"/>
          <w:szCs w:val="24"/>
        </w:rPr>
        <w:t>Комплект фонда оценочных</w:t>
      </w:r>
      <w:r w:rsidRPr="005B1798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 xml:space="preserve"> средств</w:t>
      </w:r>
      <w:r w:rsidRPr="005B1798">
        <w:rPr>
          <w:rFonts w:ascii="Times New Roman" w:hAnsi="Times New Roman"/>
          <w:b/>
          <w:bCs/>
          <w:sz w:val="24"/>
          <w:szCs w:val="24"/>
        </w:rPr>
        <w:t xml:space="preserve"> позволяет оценивать:</w:t>
      </w:r>
    </w:p>
    <w:p w:rsidR="00F24718" w:rsidRPr="005B1798" w:rsidRDefault="00F24718" w:rsidP="00F24718">
      <w:pPr>
        <w:widowControl w:val="0"/>
        <w:numPr>
          <w:ilvl w:val="2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both"/>
        <w:rPr>
          <w:rFonts w:ascii="Times New Roman" w:hAnsi="Times New Roman"/>
          <w:sz w:val="24"/>
          <w:szCs w:val="24"/>
        </w:rPr>
      </w:pPr>
      <w:r w:rsidRPr="005B1798">
        <w:rPr>
          <w:rFonts w:ascii="Times New Roman" w:hAnsi="Times New Roman"/>
          <w:sz w:val="24"/>
          <w:szCs w:val="24"/>
        </w:rPr>
        <w:t xml:space="preserve">Освоение умения и усвоенные знания: </w:t>
      </w:r>
    </w:p>
    <w:tbl>
      <w:tblPr>
        <w:tblpPr w:leftFromText="180" w:rightFromText="180" w:vertAnchor="text" w:horzAnchor="margin" w:tblpY="104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7"/>
        <w:gridCol w:w="2552"/>
        <w:gridCol w:w="3402"/>
        <w:gridCol w:w="5528"/>
      </w:tblGrid>
      <w:tr w:rsidR="00F24718" w:rsidTr="00C74A73">
        <w:tc>
          <w:tcPr>
            <w:tcW w:w="4077" w:type="dxa"/>
          </w:tcPr>
          <w:p w:rsidR="00F24718" w:rsidRDefault="00F24718" w:rsidP="00C74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552" w:type="dxa"/>
          </w:tcPr>
          <w:p w:rsidR="00F24718" w:rsidRDefault="00F24718" w:rsidP="00C74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Знать/ Понимать</w:t>
            </w:r>
          </w:p>
        </w:tc>
        <w:tc>
          <w:tcPr>
            <w:tcW w:w="3402" w:type="dxa"/>
          </w:tcPr>
          <w:p w:rsidR="00F24718" w:rsidRDefault="00F24718" w:rsidP="00C74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  <w:tc>
          <w:tcPr>
            <w:tcW w:w="5528" w:type="dxa"/>
          </w:tcPr>
          <w:p w:rsidR="00F24718" w:rsidRPr="00E15822" w:rsidRDefault="00F24718" w:rsidP="00C74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5822">
              <w:rPr>
                <w:rFonts w:ascii="Times New Roman" w:hAnsi="Times New Roman"/>
                <w:b/>
                <w:sz w:val="24"/>
                <w:szCs w:val="24"/>
              </w:rPr>
              <w:t>Средства проверки</w:t>
            </w:r>
          </w:p>
          <w:p w:rsidR="00F24718" w:rsidRPr="00E15822" w:rsidRDefault="00F24718" w:rsidP="00C74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5822">
              <w:rPr>
                <w:rFonts w:ascii="Times New Roman" w:hAnsi="Times New Roman"/>
                <w:b/>
                <w:sz w:val="24"/>
                <w:szCs w:val="24"/>
              </w:rPr>
              <w:t>(разделы, темы, условия их выполнения)</w:t>
            </w:r>
          </w:p>
        </w:tc>
      </w:tr>
      <w:tr w:rsidR="00F24718" w:rsidTr="00C74A73">
        <w:trPr>
          <w:trHeight w:val="1119"/>
        </w:trPr>
        <w:tc>
          <w:tcPr>
            <w:tcW w:w="4077" w:type="dxa"/>
          </w:tcPr>
          <w:p w:rsidR="00F24718" w:rsidRPr="0030128A" w:rsidRDefault="00F24718" w:rsidP="00C74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30128A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 </w:t>
            </w:r>
          </w:p>
          <w:p w:rsidR="00F24718" w:rsidRPr="0030128A" w:rsidRDefault="00F24718" w:rsidP="00C74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30128A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распознавать уровни и единицы языка в предъявленном тексте и видеть взаимосвязь между ними; </w:t>
            </w:r>
            <w:bookmarkStart w:id="3" w:name="_GoBack"/>
            <w:bookmarkEnd w:id="3"/>
            <w:proofErr w:type="spellStart"/>
            <w:r w:rsidRPr="0030128A">
              <w:rPr>
                <w:rFonts w:ascii="Times New Roman" w:hAnsi="Times New Roman"/>
                <w:sz w:val="20"/>
                <w:szCs w:val="20"/>
                <w:lang w:bidi="ru-RU"/>
              </w:rPr>
              <w:t>ализировать</w:t>
            </w:r>
            <w:proofErr w:type="spellEnd"/>
            <w:r w:rsidRPr="0030128A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 языковые средства, использованные в тексте, с точки зрения правильности, точности и уместности их употребления при оценке собственной и чужой речи; комментировать авторские высказывания на различные темы (в том числе о богатстве и выразительности русского языка); отмечать отличия языка художественной литературы от других разновидностей современного русского языка; использовать синонимические ресурсы русского языка для более точного выражения мысли и усиления выразительности речи; иметь представление об историческом развитии русского языка и истории русского языкознания; выражать согласие или несогласие с мнением собеседника в соответствии с правилами ведения диалогической речи; дифференцировать главную и второстепенную информацию, известную и неизвестную информацию в прослушанном тексте; проводить самостоятельный поиск текстовой и нетекстовой информации, </w:t>
            </w:r>
            <w:r w:rsidRPr="0030128A">
              <w:rPr>
                <w:rFonts w:ascii="Times New Roman" w:hAnsi="Times New Roman"/>
                <w:sz w:val="20"/>
                <w:szCs w:val="20"/>
                <w:lang w:bidi="ru-RU"/>
              </w:rPr>
              <w:lastRenderedPageBreak/>
              <w:t xml:space="preserve">отбирать и анализировать полученную информацию; оценивать стилистические ресурсы языка; сохранять стилевое единство при создании текста заданного функционального стиля; владеть умениями информационно перерабатывать прочитанные и прослушанные тексты и представлять их в виде тезисов, конспектов, аннотаций, рефератов; создавать отзывы и рецензии на предложенный текст; соблюдать культуру чтения, говорения, </w:t>
            </w:r>
            <w:proofErr w:type="spellStart"/>
            <w:r w:rsidRPr="0030128A">
              <w:rPr>
                <w:rFonts w:ascii="Times New Roman" w:hAnsi="Times New Roman"/>
                <w:sz w:val="20"/>
                <w:szCs w:val="20"/>
                <w:lang w:bidi="ru-RU"/>
              </w:rPr>
              <w:t>аудирования</w:t>
            </w:r>
            <w:proofErr w:type="spellEnd"/>
            <w:r w:rsidRPr="0030128A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 и письма; соблюдать культуру научного и делового общения в устной и письменной форме, в том числе при обсуждении дискуссионных проблем;</w:t>
            </w:r>
          </w:p>
          <w:p w:rsidR="00F24718" w:rsidRPr="0030128A" w:rsidRDefault="00F24718" w:rsidP="00C74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30128A">
              <w:rPr>
                <w:rFonts w:ascii="Times New Roman" w:hAnsi="Times New Roman"/>
                <w:sz w:val="20"/>
                <w:szCs w:val="20"/>
                <w:lang w:bidi="ru-RU"/>
              </w:rPr>
              <w:t>соблюдать нормы речевого поведения в разговорной речи, а также в учебно-научной и официально-деловой сферах общения;</w:t>
            </w:r>
          </w:p>
          <w:p w:rsidR="00F24718" w:rsidRPr="0030128A" w:rsidRDefault="00F24718" w:rsidP="00C74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30128A">
              <w:rPr>
                <w:rFonts w:ascii="Times New Roman" w:hAnsi="Times New Roman"/>
                <w:sz w:val="20"/>
                <w:szCs w:val="20"/>
                <w:lang w:bidi="ru-RU"/>
              </w:rPr>
              <w:t>осуществлять речевой самоконтроль;</w:t>
            </w:r>
          </w:p>
          <w:p w:rsidR="00F24718" w:rsidRPr="0030128A" w:rsidRDefault="00F24718" w:rsidP="00C74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30128A">
              <w:rPr>
                <w:rFonts w:ascii="Times New Roman" w:hAnsi="Times New Roman"/>
                <w:sz w:val="20"/>
                <w:szCs w:val="20"/>
                <w:lang w:bidi="ru-RU"/>
              </w:rPr>
              <w:t>совершенствовать орфографические и пунктуационные умения и навыки на основе знаний о нормах русского литературного языка; использовать основные нормативные словари и справочники для расширения словарного запаса и спектра используемых языковых средств; оценивать эстетическую сторону речевого высказывания при анализе текстов (в том числе художественной литературы).</w:t>
            </w:r>
          </w:p>
          <w:p w:rsidR="00F24718" w:rsidRPr="0030128A" w:rsidRDefault="00F24718" w:rsidP="00C74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</w:tc>
        <w:tc>
          <w:tcPr>
            <w:tcW w:w="2552" w:type="dxa"/>
          </w:tcPr>
          <w:p w:rsidR="00F24718" w:rsidRPr="0030128A" w:rsidRDefault="00F24718" w:rsidP="00C74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24718" w:rsidRPr="0030128A" w:rsidRDefault="00F24718" w:rsidP="00C74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 xml:space="preserve">Роль русского языка как национального языка русского народа, государственного языка Российской Федерации и средства межнационального общения; смысл понятий: речь устная и письменная; монолог, диалог; сфера и ситуация речевого общения; </w:t>
            </w:r>
          </w:p>
          <w:p w:rsidR="00F24718" w:rsidRPr="0030128A" w:rsidRDefault="00F24718" w:rsidP="00C74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>основные признаки разговорной речи, научного, публицистического, официально-делового стилей, языка художественной литературы;</w:t>
            </w:r>
          </w:p>
          <w:p w:rsidR="00F24718" w:rsidRPr="0030128A" w:rsidRDefault="00F24718" w:rsidP="00C74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 xml:space="preserve">стили речи и их основные особенности. </w:t>
            </w:r>
          </w:p>
          <w:p w:rsidR="00F24718" w:rsidRPr="0030128A" w:rsidRDefault="00F24718" w:rsidP="00C74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 xml:space="preserve">Основные единицы языка, их признаки; </w:t>
            </w:r>
          </w:p>
          <w:p w:rsidR="00F24718" w:rsidRPr="0030128A" w:rsidRDefault="00F24718" w:rsidP="00C74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 xml:space="preserve">основные нормы русского литературного языка </w:t>
            </w:r>
            <w:r w:rsidRPr="0030128A">
              <w:rPr>
                <w:rFonts w:ascii="Times New Roman" w:hAnsi="Times New Roman"/>
                <w:sz w:val="20"/>
                <w:szCs w:val="20"/>
              </w:rPr>
              <w:lastRenderedPageBreak/>
              <w:t>(орфоэпические, лексические, грамматические, орфографические, пунктуационные); нормы речевого этикета;</w:t>
            </w:r>
          </w:p>
        </w:tc>
        <w:tc>
          <w:tcPr>
            <w:tcW w:w="3402" w:type="dxa"/>
          </w:tcPr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lastRenderedPageBreak/>
              <w:t>1. Входной контроль:</w:t>
            </w:r>
          </w:p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>- диктант с грамматическим заданием.</w:t>
            </w:r>
          </w:p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>2. Текущий контроль:</w:t>
            </w:r>
          </w:p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>- тестирование,</w:t>
            </w:r>
          </w:p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>- самостоятельные и проверочные работы;</w:t>
            </w:r>
          </w:p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>- устный опрос,</w:t>
            </w:r>
          </w:p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>- индивидуальное сообщение,</w:t>
            </w:r>
          </w:p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>- конспект,</w:t>
            </w:r>
          </w:p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>- доклад,</w:t>
            </w:r>
          </w:p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>- творческая работа,</w:t>
            </w:r>
          </w:p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 xml:space="preserve">3. Промежуточный контроль: </w:t>
            </w:r>
            <w:proofErr w:type="spellStart"/>
            <w:r w:rsidRPr="0030128A">
              <w:rPr>
                <w:rFonts w:ascii="Times New Roman" w:hAnsi="Times New Roman"/>
                <w:sz w:val="20"/>
                <w:szCs w:val="20"/>
              </w:rPr>
              <w:t>срезовая</w:t>
            </w:r>
            <w:proofErr w:type="spellEnd"/>
            <w:r w:rsidRPr="0030128A">
              <w:rPr>
                <w:rFonts w:ascii="Times New Roman" w:hAnsi="Times New Roman"/>
                <w:sz w:val="20"/>
                <w:szCs w:val="20"/>
              </w:rPr>
              <w:t xml:space="preserve"> контрольная работа (тестирование, дифференцированные задания).</w:t>
            </w:r>
          </w:p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>4. Итоговый контроль: комплексный экзамен</w:t>
            </w:r>
          </w:p>
        </w:tc>
        <w:tc>
          <w:tcPr>
            <w:tcW w:w="5528" w:type="dxa"/>
          </w:tcPr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b/>
                <w:sz w:val="20"/>
                <w:szCs w:val="20"/>
                <w:lang w:bidi="ru-RU"/>
              </w:rPr>
              <w:t xml:space="preserve">Основное содержание. </w:t>
            </w:r>
          </w:p>
          <w:p w:rsidR="00F24718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  <w:p w:rsidR="00F24718" w:rsidRDefault="00F24718" w:rsidP="00F83C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17480E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Раздел 1. </w:t>
            </w:r>
            <w:r w:rsidR="00F83CE7">
              <w:t xml:space="preserve"> </w:t>
            </w:r>
            <w:r w:rsidR="00F83CE7" w:rsidRPr="00F83CE7">
              <w:rPr>
                <w:rFonts w:ascii="Times New Roman" w:hAnsi="Times New Roman"/>
                <w:sz w:val="20"/>
                <w:szCs w:val="20"/>
                <w:lang w:bidi="ru-RU"/>
              </w:rPr>
              <w:t>Язык. Общие сведения о языке. Основные разделы науки о языке</w:t>
            </w:r>
          </w:p>
          <w:p w:rsidR="00F83CE7" w:rsidRDefault="00F83CE7" w:rsidP="00F83C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0"/>
                <w:szCs w:val="20"/>
                <w:lang w:bidi="ru-RU"/>
              </w:rPr>
              <w:t>Раздел 2</w:t>
            </w:r>
            <w:r w:rsidRPr="00F83CE7">
              <w:rPr>
                <w:rFonts w:ascii="Times New Roman" w:hAnsi="Times New Roman"/>
                <w:sz w:val="20"/>
                <w:szCs w:val="20"/>
                <w:lang w:bidi="ru-RU"/>
              </w:rPr>
              <w:t>.  Речь. Речевое общение</w:t>
            </w:r>
          </w:p>
          <w:p w:rsidR="00F83CE7" w:rsidRPr="0030128A" w:rsidRDefault="00F83CE7" w:rsidP="00F83C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83CE7">
              <w:rPr>
                <w:rFonts w:ascii="Times New Roman" w:hAnsi="Times New Roman"/>
                <w:sz w:val="20"/>
                <w:szCs w:val="20"/>
                <w:lang w:bidi="ru-RU"/>
              </w:rPr>
              <w:t>Раздел</w:t>
            </w:r>
            <w:r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 3</w:t>
            </w:r>
            <w:r w:rsidRPr="00F83CE7">
              <w:rPr>
                <w:rFonts w:ascii="Times New Roman" w:hAnsi="Times New Roman"/>
                <w:sz w:val="20"/>
                <w:szCs w:val="20"/>
                <w:lang w:bidi="ru-RU"/>
              </w:rPr>
              <w:t>.  Культура речи</w:t>
            </w:r>
          </w:p>
        </w:tc>
      </w:tr>
    </w:tbl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A752C" w:rsidRDefault="006A752C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A752C" w:rsidRDefault="006A752C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A752C" w:rsidRDefault="006A752C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A752C" w:rsidRDefault="006A752C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A752C" w:rsidRDefault="006A752C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Pr="00091139" w:rsidRDefault="00F24718" w:rsidP="00F24718">
      <w:pPr>
        <w:keepNext/>
        <w:numPr>
          <w:ilvl w:val="1"/>
          <w:numId w:val="1"/>
        </w:num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9113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Система контроля и оценки освоения программы учебного предмета ОУ</w:t>
      </w:r>
      <w:r w:rsidR="00B12EEA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</w:t>
      </w:r>
      <w:r w:rsidRPr="00091139">
        <w:rPr>
          <w:rFonts w:ascii="Times New Roman" w:hAnsi="Times New Roman"/>
          <w:b/>
          <w:bCs/>
          <w:sz w:val="24"/>
          <w:szCs w:val="24"/>
          <w:lang w:eastAsia="ru-RU"/>
        </w:rPr>
        <w:t>.0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1</w:t>
      </w:r>
      <w:r w:rsidRPr="0009113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Русский язык </w:t>
      </w:r>
      <w:r w:rsidRPr="0009113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F24718" w:rsidRDefault="00F24718" w:rsidP="00F24718">
      <w:pPr>
        <w:keepNext/>
        <w:spacing w:after="0" w:line="240" w:lineRule="auto"/>
        <w:ind w:left="735"/>
        <w:jc w:val="both"/>
        <w:outlineLvl w:val="1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F24718" w:rsidRDefault="00F24718" w:rsidP="00F24718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 оценивании освоения программы учебного предмета применяются следующие формы текущего контроля знаний: устный опрос; письменный опрос; контрольная работа; тестирование; выполнение и защита творческих работ.</w:t>
      </w:r>
    </w:p>
    <w:p w:rsidR="00F24718" w:rsidRDefault="00F24718" w:rsidP="00F24718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Материалы для проведения экзамена составляются на основе рабочей программы учебного предмета и охватывает ее наиболее актуальные разделы и темы. Они должны целостно отражать объем проверяемых теоретических знаний. </w:t>
      </w:r>
    </w:p>
    <w:p w:rsidR="00F24718" w:rsidRDefault="00F24718" w:rsidP="00F24718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Материалы для проведения  экзамена разрабатываются преподавателем предмета и обсуждаются на заседаниях методических объединений (МО) и утверждаются заместителем директора по учебно-производственной работе не позднее, чем за месяц до начала промежуточной аттестации. </w:t>
      </w:r>
    </w:p>
    <w:p w:rsidR="00F24718" w:rsidRDefault="00F24718" w:rsidP="00F24718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При проведении экзамена уровень подготовки студентов оценивается по пятибалльной системе.  </w:t>
      </w:r>
    </w:p>
    <w:p w:rsidR="00F24718" w:rsidRDefault="00F24718" w:rsidP="00F24718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Экзамен по предмету Русский язык проводится в письменной по изученному материалу. </w:t>
      </w:r>
    </w:p>
    <w:p w:rsidR="00F24718" w:rsidRDefault="00F24718" w:rsidP="00F2471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К дифференцированному зачету допускаются обучающиеся, полностью освоившие все темы и выполнившие практические задания по предмету Иностранный язык (английский язык).</w:t>
      </w:r>
    </w:p>
    <w:p w:rsidR="00F24718" w:rsidRDefault="00F24718" w:rsidP="00F24718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Форма проведения промежуточной аттестации в начале соответствующего семестра доводится до сведения студентов.  </w:t>
      </w:r>
    </w:p>
    <w:p w:rsidR="00F24718" w:rsidRDefault="00F24718" w:rsidP="00F24718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Экзамен принимается, преподавателем, который вел учебные занятия по данной дисциплине. </w:t>
      </w:r>
    </w:p>
    <w:p w:rsidR="00F24718" w:rsidRDefault="00F24718" w:rsidP="00F2471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критерии оценки уровня обучающихся входят: </w:t>
      </w:r>
    </w:p>
    <w:p w:rsidR="00F24718" w:rsidRDefault="00F24718" w:rsidP="00F24718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уровень освоения материала, предусмотренного учебной программой по дисциплине;</w:t>
      </w:r>
    </w:p>
    <w:p w:rsidR="00F24718" w:rsidRDefault="00F24718" w:rsidP="00F24718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умения использовать теоретические знания при выполнении практических задач;</w:t>
      </w:r>
    </w:p>
    <w:p w:rsidR="00F24718" w:rsidRDefault="00F24718" w:rsidP="00F24718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обоснованность, четкость краткость изложения ответа.</w:t>
      </w:r>
    </w:p>
    <w:p w:rsidR="00F24718" w:rsidRDefault="00F24718" w:rsidP="00F2471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Оценка, полученная на экзамене, заносится преподавателем в зачетную книжку (кроме неудовлетворительной) и зачетную ведомость (в том числе и неудовлетворительную). Полученная оценка на экзамене за данный семестр является определяющей независимо от полученных в семестре оценок  текущего контроля по предмету. </w:t>
      </w:r>
    </w:p>
    <w:p w:rsidR="00F24718" w:rsidRDefault="00F24718" w:rsidP="00F2471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Итоговая оценка экзамена может определяться как среднее арифметическое годовой оценки, полученной по завершении изучения соответствующей дисциплины. Итоговые оценки выставляются целыми числами в соответствии с правилами математического округления, но не ниже той оценки, которая получена на экзамене.</w:t>
      </w:r>
    </w:p>
    <w:p w:rsidR="00F24718" w:rsidRDefault="00F24718" w:rsidP="00F24718">
      <w:pPr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 академической задолженности по завершении всех экзаменов студенту предоставляется возможность пересдачи, с целью повышения оценки допускается повторная сдача экзамена. Условия пересдачи и повторной сдачи экзамена определяются образовательным учреждением в соответствующих локальных актах. </w:t>
      </w:r>
    </w:p>
    <w:p w:rsidR="00F24718" w:rsidRPr="005B1798" w:rsidRDefault="00F24718" w:rsidP="00F24718">
      <w:pPr>
        <w:keepNext/>
        <w:spacing w:before="240" w:after="60" w:line="240" w:lineRule="auto"/>
        <w:jc w:val="both"/>
        <w:outlineLvl w:val="2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  <w:r w:rsidRPr="005B1798">
        <w:rPr>
          <w:rFonts w:ascii="Times New Roman" w:hAnsi="Times New Roman"/>
          <w:b/>
          <w:bCs/>
          <w:sz w:val="24"/>
          <w:szCs w:val="24"/>
          <w:lang w:eastAsia="ru-RU"/>
        </w:rPr>
        <w:t>Формы промежуточной аттестации по ОУ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Д. 03 при освоении учебного предмета</w:t>
      </w:r>
      <w:r w:rsidRPr="005B179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07"/>
        <w:gridCol w:w="7807"/>
      </w:tblGrid>
      <w:tr w:rsidR="00F24718" w:rsidRPr="005B1798" w:rsidTr="00C74A73">
        <w:tc>
          <w:tcPr>
            <w:tcW w:w="7807" w:type="dxa"/>
          </w:tcPr>
          <w:p w:rsidR="00F24718" w:rsidRPr="005B1798" w:rsidRDefault="00F24718" w:rsidP="00C74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798">
              <w:rPr>
                <w:rFonts w:ascii="Times New Roman" w:hAnsi="Times New Roman"/>
                <w:b/>
                <w:sz w:val="24"/>
                <w:szCs w:val="24"/>
              </w:rPr>
              <w:t>ОУП</w:t>
            </w:r>
          </w:p>
        </w:tc>
        <w:tc>
          <w:tcPr>
            <w:tcW w:w="7807" w:type="dxa"/>
          </w:tcPr>
          <w:p w:rsidR="00F24718" w:rsidRPr="005B1798" w:rsidRDefault="00F24718" w:rsidP="00C74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798">
              <w:rPr>
                <w:rFonts w:ascii="Times New Roman" w:hAnsi="Times New Roman"/>
                <w:b/>
                <w:sz w:val="24"/>
                <w:szCs w:val="24"/>
              </w:rPr>
              <w:t>Формы промежуточной аттестации</w:t>
            </w:r>
          </w:p>
        </w:tc>
      </w:tr>
      <w:tr w:rsidR="00F24718" w:rsidRPr="005B1798" w:rsidTr="00C74A73">
        <w:tc>
          <w:tcPr>
            <w:tcW w:w="7807" w:type="dxa"/>
          </w:tcPr>
          <w:p w:rsidR="00F24718" w:rsidRPr="005B1798" w:rsidRDefault="00F24718" w:rsidP="00C74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79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807" w:type="dxa"/>
          </w:tcPr>
          <w:p w:rsidR="00F24718" w:rsidRPr="005B1798" w:rsidRDefault="00F24718" w:rsidP="00C74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79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24718" w:rsidRPr="005B1798" w:rsidTr="00C74A73">
        <w:tc>
          <w:tcPr>
            <w:tcW w:w="7807" w:type="dxa"/>
          </w:tcPr>
          <w:p w:rsidR="00F24718" w:rsidRPr="005B1798" w:rsidRDefault="00F24718" w:rsidP="00B12E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798">
              <w:rPr>
                <w:rFonts w:ascii="Times New Roman" w:hAnsi="Times New Roman"/>
                <w:sz w:val="24"/>
                <w:szCs w:val="24"/>
              </w:rPr>
              <w:t>ОУ</w:t>
            </w:r>
            <w:r w:rsidR="00B12EEA">
              <w:rPr>
                <w:rFonts w:ascii="Times New Roman" w:hAnsi="Times New Roman"/>
                <w:sz w:val="24"/>
                <w:szCs w:val="24"/>
              </w:rPr>
              <w:t>П</w:t>
            </w:r>
            <w:r w:rsidRPr="005B179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B17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Русский </w:t>
            </w:r>
            <w:r w:rsidRPr="005B1798">
              <w:rPr>
                <w:rFonts w:ascii="Times New Roman" w:hAnsi="Times New Roman"/>
                <w:sz w:val="24"/>
                <w:szCs w:val="24"/>
              </w:rPr>
              <w:t>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807" w:type="dxa"/>
          </w:tcPr>
          <w:p w:rsidR="00F24718" w:rsidRPr="005B1798" w:rsidRDefault="00F24718" w:rsidP="00C74A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Комплексный экзамен</w:t>
            </w:r>
          </w:p>
        </w:tc>
      </w:tr>
    </w:tbl>
    <w:p w:rsidR="00F24718" w:rsidRPr="005B1798" w:rsidRDefault="00F24718" w:rsidP="00F24718">
      <w:pPr>
        <w:jc w:val="both"/>
        <w:rPr>
          <w:rFonts w:ascii="Times New Roman" w:hAnsi="Times New Roman"/>
          <w:b/>
          <w:sz w:val="24"/>
          <w:szCs w:val="24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Pr="00820B24" w:rsidRDefault="00F24718" w:rsidP="00F24718">
      <w:pPr>
        <w:jc w:val="both"/>
        <w:rPr>
          <w:rFonts w:ascii="Times New Roman" w:hAnsi="Times New Roman"/>
          <w:b/>
          <w:sz w:val="28"/>
          <w:szCs w:val="28"/>
        </w:rPr>
      </w:pPr>
    </w:p>
    <w:p w:rsidR="00F24718" w:rsidRPr="00820B24" w:rsidRDefault="00F24718" w:rsidP="00F24718">
      <w:pPr>
        <w:rPr>
          <w:rFonts w:ascii="Times New Roman" w:hAnsi="Times New Roman"/>
          <w:i/>
          <w:iCs/>
          <w:sz w:val="28"/>
          <w:szCs w:val="28"/>
        </w:rPr>
      </w:pPr>
    </w:p>
    <w:p w:rsidR="00F24718" w:rsidRPr="00820B24" w:rsidRDefault="00F24718" w:rsidP="00F24718">
      <w:pPr>
        <w:rPr>
          <w:rFonts w:ascii="Times New Roman" w:hAnsi="Times New Roman"/>
          <w:i/>
          <w:iCs/>
          <w:sz w:val="28"/>
          <w:szCs w:val="28"/>
        </w:rPr>
      </w:pPr>
    </w:p>
    <w:p w:rsidR="00F24718" w:rsidRPr="00820B24" w:rsidRDefault="00F24718" w:rsidP="00F24718">
      <w:pPr>
        <w:rPr>
          <w:rFonts w:ascii="Times New Roman" w:hAnsi="Times New Roman"/>
          <w:i/>
          <w:iCs/>
          <w:sz w:val="28"/>
          <w:szCs w:val="28"/>
        </w:rPr>
      </w:pPr>
    </w:p>
    <w:p w:rsidR="00F24718" w:rsidRPr="00820B24" w:rsidRDefault="00F24718" w:rsidP="00F24718">
      <w:pPr>
        <w:rPr>
          <w:rFonts w:ascii="Times New Roman" w:hAnsi="Times New Roman"/>
          <w:i/>
          <w:iCs/>
          <w:sz w:val="28"/>
          <w:szCs w:val="28"/>
        </w:rPr>
      </w:pPr>
    </w:p>
    <w:p w:rsidR="00F24718" w:rsidRPr="00820B24" w:rsidRDefault="00F24718" w:rsidP="00F24718">
      <w:pPr>
        <w:rPr>
          <w:rFonts w:ascii="Times New Roman" w:hAnsi="Times New Roman"/>
          <w:i/>
          <w:iCs/>
          <w:sz w:val="28"/>
          <w:szCs w:val="28"/>
        </w:rPr>
      </w:pPr>
    </w:p>
    <w:p w:rsidR="00F24718" w:rsidRPr="00091139" w:rsidRDefault="00F24718" w:rsidP="00F24718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  <w:bookmarkStart w:id="4" w:name="_Toc307286512"/>
      <w:bookmarkStart w:id="5" w:name="_Toc314034640"/>
    </w:p>
    <w:p w:rsidR="00F24718" w:rsidRPr="00091139" w:rsidRDefault="00F24718" w:rsidP="00F24718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  <w:r w:rsidRPr="00091139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 xml:space="preserve">2. Комплект материалов для оценки </w:t>
      </w:r>
    </w:p>
    <w:p w:rsidR="00F24718" w:rsidRPr="00091139" w:rsidRDefault="00F24718" w:rsidP="00F24718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  <w:r w:rsidRPr="00091139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 xml:space="preserve">освоенных умений и усвоенных знаний </w:t>
      </w:r>
    </w:p>
    <w:p w:rsidR="00F24718" w:rsidRPr="00091139" w:rsidRDefault="00F24718" w:rsidP="00F24718">
      <w:pPr>
        <w:keepNext/>
        <w:spacing w:after="0" w:line="360" w:lineRule="auto"/>
        <w:jc w:val="center"/>
        <w:outlineLvl w:val="0"/>
        <w:rPr>
          <w:rFonts w:ascii="Times New Roman" w:hAnsi="Times New Roman"/>
          <w:bCs/>
          <w:i/>
          <w:kern w:val="32"/>
          <w:sz w:val="24"/>
          <w:szCs w:val="24"/>
          <w:u w:val="single"/>
          <w:lang w:eastAsia="ru-RU"/>
        </w:rPr>
      </w:pPr>
      <w:r w:rsidRPr="00091139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 xml:space="preserve">по </w:t>
      </w:r>
      <w:bookmarkEnd w:id="4"/>
      <w:bookmarkEnd w:id="5"/>
      <w:r w:rsidRPr="00091139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>ОУ</w:t>
      </w:r>
      <w:r w:rsidR="00C86206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>П</w:t>
      </w:r>
      <w:r w:rsidRPr="00091139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>. 0</w:t>
      </w:r>
      <w:r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>1</w:t>
      </w:r>
      <w:r w:rsidRPr="00091139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>Русский</w:t>
      </w:r>
      <w:r w:rsidRPr="00091139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 xml:space="preserve"> язык</w:t>
      </w:r>
      <w:r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 xml:space="preserve"> </w:t>
      </w:r>
    </w:p>
    <w:p w:rsidR="0001614D" w:rsidRDefault="0001614D" w:rsidP="00F24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1614D" w:rsidRDefault="0001614D" w:rsidP="00F24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1614D" w:rsidRDefault="0001614D" w:rsidP="00F24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1614D" w:rsidRDefault="0001614D" w:rsidP="00F24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1614D" w:rsidRDefault="0001614D" w:rsidP="00F24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1614D" w:rsidRDefault="0001614D" w:rsidP="00F24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24718" w:rsidRPr="00E07DB6" w:rsidRDefault="00F24718" w:rsidP="00F2471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091139">
        <w:rPr>
          <w:rFonts w:ascii="Times New Roman" w:hAnsi="Times New Roman"/>
          <w:sz w:val="24"/>
          <w:szCs w:val="24"/>
        </w:rPr>
        <w:br w:type="page"/>
      </w:r>
      <w:r w:rsidRPr="00E07DB6">
        <w:rPr>
          <w:rFonts w:ascii="Times New Roman" w:hAnsi="Times New Roman"/>
          <w:b/>
          <w:bCs/>
          <w:sz w:val="20"/>
          <w:szCs w:val="20"/>
        </w:rPr>
        <w:lastRenderedPageBreak/>
        <w:t xml:space="preserve">Задания для </w:t>
      </w:r>
      <w:r w:rsidRPr="00E07DB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экзамена</w:t>
      </w:r>
      <w:r w:rsidRPr="00E07DB6">
        <w:rPr>
          <w:rFonts w:ascii="Times New Roman" w:hAnsi="Times New Roman"/>
          <w:b/>
          <w:sz w:val="20"/>
          <w:szCs w:val="20"/>
        </w:rPr>
        <w:t xml:space="preserve">      </w:t>
      </w:r>
    </w:p>
    <w:p w:rsidR="00F24718" w:rsidRPr="00E07DB6" w:rsidRDefault="00F24718" w:rsidP="00F24718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E07DB6">
        <w:rPr>
          <w:rFonts w:ascii="Times New Roman" w:hAnsi="Times New Roman"/>
          <w:b/>
          <w:sz w:val="20"/>
          <w:szCs w:val="20"/>
        </w:rPr>
        <w:t>У</w:t>
      </w:r>
      <w:r w:rsidRPr="00E07DB6">
        <w:rPr>
          <w:rFonts w:ascii="Times New Roman" w:hAnsi="Times New Roman"/>
          <w:b/>
          <w:bCs/>
          <w:sz w:val="20"/>
          <w:szCs w:val="20"/>
        </w:rPr>
        <w:t>словия выполнения задания</w:t>
      </w:r>
      <w:r w:rsidRPr="00E07DB6">
        <w:rPr>
          <w:rFonts w:ascii="Times New Roman" w:hAnsi="Times New Roman"/>
          <w:sz w:val="20"/>
          <w:szCs w:val="20"/>
        </w:rPr>
        <w:t xml:space="preserve">  </w:t>
      </w:r>
    </w:p>
    <w:p w:rsidR="00F24718" w:rsidRDefault="00F24718" w:rsidP="00F24718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E07DB6">
        <w:rPr>
          <w:rFonts w:ascii="Times New Roman" w:hAnsi="Times New Roman"/>
          <w:bCs/>
          <w:sz w:val="20"/>
          <w:szCs w:val="20"/>
        </w:rPr>
        <w:t>Обучающийся выполняет аттестационное  задание в специализированном кабинете «</w:t>
      </w:r>
      <w:r>
        <w:rPr>
          <w:rFonts w:ascii="Times New Roman" w:hAnsi="Times New Roman"/>
          <w:bCs/>
          <w:sz w:val="20"/>
          <w:szCs w:val="20"/>
        </w:rPr>
        <w:t>Русский</w:t>
      </w:r>
      <w:r w:rsidRPr="00E07DB6">
        <w:rPr>
          <w:rFonts w:ascii="Times New Roman" w:hAnsi="Times New Roman"/>
          <w:bCs/>
          <w:sz w:val="20"/>
          <w:szCs w:val="20"/>
        </w:rPr>
        <w:t xml:space="preserve"> язык». Кабинет оснащен  учебно-методическими пособиями, компьютерной техникой, необходимым  программным  обеспечением.   </w:t>
      </w:r>
      <w:r w:rsidRPr="00E07DB6">
        <w:rPr>
          <w:rFonts w:ascii="Times New Roman" w:hAnsi="Times New Roman"/>
          <w:sz w:val="20"/>
          <w:szCs w:val="20"/>
        </w:rPr>
        <w:t>Кабинет соответствует санитарно-эпидемиологическим требованиям.</w:t>
      </w:r>
    </w:p>
    <w:p w:rsidR="0001614D" w:rsidRDefault="0001614D" w:rsidP="00F24718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</w:p>
    <w:p w:rsidR="0001614D" w:rsidRDefault="0001614D" w:rsidP="00F24718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</w:p>
    <w:p w:rsidR="0001614D" w:rsidRDefault="0001614D" w:rsidP="00F24718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ТЕМЫ СОЧИНЕНИЙ:</w:t>
      </w:r>
    </w:p>
    <w:p w:rsidR="0001614D" w:rsidRDefault="0001614D" w:rsidP="0001614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Преступление и наказание.</w:t>
      </w:r>
    </w:p>
    <w:p w:rsidR="0001614D" w:rsidRDefault="0001614D" w:rsidP="0001614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Кому на Руси жить хорошо?</w:t>
      </w:r>
    </w:p>
    <w:p w:rsidR="0001614D" w:rsidRDefault="0001614D" w:rsidP="0001614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Добро</w:t>
      </w:r>
    </w:p>
    <w:p w:rsidR="0001614D" w:rsidRDefault="0001614D" w:rsidP="0001614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Любовь к Отечеству</w:t>
      </w:r>
    </w:p>
    <w:p w:rsidR="0001614D" w:rsidRDefault="0001614D" w:rsidP="0001614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Роль семьи в жизни человека.</w:t>
      </w:r>
    </w:p>
    <w:p w:rsidR="0001614D" w:rsidRDefault="0001614D" w:rsidP="0001614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Книга- друг и наставник.</w:t>
      </w:r>
    </w:p>
    <w:p w:rsidR="0001614D" w:rsidRPr="0001614D" w:rsidRDefault="0001614D" w:rsidP="0001614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Великая Отечественная Война.</w:t>
      </w:r>
    </w:p>
    <w:p w:rsidR="00F24718" w:rsidRPr="00E07DB6" w:rsidRDefault="00F24718" w:rsidP="00F2471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F24718" w:rsidRPr="00091139" w:rsidRDefault="00F24718" w:rsidP="00F247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  <w:sz w:val="24"/>
          <w:szCs w:val="24"/>
        </w:rPr>
      </w:pPr>
      <w:r w:rsidRPr="00091139">
        <w:rPr>
          <w:rFonts w:ascii="Times New Roman" w:hAnsi="Times New Roman"/>
          <w:b/>
          <w:bCs/>
          <w:sz w:val="24"/>
          <w:szCs w:val="24"/>
        </w:rPr>
        <w:t>ПАКЕТ ЭКЗАМЕНАТОРА</w:t>
      </w:r>
    </w:p>
    <w:p w:rsidR="00F24718" w:rsidRPr="00091139" w:rsidRDefault="00F24718" w:rsidP="00F247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4"/>
          <w:szCs w:val="24"/>
        </w:rPr>
      </w:pPr>
      <w:r w:rsidRPr="00091139">
        <w:rPr>
          <w:rFonts w:ascii="Times New Roman" w:hAnsi="Times New Roman"/>
          <w:i/>
          <w:iCs/>
          <w:sz w:val="24"/>
          <w:szCs w:val="24"/>
        </w:rPr>
        <w:t>Эталоны ответов и критерии оценки</w:t>
      </w:r>
    </w:p>
    <w:p w:rsidR="00F24718" w:rsidRDefault="00F24718" w:rsidP="00F24718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2ABB" w:rsidRPr="00B12EEA" w:rsidRDefault="00D02ABB" w:rsidP="00F24718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6FC8" w:rsidRPr="00B12EEA" w:rsidRDefault="00766FC8" w:rsidP="00766FC8">
      <w:pPr>
        <w:rPr>
          <w:rFonts w:ascii="Times New Roman" w:hAnsi="Times New Roman"/>
          <w:sz w:val="24"/>
          <w:szCs w:val="24"/>
        </w:rPr>
      </w:pPr>
      <w:r w:rsidRPr="00B12EEA">
        <w:rPr>
          <w:rFonts w:ascii="Times New Roman" w:hAnsi="Times New Roman"/>
          <w:b/>
          <w:bCs/>
          <w:sz w:val="24"/>
          <w:szCs w:val="24"/>
        </w:rPr>
        <w:t> Сочинение оценивается по критериям:</w:t>
      </w:r>
    </w:p>
    <w:p w:rsidR="00766FC8" w:rsidRPr="00B12EEA" w:rsidRDefault="00766FC8" w:rsidP="00766FC8">
      <w:pPr>
        <w:numPr>
          <w:ilvl w:val="0"/>
          <w:numId w:val="4"/>
        </w:numPr>
        <w:tabs>
          <w:tab w:val="num" w:pos="720"/>
        </w:tabs>
        <w:rPr>
          <w:rFonts w:ascii="Times New Roman" w:hAnsi="Times New Roman"/>
          <w:sz w:val="24"/>
          <w:szCs w:val="24"/>
        </w:rPr>
      </w:pPr>
      <w:r w:rsidRPr="00B12EEA">
        <w:rPr>
          <w:rFonts w:ascii="Times New Roman" w:hAnsi="Times New Roman"/>
          <w:sz w:val="24"/>
          <w:szCs w:val="24"/>
        </w:rPr>
        <w:t>«Соответствие теме»;</w:t>
      </w:r>
    </w:p>
    <w:p w:rsidR="00766FC8" w:rsidRPr="00B12EEA" w:rsidRDefault="00766FC8" w:rsidP="00766FC8">
      <w:pPr>
        <w:numPr>
          <w:ilvl w:val="0"/>
          <w:numId w:val="4"/>
        </w:numPr>
        <w:tabs>
          <w:tab w:val="num" w:pos="720"/>
        </w:tabs>
        <w:rPr>
          <w:rFonts w:ascii="Times New Roman" w:hAnsi="Times New Roman"/>
          <w:sz w:val="24"/>
          <w:szCs w:val="24"/>
        </w:rPr>
      </w:pPr>
      <w:r w:rsidRPr="00B12EEA">
        <w:rPr>
          <w:rFonts w:ascii="Times New Roman" w:hAnsi="Times New Roman"/>
          <w:sz w:val="24"/>
          <w:szCs w:val="24"/>
        </w:rPr>
        <w:t>«Аргументация. Привлечение литературного материала»;</w:t>
      </w:r>
    </w:p>
    <w:p w:rsidR="00766FC8" w:rsidRPr="00B12EEA" w:rsidRDefault="00766FC8" w:rsidP="005B56B5">
      <w:pPr>
        <w:numPr>
          <w:ilvl w:val="0"/>
          <w:numId w:val="4"/>
        </w:numPr>
        <w:tabs>
          <w:tab w:val="num" w:pos="720"/>
        </w:tabs>
        <w:rPr>
          <w:rFonts w:ascii="Times New Roman" w:hAnsi="Times New Roman"/>
          <w:sz w:val="24"/>
          <w:szCs w:val="24"/>
        </w:rPr>
      </w:pPr>
      <w:r w:rsidRPr="00B12EEA">
        <w:rPr>
          <w:rFonts w:ascii="Times New Roman" w:hAnsi="Times New Roman"/>
          <w:sz w:val="24"/>
          <w:szCs w:val="24"/>
        </w:rPr>
        <w:t>«Композиция и логика рассуждения»;</w:t>
      </w:r>
    </w:p>
    <w:p w:rsidR="00766FC8" w:rsidRPr="00B12EEA" w:rsidRDefault="00766FC8" w:rsidP="00766FC8">
      <w:pPr>
        <w:numPr>
          <w:ilvl w:val="0"/>
          <w:numId w:val="4"/>
        </w:numPr>
        <w:tabs>
          <w:tab w:val="num" w:pos="720"/>
        </w:tabs>
        <w:rPr>
          <w:rFonts w:ascii="Times New Roman" w:hAnsi="Times New Roman"/>
          <w:sz w:val="24"/>
          <w:szCs w:val="24"/>
        </w:rPr>
      </w:pPr>
      <w:r w:rsidRPr="00B12EEA">
        <w:rPr>
          <w:rFonts w:ascii="Times New Roman" w:hAnsi="Times New Roman"/>
          <w:sz w:val="24"/>
          <w:szCs w:val="24"/>
        </w:rPr>
        <w:t>«Грамотность».</w:t>
      </w:r>
    </w:p>
    <w:tbl>
      <w:tblPr>
        <w:tblStyle w:val="a4"/>
        <w:tblW w:w="15388" w:type="dxa"/>
        <w:tblLook w:val="04A0"/>
      </w:tblPr>
      <w:tblGrid>
        <w:gridCol w:w="10258"/>
        <w:gridCol w:w="5130"/>
      </w:tblGrid>
      <w:tr w:rsidR="00B87658" w:rsidRPr="00B12EEA" w:rsidTr="005B56B5">
        <w:tc>
          <w:tcPr>
            <w:tcW w:w="15388" w:type="dxa"/>
            <w:gridSpan w:val="2"/>
          </w:tcPr>
          <w:p w:rsidR="00B87658" w:rsidRPr="00B12EEA" w:rsidRDefault="00B87658" w:rsidP="00B8765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B12EEA">
              <w:rPr>
                <w:rFonts w:ascii="Times New Roman" w:hAnsi="Times New Roman"/>
                <w:b/>
                <w:sz w:val="24"/>
                <w:szCs w:val="24"/>
              </w:rPr>
              <w:t>Соответствие теме</w:t>
            </w:r>
          </w:p>
        </w:tc>
      </w:tr>
      <w:tr w:rsidR="00B87658" w:rsidRPr="00B12EEA" w:rsidTr="005B56B5">
        <w:tc>
          <w:tcPr>
            <w:tcW w:w="10258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Сочинение написано на заданную тему, тема раскрыта глубоко, многосторонне.</w:t>
            </w:r>
          </w:p>
        </w:tc>
        <w:tc>
          <w:tcPr>
            <w:tcW w:w="5130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B56B5" w:rsidRPr="00B12EEA" w:rsidTr="005B56B5">
        <w:tc>
          <w:tcPr>
            <w:tcW w:w="10258" w:type="dxa"/>
          </w:tcPr>
          <w:p w:rsidR="005B56B5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Сочинение написано на заданную тему, тема раскрыта глубоко, но односторонне.</w:t>
            </w:r>
          </w:p>
        </w:tc>
        <w:tc>
          <w:tcPr>
            <w:tcW w:w="5130" w:type="dxa"/>
          </w:tcPr>
          <w:p w:rsidR="005B56B5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B56B5" w:rsidRPr="00B12EEA" w:rsidTr="005B56B5">
        <w:tc>
          <w:tcPr>
            <w:tcW w:w="10258" w:type="dxa"/>
          </w:tcPr>
          <w:p w:rsidR="005B56B5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Сочинение написано на заданную тему, но тема раскрыта поверхностно.</w:t>
            </w:r>
          </w:p>
        </w:tc>
        <w:tc>
          <w:tcPr>
            <w:tcW w:w="5130" w:type="dxa"/>
          </w:tcPr>
          <w:p w:rsidR="005B56B5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56B5" w:rsidRPr="00B12EEA" w:rsidTr="005B56B5">
        <w:tc>
          <w:tcPr>
            <w:tcW w:w="10258" w:type="dxa"/>
          </w:tcPr>
          <w:p w:rsidR="005B56B5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lastRenderedPageBreak/>
              <w:t>Тема не раскрыта.</w:t>
            </w:r>
          </w:p>
        </w:tc>
        <w:tc>
          <w:tcPr>
            <w:tcW w:w="5130" w:type="dxa"/>
          </w:tcPr>
          <w:p w:rsidR="005B56B5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87658" w:rsidRPr="00B12EEA" w:rsidTr="005B56B5">
        <w:tc>
          <w:tcPr>
            <w:tcW w:w="15388" w:type="dxa"/>
            <w:gridSpan w:val="2"/>
          </w:tcPr>
          <w:p w:rsidR="00B87658" w:rsidRPr="00B12EEA" w:rsidRDefault="00B87658" w:rsidP="005B56B5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b/>
                <w:bCs/>
                <w:sz w:val="24"/>
                <w:szCs w:val="24"/>
              </w:rPr>
              <w:t>Привлечение текста произведения для аргументации.</w:t>
            </w:r>
          </w:p>
        </w:tc>
      </w:tr>
      <w:tr w:rsidR="00B87658" w:rsidRPr="00B12EEA" w:rsidTr="005B56B5">
        <w:tc>
          <w:tcPr>
            <w:tcW w:w="10258" w:type="dxa"/>
          </w:tcPr>
          <w:p w:rsidR="00B87658" w:rsidRPr="00B12EEA" w:rsidRDefault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 xml:space="preserve">Для аргументации суждений текст привлекается на уровне анализа важных для выполнения задания фрагментов, образов, </w:t>
            </w:r>
            <w:proofErr w:type="spellStart"/>
            <w:r w:rsidRPr="00B12EEA">
              <w:rPr>
                <w:rFonts w:ascii="Times New Roman" w:hAnsi="Times New Roman"/>
                <w:sz w:val="24"/>
                <w:szCs w:val="24"/>
              </w:rPr>
              <w:t>микротем</w:t>
            </w:r>
            <w:proofErr w:type="spellEnd"/>
            <w:r w:rsidRPr="00B12EEA">
              <w:rPr>
                <w:rFonts w:ascii="Times New Roman" w:hAnsi="Times New Roman"/>
                <w:sz w:val="24"/>
                <w:szCs w:val="24"/>
              </w:rPr>
              <w:t>, деталей и т.п., авторская позиция не искажена, фактические ошибки отсутствуют.</w:t>
            </w:r>
          </w:p>
        </w:tc>
        <w:tc>
          <w:tcPr>
            <w:tcW w:w="5130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87658" w:rsidRPr="00B12EEA" w:rsidTr="005B56B5">
        <w:tc>
          <w:tcPr>
            <w:tcW w:w="10258" w:type="dxa"/>
          </w:tcPr>
          <w:p w:rsidR="00B87658" w:rsidRPr="00B12EEA" w:rsidRDefault="00B87658" w:rsidP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 xml:space="preserve">Для аргументации суждений текст привлекается на уровне пересказа произведения или общих рассуждений о его содержании, авторская позиция не </w:t>
            </w:r>
            <w:proofErr w:type="spellStart"/>
            <w:r w:rsidRPr="00B12EEA">
              <w:rPr>
                <w:rFonts w:ascii="Times New Roman" w:hAnsi="Times New Roman"/>
                <w:sz w:val="24"/>
                <w:szCs w:val="24"/>
              </w:rPr>
              <w:t>искажена</w:t>
            </w:r>
            <w:proofErr w:type="gramStart"/>
            <w:r w:rsidRPr="00B12EEA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spellEnd"/>
            <w:proofErr w:type="gramEnd"/>
            <w:r w:rsidRPr="00B12EEA">
              <w:rPr>
                <w:rFonts w:ascii="Times New Roman" w:hAnsi="Times New Roman"/>
                <w:sz w:val="24"/>
                <w:szCs w:val="24"/>
              </w:rPr>
              <w:t>/ИЛИ</w:t>
            </w:r>
          </w:p>
          <w:p w:rsidR="00B87658" w:rsidRPr="00B12EEA" w:rsidRDefault="00B87658" w:rsidP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допущена одна фактическая ошибка</w:t>
            </w:r>
          </w:p>
          <w:p w:rsidR="00B87658" w:rsidRPr="00B12EEA" w:rsidRDefault="00B87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87658" w:rsidRPr="00B12EEA" w:rsidTr="005B56B5">
        <w:tc>
          <w:tcPr>
            <w:tcW w:w="10258" w:type="dxa"/>
          </w:tcPr>
          <w:p w:rsidR="00B87658" w:rsidRPr="00B12EEA" w:rsidRDefault="00B87658" w:rsidP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Суждения не аргументированы текстом произведения, И/</w:t>
            </w:r>
            <w:proofErr w:type="spellStart"/>
            <w:r w:rsidRPr="00B12EEA">
              <w:rPr>
                <w:rFonts w:ascii="Times New Roman" w:hAnsi="Times New Roman"/>
                <w:sz w:val="24"/>
                <w:szCs w:val="24"/>
              </w:rPr>
              <w:t>ИЛИавторская</w:t>
            </w:r>
            <w:proofErr w:type="spellEnd"/>
            <w:r w:rsidRPr="00B12EEA">
              <w:rPr>
                <w:rFonts w:ascii="Times New Roman" w:hAnsi="Times New Roman"/>
                <w:sz w:val="24"/>
                <w:szCs w:val="24"/>
              </w:rPr>
              <w:t xml:space="preserve"> позиция искажена</w:t>
            </w:r>
            <w:r w:rsidR="005B56B5" w:rsidRPr="00B12EE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87658" w:rsidRPr="00B12EEA" w:rsidRDefault="00B87658" w:rsidP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И/ИЛИ</w:t>
            </w:r>
          </w:p>
          <w:p w:rsidR="00B87658" w:rsidRPr="00B12EEA" w:rsidRDefault="00B87658" w:rsidP="00B876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658" w:rsidRPr="00B12EEA" w:rsidRDefault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допущено две или более фактические ошибки</w:t>
            </w:r>
          </w:p>
        </w:tc>
        <w:tc>
          <w:tcPr>
            <w:tcW w:w="5130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87658" w:rsidRPr="00B12EEA" w:rsidTr="005B56B5">
        <w:tc>
          <w:tcPr>
            <w:tcW w:w="15388" w:type="dxa"/>
            <w:gridSpan w:val="2"/>
          </w:tcPr>
          <w:p w:rsidR="00B87658" w:rsidRPr="00B12EEA" w:rsidRDefault="00B876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EEA">
              <w:rPr>
                <w:rFonts w:ascii="Times New Roman" w:hAnsi="Times New Roman"/>
                <w:b/>
                <w:sz w:val="24"/>
                <w:szCs w:val="24"/>
              </w:rPr>
              <w:t>Композиция и логика рассуждения</w:t>
            </w:r>
          </w:p>
        </w:tc>
      </w:tr>
      <w:tr w:rsidR="00B87658" w:rsidRPr="00B12EEA" w:rsidTr="005B56B5">
        <w:tc>
          <w:tcPr>
            <w:tcW w:w="10258" w:type="dxa"/>
          </w:tcPr>
          <w:p w:rsidR="00B87658" w:rsidRPr="00B12EEA" w:rsidRDefault="005B56B5" w:rsidP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Сочинение характеризуется композиционной цельностью, его смысловые части логически связаны, внутри смысловых частей нет нарушений последовательности и необоснованных повторов.</w:t>
            </w:r>
          </w:p>
        </w:tc>
        <w:tc>
          <w:tcPr>
            <w:tcW w:w="5130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87658" w:rsidRPr="00B12EEA" w:rsidTr="005B56B5">
        <w:tc>
          <w:tcPr>
            <w:tcW w:w="10258" w:type="dxa"/>
          </w:tcPr>
          <w:p w:rsidR="00B87658" w:rsidRPr="00B12EEA" w:rsidRDefault="005B56B5" w:rsidP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 xml:space="preserve">Сочинение характеризуется композиционной цельностью, его смысловые части логически связаны между </w:t>
            </w:r>
            <w:proofErr w:type="spellStart"/>
            <w:r w:rsidRPr="00B12EEA">
              <w:rPr>
                <w:rFonts w:ascii="Times New Roman" w:hAnsi="Times New Roman"/>
                <w:sz w:val="24"/>
                <w:szCs w:val="24"/>
              </w:rPr>
              <w:t>собой</w:t>
            </w:r>
            <w:proofErr w:type="gramStart"/>
            <w:r w:rsidRPr="00B12EEA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B12EEA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B12EEA">
              <w:rPr>
                <w:rFonts w:ascii="Times New Roman" w:hAnsi="Times New Roman"/>
                <w:sz w:val="24"/>
                <w:szCs w:val="24"/>
              </w:rPr>
              <w:t xml:space="preserve">  внутри смысловых частей есть нарушения последовательности и необоснованные повторы.</w:t>
            </w:r>
          </w:p>
        </w:tc>
        <w:tc>
          <w:tcPr>
            <w:tcW w:w="5130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87658" w:rsidRPr="00B12EEA" w:rsidTr="005B56B5">
        <w:tc>
          <w:tcPr>
            <w:tcW w:w="10258" w:type="dxa"/>
          </w:tcPr>
          <w:p w:rsidR="00B87658" w:rsidRPr="00B12EEA" w:rsidRDefault="005B56B5" w:rsidP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 xml:space="preserve">В сочинении прослеживается композиционный замысел, НО есть нарушения композиционной связи между смысловыми </w:t>
            </w:r>
            <w:proofErr w:type="spellStart"/>
            <w:r w:rsidRPr="00B12EEA">
              <w:rPr>
                <w:rFonts w:ascii="Times New Roman" w:hAnsi="Times New Roman"/>
                <w:sz w:val="24"/>
                <w:szCs w:val="24"/>
              </w:rPr>
              <w:t>частями</w:t>
            </w:r>
            <w:proofErr w:type="gramStart"/>
            <w:r w:rsidRPr="00B12EEA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spellEnd"/>
            <w:proofErr w:type="gramEnd"/>
            <w:r w:rsidRPr="00B12EEA">
              <w:rPr>
                <w:rFonts w:ascii="Times New Roman" w:hAnsi="Times New Roman"/>
                <w:sz w:val="24"/>
                <w:szCs w:val="24"/>
              </w:rPr>
              <w:t>/ИЛИ мысль повторяется и не развивается.</w:t>
            </w:r>
          </w:p>
        </w:tc>
        <w:tc>
          <w:tcPr>
            <w:tcW w:w="5130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87658" w:rsidRPr="00B12EEA" w:rsidTr="005B56B5">
        <w:tc>
          <w:tcPr>
            <w:tcW w:w="10258" w:type="dxa"/>
          </w:tcPr>
          <w:p w:rsidR="00B87658" w:rsidRPr="00B12EEA" w:rsidRDefault="005B56B5" w:rsidP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 xml:space="preserve">В сочинении не прослеживается композиционный замысел; допущены грубые нарушения </w:t>
            </w:r>
            <w:r w:rsidRPr="00B12EEA">
              <w:rPr>
                <w:rFonts w:ascii="Times New Roman" w:hAnsi="Times New Roman"/>
                <w:sz w:val="24"/>
                <w:szCs w:val="24"/>
              </w:rPr>
              <w:lastRenderedPageBreak/>
              <w:t>последовательности частей высказывания, существенно затрудняющие понимание смысла сочинения.</w:t>
            </w:r>
          </w:p>
        </w:tc>
        <w:tc>
          <w:tcPr>
            <w:tcW w:w="5130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</w:tr>
      <w:tr w:rsidR="00B87658" w:rsidRPr="00B12EEA" w:rsidTr="005B56B5">
        <w:tc>
          <w:tcPr>
            <w:tcW w:w="10258" w:type="dxa"/>
          </w:tcPr>
          <w:p w:rsidR="00B87658" w:rsidRPr="00B12EEA" w:rsidRDefault="005B56B5" w:rsidP="00B876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E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Грамотность</w:t>
            </w:r>
          </w:p>
        </w:tc>
        <w:tc>
          <w:tcPr>
            <w:tcW w:w="5130" w:type="dxa"/>
          </w:tcPr>
          <w:p w:rsidR="00B87658" w:rsidRPr="00B12EEA" w:rsidRDefault="00B87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658" w:rsidRPr="00B12EEA" w:rsidTr="005B56B5">
        <w:tc>
          <w:tcPr>
            <w:tcW w:w="10258" w:type="dxa"/>
          </w:tcPr>
          <w:p w:rsidR="00B87658" w:rsidRPr="00B12EEA" w:rsidRDefault="005B56B5" w:rsidP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Речевых ошибок нет, или допущена одна речевая ошибка</w:t>
            </w:r>
          </w:p>
        </w:tc>
        <w:tc>
          <w:tcPr>
            <w:tcW w:w="5130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87658" w:rsidRPr="00B12EEA" w:rsidTr="005B56B5">
        <w:tc>
          <w:tcPr>
            <w:tcW w:w="10258" w:type="dxa"/>
          </w:tcPr>
          <w:p w:rsidR="00B87658" w:rsidRPr="00B12EEA" w:rsidRDefault="005B56B5" w:rsidP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Допущено две-три речевые ошибки.</w:t>
            </w:r>
            <w:r w:rsidRPr="00B12EE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130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87658" w:rsidRPr="00B12EEA" w:rsidTr="005B56B5">
        <w:trPr>
          <w:trHeight w:val="376"/>
        </w:trPr>
        <w:tc>
          <w:tcPr>
            <w:tcW w:w="10258" w:type="dxa"/>
          </w:tcPr>
          <w:p w:rsidR="00B87658" w:rsidRPr="00B12EEA" w:rsidRDefault="005B56B5" w:rsidP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Допущено четыре речевые ошибки.</w:t>
            </w:r>
            <w:r w:rsidRPr="00B12EE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130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56B5" w:rsidRPr="00B12EEA" w:rsidTr="005B56B5">
        <w:tc>
          <w:tcPr>
            <w:tcW w:w="10258" w:type="dxa"/>
          </w:tcPr>
          <w:p w:rsidR="005B56B5" w:rsidRPr="00B12EEA" w:rsidRDefault="005B56B5" w:rsidP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Допущено пять или более речевых ошибок.</w:t>
            </w:r>
            <w:r w:rsidRPr="00B12EE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130" w:type="dxa"/>
          </w:tcPr>
          <w:p w:rsidR="005B56B5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0630A" w:rsidRDefault="005B56B5">
      <w:pPr>
        <w:rPr>
          <w:rFonts w:ascii="Times New Roman" w:hAnsi="Times New Roman"/>
          <w:sz w:val="24"/>
          <w:szCs w:val="24"/>
        </w:rPr>
      </w:pPr>
      <w:r w:rsidRPr="00B12EEA">
        <w:rPr>
          <w:rFonts w:ascii="Times New Roman" w:hAnsi="Times New Roman"/>
          <w:sz w:val="24"/>
          <w:szCs w:val="24"/>
        </w:rPr>
        <w:t xml:space="preserve"> </w:t>
      </w:r>
      <w:r w:rsidR="00B12EEA">
        <w:rPr>
          <w:rFonts w:ascii="Times New Roman" w:hAnsi="Times New Roman"/>
          <w:sz w:val="24"/>
          <w:szCs w:val="24"/>
        </w:rPr>
        <w:t xml:space="preserve"> ОЦЕНКА «ОТЛИЧНО» 11-12 баллов</w:t>
      </w:r>
    </w:p>
    <w:p w:rsidR="00B12EEA" w:rsidRDefault="00B12E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«ХОРОШО» 8-10 баллов</w:t>
      </w:r>
    </w:p>
    <w:p w:rsidR="00B12EEA" w:rsidRDefault="00B12E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«УДОВЛЕТВОРИТЕЛЬНО» 4-7 баллов</w:t>
      </w:r>
    </w:p>
    <w:p w:rsidR="00B12EEA" w:rsidRPr="00B12EEA" w:rsidRDefault="00B12EEA" w:rsidP="00B12EEA">
      <w:pPr>
        <w:rPr>
          <w:rFonts w:ascii="Times New Roman" w:hAnsi="Times New Roman"/>
          <w:sz w:val="24"/>
          <w:szCs w:val="24"/>
        </w:rPr>
      </w:pPr>
      <w:r w:rsidRPr="00B12EEA">
        <w:rPr>
          <w:rFonts w:ascii="Times New Roman" w:hAnsi="Times New Roman"/>
          <w:sz w:val="24"/>
          <w:szCs w:val="24"/>
        </w:rPr>
        <w:t>ОЦЕНКА «</w:t>
      </w:r>
      <w:r>
        <w:rPr>
          <w:rFonts w:ascii="Times New Roman" w:hAnsi="Times New Roman"/>
          <w:sz w:val="24"/>
          <w:szCs w:val="24"/>
        </w:rPr>
        <w:t>НЕ</w:t>
      </w:r>
      <w:r w:rsidRPr="00B12EEA">
        <w:rPr>
          <w:rFonts w:ascii="Times New Roman" w:hAnsi="Times New Roman"/>
          <w:sz w:val="24"/>
          <w:szCs w:val="24"/>
        </w:rPr>
        <w:t xml:space="preserve">УДОВЛЕТВОРИТЕЛЬНО» </w:t>
      </w:r>
      <w:r>
        <w:rPr>
          <w:rFonts w:ascii="Times New Roman" w:hAnsi="Times New Roman"/>
          <w:sz w:val="24"/>
          <w:szCs w:val="24"/>
        </w:rPr>
        <w:t xml:space="preserve">0-4 </w:t>
      </w:r>
      <w:r w:rsidRPr="00B12EEA">
        <w:rPr>
          <w:rFonts w:ascii="Times New Roman" w:hAnsi="Times New Roman"/>
          <w:sz w:val="24"/>
          <w:szCs w:val="24"/>
        </w:rPr>
        <w:t xml:space="preserve"> балл</w:t>
      </w:r>
      <w:r>
        <w:rPr>
          <w:rFonts w:ascii="Times New Roman" w:hAnsi="Times New Roman"/>
          <w:sz w:val="24"/>
          <w:szCs w:val="24"/>
        </w:rPr>
        <w:t>а</w:t>
      </w:r>
    </w:p>
    <w:p w:rsidR="00B12EEA" w:rsidRPr="00B12EEA" w:rsidRDefault="00B12EEA">
      <w:pPr>
        <w:rPr>
          <w:rFonts w:ascii="Times New Roman" w:hAnsi="Times New Roman"/>
          <w:sz w:val="24"/>
          <w:szCs w:val="24"/>
        </w:rPr>
      </w:pPr>
    </w:p>
    <w:sectPr w:rsidR="00B12EEA" w:rsidRPr="00B12EEA" w:rsidSect="003476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C443103"/>
    <w:multiLevelType w:val="hybridMultilevel"/>
    <w:tmpl w:val="9BB627CA"/>
    <w:lvl w:ilvl="0" w:tplc="09A2EE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4FE0910"/>
    <w:multiLevelType w:val="multilevel"/>
    <w:tmpl w:val="BBD8CC3C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997222"/>
    <w:multiLevelType w:val="hybridMultilevel"/>
    <w:tmpl w:val="49D4C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055542"/>
    <w:multiLevelType w:val="multilevel"/>
    <w:tmpl w:val="02023E50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71DD7E59"/>
    <w:multiLevelType w:val="multilevel"/>
    <w:tmpl w:val="BB5895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  <w:lvlOverride w:ilvl="0">
      <w:lvl w:ilvl="0">
        <w:numFmt w:val="decimal"/>
        <w:lvlText w:val="%1."/>
        <w:lvlJc w:val="left"/>
      </w:lvl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234"/>
    <w:rsid w:val="0001614D"/>
    <w:rsid w:val="00105550"/>
    <w:rsid w:val="00167EFC"/>
    <w:rsid w:val="005B56B5"/>
    <w:rsid w:val="0060630A"/>
    <w:rsid w:val="006A752C"/>
    <w:rsid w:val="00753535"/>
    <w:rsid w:val="00766FC8"/>
    <w:rsid w:val="00907234"/>
    <w:rsid w:val="00B12EEA"/>
    <w:rsid w:val="00B87658"/>
    <w:rsid w:val="00C86206"/>
    <w:rsid w:val="00D02ABB"/>
    <w:rsid w:val="00F24718"/>
    <w:rsid w:val="00F83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7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718"/>
    <w:pPr>
      <w:ind w:left="720"/>
      <w:contextualSpacing/>
    </w:pPr>
    <w:rPr>
      <w:rFonts w:eastAsia="Times New Roman"/>
      <w:lang w:eastAsia="ru-RU"/>
    </w:rPr>
  </w:style>
  <w:style w:type="table" w:styleId="a4">
    <w:name w:val="Table Grid"/>
    <w:basedOn w:val="a1"/>
    <w:uiPriority w:val="39"/>
    <w:rsid w:val="00016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444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2 Аудитория 226</dc:creator>
  <cp:keywords/>
  <dc:description/>
  <cp:lastModifiedBy>teacher-a217</cp:lastModifiedBy>
  <cp:revision>10</cp:revision>
  <dcterms:created xsi:type="dcterms:W3CDTF">2022-02-01T08:15:00Z</dcterms:created>
  <dcterms:modified xsi:type="dcterms:W3CDTF">2024-01-15T11:06:00Z</dcterms:modified>
</cp:coreProperties>
</file>