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1B" w:rsidRPr="00650ADA" w:rsidRDefault="00650ADA" w:rsidP="00B519C4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t>Приложение№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50ADA" w:rsidP="00650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ПМ.01</w:t>
      </w:r>
    </w:p>
    <w:p w:rsidR="0015686C" w:rsidRPr="00650ADA" w:rsidRDefault="0015686C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6C">
        <w:rPr>
          <w:rFonts w:ascii="Times New Roman" w:hAnsi="Times New Roman" w:cs="Times New Roman"/>
          <w:sz w:val="24"/>
        </w:rPr>
        <w:t>Организация</w:t>
      </w:r>
      <w:r w:rsidR="00650ADA">
        <w:rPr>
          <w:rFonts w:ascii="Times New Roman" w:hAnsi="Times New Roman" w:cs="Times New Roman"/>
          <w:sz w:val="24"/>
        </w:rPr>
        <w:t xml:space="preserve"> простых работ по</w:t>
      </w:r>
      <w:r w:rsidRPr="0015686C">
        <w:rPr>
          <w:rFonts w:ascii="Times New Roman" w:hAnsi="Times New Roman" w:cs="Times New Roman"/>
          <w:sz w:val="24"/>
        </w:rPr>
        <w:t xml:space="preserve"> техническ</w:t>
      </w:r>
      <w:r w:rsidR="00650ADA">
        <w:rPr>
          <w:rFonts w:ascii="Times New Roman" w:hAnsi="Times New Roman" w:cs="Times New Roman"/>
          <w:sz w:val="24"/>
        </w:rPr>
        <w:t>ому</w:t>
      </w:r>
      <w:r w:rsidRPr="0015686C">
        <w:rPr>
          <w:rFonts w:ascii="Times New Roman" w:hAnsi="Times New Roman" w:cs="Times New Roman"/>
          <w:sz w:val="24"/>
        </w:rPr>
        <w:t xml:space="preserve"> обслуживан</w:t>
      </w:r>
      <w:r w:rsidR="00650ADA">
        <w:rPr>
          <w:rFonts w:ascii="Times New Roman" w:hAnsi="Times New Roman" w:cs="Times New Roman"/>
          <w:sz w:val="24"/>
        </w:rPr>
        <w:t>ию</w:t>
      </w:r>
      <w:r w:rsidRPr="0015686C">
        <w:rPr>
          <w:rFonts w:ascii="Times New Roman" w:hAnsi="Times New Roman" w:cs="Times New Roman"/>
          <w:sz w:val="24"/>
        </w:rPr>
        <w:t xml:space="preserve"> и ремонт</w:t>
      </w:r>
      <w:r w:rsidR="00650ADA">
        <w:rPr>
          <w:rFonts w:ascii="Times New Roman" w:hAnsi="Times New Roman" w:cs="Times New Roman"/>
          <w:sz w:val="24"/>
        </w:rPr>
        <w:t>у</w:t>
      </w:r>
    </w:p>
    <w:p w:rsidR="00B31342" w:rsidRPr="0015686C" w:rsidRDefault="0015686C" w:rsidP="00650ADA">
      <w:pPr>
        <w:pStyle w:val="af4"/>
        <w:jc w:val="center"/>
        <w:rPr>
          <w:rFonts w:ascii="Times New Roman" w:hAnsi="Times New Roman" w:cs="Times New Roman"/>
          <w:sz w:val="24"/>
        </w:rPr>
      </w:pPr>
      <w:r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20</w:t>
      </w:r>
      <w:r w:rsidR="0011702B">
        <w:rPr>
          <w:rFonts w:ascii="Times New Roman" w:hAnsi="Times New Roman" w:cs="Times New Roman"/>
          <w:sz w:val="24"/>
          <w:szCs w:val="24"/>
        </w:rPr>
        <w:t>2</w:t>
      </w:r>
      <w:r w:rsidR="00695C7D">
        <w:rPr>
          <w:rFonts w:ascii="Times New Roman" w:hAnsi="Times New Roman" w:cs="Times New Roman"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650ADA" w:rsidRPr="00650ADA" w:rsidRDefault="00650ADA" w:rsidP="00650AD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8A129E" w:rsidRPr="00650ADA">
        <w:rPr>
          <w:rFonts w:ascii="Times New Roman" w:hAnsi="Times New Roman" w:cs="Times New Roman"/>
          <w:sz w:val="24"/>
          <w:szCs w:val="24"/>
        </w:rPr>
        <w:t>рограмма профессионального модуля</w:t>
      </w:r>
      <w:r w:rsidR="00DA203E">
        <w:rPr>
          <w:rFonts w:ascii="Times New Roman" w:hAnsi="Times New Roman" w:cs="Times New Roman"/>
          <w:sz w:val="24"/>
          <w:szCs w:val="24"/>
        </w:rPr>
        <w:t xml:space="preserve"> 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</w:t>
      </w:r>
      <w:r w:rsidRPr="00650ADA">
        <w:rPr>
          <w:rFonts w:ascii="Times New Roman" w:hAnsi="Times New Roman" w:cs="Times New Roman"/>
          <w:sz w:val="24"/>
          <w:szCs w:val="24"/>
        </w:rPr>
        <w:t xml:space="preserve">- </w:t>
      </w:r>
      <w:r w:rsidR="008A129E" w:rsidRPr="00650ADA">
        <w:rPr>
          <w:rFonts w:ascii="Times New Roman" w:hAnsi="Times New Roman" w:cs="Times New Roman"/>
          <w:sz w:val="24"/>
          <w:szCs w:val="24"/>
        </w:rPr>
        <w:t>ФГОС) среднего профес</w:t>
      </w:r>
      <w:r w:rsidRPr="00650ADA">
        <w:rPr>
          <w:rFonts w:ascii="Times New Roman" w:hAnsi="Times New Roman" w:cs="Times New Roman"/>
          <w:sz w:val="24"/>
          <w:szCs w:val="24"/>
        </w:rPr>
        <w:t xml:space="preserve">сионального образования (далее 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СПО) по специальности </w:t>
      </w:r>
      <w:r w:rsidR="008A129E" w:rsidRPr="00650ADA">
        <w:rPr>
          <w:rFonts w:ascii="Times New Roman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оборудование (по отраслям),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Pr="00650ADA">
        <w:rPr>
          <w:rFonts w:ascii="Times New Roman" w:hAnsi="Times New Roman" w:cs="Times New Roman"/>
          <w:sz w:val="24"/>
          <w:szCs w:val="24"/>
        </w:rPr>
        <w:t xml:space="preserve">от </w:t>
      </w:r>
      <w:r w:rsidR="002F0777">
        <w:rPr>
          <w:rFonts w:ascii="Times New Roman" w:hAnsi="Times New Roman" w:cs="Times New Roman"/>
          <w:sz w:val="24"/>
          <w:szCs w:val="24"/>
        </w:rPr>
        <w:t>07 декабря</w:t>
      </w:r>
      <w:r w:rsidRPr="00650ADA">
        <w:rPr>
          <w:rFonts w:ascii="Times New Roman" w:hAnsi="Times New Roman" w:cs="Times New Roman"/>
          <w:sz w:val="24"/>
          <w:szCs w:val="24"/>
        </w:rPr>
        <w:t xml:space="preserve"> 201</w:t>
      </w:r>
      <w:r w:rsidR="002F0777">
        <w:rPr>
          <w:rFonts w:ascii="Times New Roman" w:hAnsi="Times New Roman" w:cs="Times New Roman"/>
          <w:sz w:val="24"/>
          <w:szCs w:val="24"/>
        </w:rPr>
        <w:t xml:space="preserve">7 </w:t>
      </w:r>
      <w:r w:rsidRPr="00650A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F0777">
        <w:rPr>
          <w:rFonts w:ascii="Times New Roman" w:hAnsi="Times New Roman" w:cs="Times New Roman"/>
          <w:sz w:val="24"/>
          <w:szCs w:val="24"/>
        </w:rPr>
        <w:t xml:space="preserve"> № 1196</w:t>
      </w:r>
      <w:r w:rsidRPr="00650ADA">
        <w:rPr>
          <w:rFonts w:ascii="Times New Roman" w:hAnsi="Times New Roman" w:cs="Times New Roman"/>
          <w:sz w:val="24"/>
          <w:szCs w:val="24"/>
        </w:rPr>
        <w:t xml:space="preserve"> ( зарегистр. в министерстве юстиции РФ № 44979 от 2</w:t>
      </w:r>
      <w:r w:rsidR="002F0777">
        <w:rPr>
          <w:rFonts w:ascii="Times New Roman" w:hAnsi="Times New Roman" w:cs="Times New Roman"/>
          <w:sz w:val="24"/>
          <w:szCs w:val="24"/>
        </w:rPr>
        <w:t>1</w:t>
      </w:r>
      <w:r w:rsidRPr="00650ADA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F0777">
        <w:rPr>
          <w:rFonts w:ascii="Times New Roman" w:hAnsi="Times New Roman" w:cs="Times New Roman"/>
          <w:sz w:val="24"/>
          <w:szCs w:val="24"/>
        </w:rPr>
        <w:t>7года № 49356</w:t>
      </w:r>
      <w:r w:rsidRPr="00650ADA">
        <w:rPr>
          <w:rFonts w:ascii="Times New Roman" w:hAnsi="Times New Roman" w:cs="Times New Roman"/>
          <w:sz w:val="24"/>
          <w:szCs w:val="24"/>
        </w:rPr>
        <w:t>)</w:t>
      </w:r>
    </w:p>
    <w:p w:rsidR="008A129E" w:rsidRPr="007104AB" w:rsidRDefault="008A129E" w:rsidP="008A1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50ADA" w:rsidRDefault="008A129E" w:rsidP="008A129E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650ADA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50ADA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«Павловский автомеханический техникум им. И.И. Лепсе»</w:t>
      </w:r>
    </w:p>
    <w:p w:rsidR="008A129E" w:rsidRDefault="008A129E" w:rsidP="00A03D0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(ГБПОУ ПАМТ им. И.И. Лепсе).</w:t>
      </w:r>
    </w:p>
    <w:p w:rsidR="00650ADA" w:rsidRPr="007104AB" w:rsidRDefault="00650ADA" w:rsidP="00650AD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F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4C2DED" w:rsidRDefault="00650ADA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4C2DED" w:rsidRDefault="00B31342" w:rsidP="00650AD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15686C" w:rsidRPr="0015686C" w:rsidRDefault="0015686C" w:rsidP="00650ADA">
      <w:pPr>
        <w:pStyle w:val="af4"/>
        <w:spacing w:line="360" w:lineRule="auto"/>
        <w:rPr>
          <w:rFonts w:ascii="Times New Roman" w:hAnsi="Times New Roman" w:cs="Times New Roman"/>
          <w:sz w:val="24"/>
        </w:rPr>
      </w:pPr>
      <w:r w:rsidRPr="0015686C">
        <w:rPr>
          <w:rFonts w:ascii="Times New Roman" w:hAnsi="Times New Roman" w:cs="Times New Roman"/>
          <w:sz w:val="24"/>
        </w:rPr>
        <w:t>Среднев А.В., преподаватель ГБПОУ ПАМТ им. И.И. Лепсе</w:t>
      </w:r>
    </w:p>
    <w:p w:rsidR="00E55F3C" w:rsidRPr="0015686C" w:rsidRDefault="00E55F3C" w:rsidP="00650ADA">
      <w:pPr>
        <w:pStyle w:val="af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Савельева </w:t>
      </w:r>
      <w:r w:rsidR="007F1ADC">
        <w:rPr>
          <w:rFonts w:ascii="Times New Roman" w:hAnsi="Times New Roman" w:cs="Times New Roman"/>
          <w:sz w:val="24"/>
        </w:rPr>
        <w:t>Т.Н.,</w:t>
      </w:r>
      <w:r w:rsidR="007F1ADC" w:rsidRPr="0015686C">
        <w:rPr>
          <w:rFonts w:ascii="Times New Roman" w:hAnsi="Times New Roman" w:cs="Times New Roman"/>
          <w:sz w:val="24"/>
        </w:rPr>
        <w:t xml:space="preserve"> преподаватель</w:t>
      </w:r>
      <w:r w:rsidRPr="0015686C">
        <w:rPr>
          <w:rFonts w:ascii="Times New Roman" w:hAnsi="Times New Roman" w:cs="Times New Roman"/>
          <w:sz w:val="24"/>
        </w:rPr>
        <w:t xml:space="preserve"> ГБПОУ ПАМТ им. И.И. Лепсе</w:t>
      </w:r>
    </w:p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4C2DED" w:rsidRDefault="003A6861" w:rsidP="00662E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4B03" w:rsidRPr="00832CD3" w:rsidRDefault="00764B03" w:rsidP="00764B03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764B03" w:rsidRPr="00832CD3" w:rsidRDefault="00764B03" w:rsidP="00764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832CD3">
        <w:rPr>
          <w:rFonts w:ascii="Times New Roman" w:hAnsi="Times New Roman" w:cs="Times New Roman"/>
          <w:color w:val="000000" w:themeColor="text1"/>
          <w:sz w:val="24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764B03" w:rsidRPr="00832CD3" w:rsidRDefault="00764B03" w:rsidP="00764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Протокол № «_____» от «_____» __________ 20</w:t>
      </w:r>
      <w:r w:rsidR="0011702B">
        <w:rPr>
          <w:rFonts w:ascii="Times New Roman" w:hAnsi="Times New Roman" w:cs="Times New Roman"/>
          <w:color w:val="000000" w:themeColor="text1"/>
          <w:sz w:val="24"/>
        </w:rPr>
        <w:t>2</w:t>
      </w:r>
      <w:r w:rsidR="00695C7D">
        <w:rPr>
          <w:rFonts w:ascii="Times New Roman" w:hAnsi="Times New Roman" w:cs="Times New Roman"/>
          <w:color w:val="000000" w:themeColor="text1"/>
          <w:sz w:val="24"/>
        </w:rPr>
        <w:t>1</w:t>
      </w:r>
      <w:bookmarkStart w:id="0" w:name="_GoBack"/>
      <w:bookmarkEnd w:id="0"/>
      <w:r w:rsidRPr="00832CD3">
        <w:rPr>
          <w:rFonts w:ascii="Times New Roman" w:hAnsi="Times New Roman" w:cs="Times New Roman"/>
          <w:color w:val="000000" w:themeColor="text1"/>
          <w:sz w:val="24"/>
        </w:rPr>
        <w:t xml:space="preserve"> г.</w:t>
      </w:r>
    </w:p>
    <w:p w:rsidR="00764B03" w:rsidRPr="00832CD3" w:rsidRDefault="00764B03" w:rsidP="00764B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832CD3">
        <w:rPr>
          <w:rFonts w:ascii="Times New Roman" w:hAnsi="Times New Roman" w:cs="Times New Roman"/>
          <w:color w:val="000000" w:themeColor="text1"/>
          <w:sz w:val="24"/>
        </w:rPr>
        <w:t>Председатель ПЦК:___________________</w:t>
      </w:r>
      <w:r>
        <w:rPr>
          <w:rFonts w:ascii="Times New Roman" w:hAnsi="Times New Roman" w:cs="Times New Roman"/>
          <w:color w:val="000000" w:themeColor="text1"/>
          <w:sz w:val="24"/>
        </w:rPr>
        <w:t>_______________________________</w:t>
      </w:r>
      <w:r w:rsidRPr="00832CD3">
        <w:rPr>
          <w:rFonts w:ascii="Times New Roman" w:hAnsi="Times New Roman" w:cs="Times New Roman"/>
          <w:color w:val="000000" w:themeColor="text1"/>
          <w:sz w:val="24"/>
        </w:rPr>
        <w:t>___/А.А.Неверов/</w:t>
      </w: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B03" w:rsidRDefault="00764B03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519C4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650AD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Паспорт </w:t>
            </w:r>
            <w:r w:rsidR="00A03D01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ПРОГРАММЫ ПРОФЕССИОНАЛЬНОГО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650ADA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</w:t>
            </w:r>
            <w:r w:rsidR="00A03D01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650A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5. Контроль и оценка результатов </w:t>
            </w:r>
            <w:r w:rsidR="00A03D01"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ОСВОЕНИЯ ПРОФЕССИОНАЛЬНОГО</w:t>
            </w: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ПРОГРАММЫпрофессионального модуля</w:t>
      </w:r>
    </w:p>
    <w:p w:rsidR="006B5935" w:rsidRPr="006B5935" w:rsidRDefault="007179C0" w:rsidP="006B5935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ПМ.01 </w:t>
      </w:r>
      <w:r w:rsidR="006B5935" w:rsidRPr="006B5935">
        <w:rPr>
          <w:rFonts w:ascii="Times New Roman" w:hAnsi="Times New Roman" w:cs="Times New Roman"/>
          <w:b/>
          <w:sz w:val="24"/>
        </w:rPr>
        <w:t xml:space="preserve">Организация </w:t>
      </w:r>
      <w:r w:rsidR="00650ADA">
        <w:rPr>
          <w:rFonts w:ascii="Times New Roman" w:hAnsi="Times New Roman" w:cs="Times New Roman"/>
          <w:b/>
          <w:sz w:val="24"/>
        </w:rPr>
        <w:t xml:space="preserve">простых работ по </w:t>
      </w:r>
      <w:r w:rsidR="00A03D01" w:rsidRPr="006B5935">
        <w:rPr>
          <w:rFonts w:ascii="Times New Roman" w:hAnsi="Times New Roman" w:cs="Times New Roman"/>
          <w:b/>
          <w:sz w:val="24"/>
        </w:rPr>
        <w:t>техническо</w:t>
      </w:r>
      <w:r w:rsidR="00A03D01">
        <w:rPr>
          <w:rFonts w:ascii="Times New Roman" w:hAnsi="Times New Roman" w:cs="Times New Roman"/>
          <w:b/>
          <w:sz w:val="24"/>
        </w:rPr>
        <w:t xml:space="preserve">му </w:t>
      </w:r>
      <w:r w:rsidR="00A03D01" w:rsidRPr="006B5935">
        <w:rPr>
          <w:rFonts w:ascii="Times New Roman" w:hAnsi="Times New Roman" w:cs="Times New Roman"/>
          <w:b/>
          <w:sz w:val="24"/>
        </w:rPr>
        <w:t>обслуживанию</w:t>
      </w:r>
      <w:r w:rsidR="006B5935" w:rsidRPr="006B5935">
        <w:rPr>
          <w:rFonts w:ascii="Times New Roman" w:hAnsi="Times New Roman" w:cs="Times New Roman"/>
          <w:b/>
          <w:sz w:val="24"/>
        </w:rPr>
        <w:t xml:space="preserve"> и ремонт</w:t>
      </w:r>
      <w:r w:rsidR="00650ADA">
        <w:rPr>
          <w:rFonts w:ascii="Times New Roman" w:hAnsi="Times New Roman" w:cs="Times New Roman"/>
          <w:b/>
          <w:sz w:val="24"/>
        </w:rPr>
        <w:t>у</w:t>
      </w:r>
    </w:p>
    <w:p w:rsidR="006B5935" w:rsidRPr="006B5935" w:rsidRDefault="006B5935" w:rsidP="006B5935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 w:rsidRPr="006B5935">
        <w:rPr>
          <w:rFonts w:ascii="Times New Roman" w:hAnsi="Times New Roman" w:cs="Times New Roman"/>
          <w:b/>
          <w:sz w:val="24"/>
        </w:rPr>
        <w:t>электрического и эл</w:t>
      </w:r>
      <w:r w:rsidR="007179C0">
        <w:rPr>
          <w:rFonts w:ascii="Times New Roman" w:hAnsi="Times New Roman" w:cs="Times New Roman"/>
          <w:b/>
          <w:sz w:val="24"/>
        </w:rPr>
        <w:t>ектромеханического оборудования</w:t>
      </w:r>
    </w:p>
    <w:p w:rsidR="004C2DED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A03D01" w:rsidRPr="004C2DED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DA203E">
        <w:rPr>
          <w:rFonts w:ascii="Times New Roman" w:hAnsi="Times New Roman" w:cs="Times New Roman"/>
          <w:b/>
          <w:sz w:val="24"/>
          <w:szCs w:val="24"/>
        </w:rPr>
        <w:t xml:space="preserve"> рабочей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D84FA1" w:rsidRPr="004C2DED" w:rsidRDefault="00894B40" w:rsidP="00DA2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D84FA1">
        <w:rPr>
          <w:rFonts w:ascii="Times New Roman" w:hAnsi="Times New Roman" w:cs="Times New Roman"/>
          <w:sz w:val="24"/>
          <w:szCs w:val="24"/>
        </w:rPr>
        <w:t>Рабочая п</w:t>
      </w:r>
      <w:r w:rsidR="00B31342" w:rsidRPr="00D84FA1">
        <w:rPr>
          <w:rFonts w:ascii="Times New Roman" w:hAnsi="Times New Roman" w:cs="Times New Roman"/>
          <w:sz w:val="24"/>
          <w:szCs w:val="24"/>
        </w:rPr>
        <w:t>рог</w:t>
      </w:r>
      <w:r w:rsidR="003D7EF9" w:rsidRPr="00D84FA1">
        <w:rPr>
          <w:rFonts w:ascii="Times New Roman" w:hAnsi="Times New Roman" w:cs="Times New Roman"/>
          <w:sz w:val="24"/>
          <w:szCs w:val="24"/>
        </w:rPr>
        <w:t xml:space="preserve">рамма профессионального модуля </w:t>
      </w:r>
      <w:r w:rsidR="00B31342" w:rsidRPr="00D84FA1">
        <w:rPr>
          <w:rFonts w:ascii="Times New Roman" w:hAnsi="Times New Roman" w:cs="Times New Roman"/>
          <w:sz w:val="24"/>
          <w:szCs w:val="24"/>
        </w:rPr>
        <w:t>является частью основной профессиона</w:t>
      </w:r>
      <w:r w:rsidR="00D84FA1" w:rsidRPr="00D84FA1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в соответствии с ФГОС по специальности (специальностям) </w:t>
      </w:r>
      <w:r w:rsidR="00DA203E" w:rsidRPr="00D84FA1">
        <w:rPr>
          <w:rFonts w:ascii="Times New Roman" w:hAnsi="Times New Roman" w:cs="Times New Roman"/>
          <w:sz w:val="24"/>
          <w:szCs w:val="24"/>
        </w:rPr>
        <w:t>СПО 13.02.11Техническая</w:t>
      </w:r>
      <w:r w:rsidR="006B5935" w:rsidRPr="00DA203E">
        <w:rPr>
          <w:rFonts w:ascii="Times New Roman" w:hAnsi="Times New Roman" w:cs="Times New Roman"/>
          <w:b/>
          <w:sz w:val="24"/>
          <w:szCs w:val="24"/>
        </w:rPr>
        <w:t xml:space="preserve"> эксплуатация и обслуживание электрического и электромеханического оборудования </w:t>
      </w:r>
      <w:r w:rsidR="00B31342" w:rsidRPr="00DA203E">
        <w:rPr>
          <w:rFonts w:ascii="Times New Roman" w:hAnsi="Times New Roman" w:cs="Times New Roman"/>
          <w:b/>
          <w:sz w:val="24"/>
          <w:szCs w:val="24"/>
        </w:rPr>
        <w:t>в части освоения основно</w:t>
      </w:r>
      <w:r w:rsidR="006E5163" w:rsidRPr="00DA203E">
        <w:rPr>
          <w:rFonts w:ascii="Times New Roman" w:hAnsi="Times New Roman" w:cs="Times New Roman"/>
          <w:b/>
          <w:sz w:val="24"/>
          <w:szCs w:val="24"/>
        </w:rPr>
        <w:t>й</w:t>
      </w:r>
      <w:r w:rsidR="0067426E" w:rsidRPr="00DA2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3A" w:rsidRPr="00DA203E">
        <w:rPr>
          <w:rFonts w:ascii="Times New Roman" w:hAnsi="Times New Roman" w:cs="Times New Roman"/>
          <w:b/>
          <w:sz w:val="24"/>
          <w:szCs w:val="24"/>
        </w:rPr>
        <w:t>об</w:t>
      </w:r>
      <w:r w:rsidR="006E5163" w:rsidRPr="00DA203E">
        <w:rPr>
          <w:rFonts w:ascii="Times New Roman" w:hAnsi="Times New Roman" w:cs="Times New Roman"/>
          <w:b/>
          <w:sz w:val="24"/>
          <w:szCs w:val="24"/>
        </w:rPr>
        <w:t>л</w:t>
      </w:r>
      <w:r w:rsidR="00AA6C3A" w:rsidRPr="00DA203E">
        <w:rPr>
          <w:rFonts w:ascii="Times New Roman" w:hAnsi="Times New Roman" w:cs="Times New Roman"/>
          <w:b/>
          <w:sz w:val="24"/>
          <w:szCs w:val="24"/>
        </w:rPr>
        <w:t>асти</w:t>
      </w:r>
      <w:r w:rsidR="00B31342" w:rsidRPr="00DA203E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  <w:r w:rsidR="00B31342" w:rsidRPr="00D8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DA203E" w:rsidRPr="004C2DED">
        <w:rPr>
          <w:rFonts w:ascii="Times New Roman" w:hAnsi="Times New Roman" w:cs="Times New Roman"/>
          <w:b/>
          <w:sz w:val="24"/>
          <w:szCs w:val="24"/>
        </w:rPr>
        <w:t>Цели и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03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203E" w:rsidRPr="004C2DED">
        <w:rPr>
          <w:rFonts w:ascii="Times New Roman" w:hAnsi="Times New Roman" w:cs="Times New Roman"/>
          <w:b/>
          <w:sz w:val="24"/>
          <w:szCs w:val="24"/>
        </w:rPr>
        <w:t>требования к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результатам освоения модуля</w:t>
      </w:r>
      <w:r w:rsidR="00D84FA1">
        <w:rPr>
          <w:rFonts w:ascii="Times New Roman" w:hAnsi="Times New Roman" w:cs="Times New Roman"/>
          <w:b/>
          <w:sz w:val="24"/>
          <w:szCs w:val="24"/>
        </w:rPr>
        <w:t>: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11702B" w:rsidRPr="004C2DED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34389" w:rsidRPr="004C2DED">
        <w:rPr>
          <w:rFonts w:ascii="Times New Roman" w:hAnsi="Times New Roman" w:cs="Times New Roman"/>
          <w:sz w:val="24"/>
          <w:szCs w:val="24"/>
        </w:rPr>
        <w:t>овладения основной</w:t>
      </w:r>
      <w:r w:rsidR="00243639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67426E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="0067426E" w:rsidRPr="00D84FA1"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="00D84FA1" w:rsidRPr="00D84FA1">
        <w:rPr>
          <w:rFonts w:ascii="Times New Roman" w:hAnsi="Times New Roman" w:cs="Times New Roman"/>
          <w:sz w:val="24"/>
          <w:szCs w:val="24"/>
        </w:rPr>
        <w:t xml:space="preserve"> </w:t>
      </w:r>
      <w:r w:rsidR="0067426E" w:rsidRPr="00D84FA1">
        <w:rPr>
          <w:rFonts w:ascii="Times New Roman" w:hAnsi="Times New Roman" w:cs="Times New Roman"/>
          <w:sz w:val="24"/>
          <w:szCs w:val="24"/>
        </w:rPr>
        <w:t>видом</w:t>
      </w:r>
      <w:r w:rsidR="0067426E"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834389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67426E" w:rsidRPr="004C2DED">
        <w:rPr>
          <w:rFonts w:ascii="Times New Roman" w:hAnsi="Times New Roman" w:cs="Times New Roman"/>
          <w:sz w:val="24"/>
          <w:szCs w:val="24"/>
        </w:rPr>
        <w:t>деятельности</w:t>
      </w:r>
      <w:r w:rsidR="00834389" w:rsidRPr="004C2DED">
        <w:rPr>
          <w:rFonts w:ascii="Times New Roman" w:hAnsi="Times New Roman" w:cs="Times New Roman"/>
          <w:sz w:val="24"/>
          <w:szCs w:val="24"/>
        </w:rPr>
        <w:t xml:space="preserve"> соответствующими профессиональными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компетенциями </w:t>
      </w:r>
      <w:r w:rsidR="00834389" w:rsidRPr="004C2DED">
        <w:rPr>
          <w:rFonts w:ascii="Times New Roman" w:hAnsi="Times New Roman" w:cs="Times New Roman"/>
          <w:sz w:val="24"/>
          <w:szCs w:val="24"/>
        </w:rPr>
        <w:t>обучающийся в</w:t>
      </w:r>
      <w:r w:rsidRPr="004C2DED">
        <w:rPr>
          <w:rFonts w:ascii="Times New Roman" w:hAnsi="Times New Roman" w:cs="Times New Roman"/>
          <w:sz w:val="24"/>
          <w:szCs w:val="24"/>
        </w:rPr>
        <w:t xml:space="preserve"> ходе </w:t>
      </w:r>
      <w:r w:rsidR="00DA203E" w:rsidRPr="004C2DED">
        <w:rPr>
          <w:rFonts w:ascii="Times New Roman" w:hAnsi="Times New Roman" w:cs="Times New Roman"/>
          <w:sz w:val="24"/>
          <w:szCs w:val="24"/>
        </w:rPr>
        <w:t>освоения профессионального</w:t>
      </w:r>
      <w:r w:rsidRPr="004C2DED">
        <w:rPr>
          <w:rFonts w:ascii="Times New Roman" w:hAnsi="Times New Roman" w:cs="Times New Roman"/>
          <w:sz w:val="24"/>
          <w:szCs w:val="24"/>
        </w:rPr>
        <w:t xml:space="preserve"> модуля должен: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-выполнении работ по технической эксплуатации, обслуживанию и ремонту электрического и электромеханического оборудования; </w:t>
      </w:r>
    </w:p>
    <w:p w:rsidR="00662E0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80">
        <w:rPr>
          <w:rFonts w:ascii="Times New Roman" w:hAnsi="Times New Roman" w:cs="Times New Roman"/>
          <w:sz w:val="24"/>
        </w:rPr>
        <w:t>-использовании основных измерительных приборов.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-определять электроэнергетические параметры электрических машин и аппаратов, электротехнических устройств и систем;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-организовывать и выполнять наладку, регулировку и проверку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-проводить анализ неисправностей электрооборудования;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-эффективно использовать материалы и оборудование;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-оценивать эффективность работы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-осуществлять технический контроль при эксплуатации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-осуществлять метрологическую поверку изделий;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-производить диагностику оборудования и определение его ресурсов; </w:t>
      </w:r>
    </w:p>
    <w:p w:rsidR="00662E0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1780">
        <w:rPr>
          <w:rFonts w:ascii="Times New Roman" w:hAnsi="Times New Roman" w:cs="Times New Roman"/>
          <w:sz w:val="24"/>
        </w:rPr>
        <w:t>-прогнозировать отказы и обнаруживать дефекты электрического и электромеханического оборудования.</w:t>
      </w:r>
    </w:p>
    <w:p w:rsidR="00B31342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з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701780" w:rsidRPr="00701780" w:rsidRDefault="002245A1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1780" w:rsidRPr="00701780">
        <w:rPr>
          <w:rFonts w:ascii="Times New Roman" w:hAnsi="Times New Roman" w:cs="Times New Roman"/>
          <w:sz w:val="24"/>
          <w:szCs w:val="24"/>
        </w:rPr>
        <w:t xml:space="preserve">технические параметры, характеристики и особенности различных видов электрических машин;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-классификацию основного электрического и электромеханического оборудования отрасли;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-классификацию и назначение электроприводов, физические процессы в электроприводах;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-выбор электродвигателей и схем управления;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-устройство систем электроснабжения, выбор элементов схемы электроснабжения и защиты;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-условия эксплуатации электрооборудования;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-действующую нормативно-техническую документацию по специальности;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-порядок проведения стандартных и сертифицированных испытаний;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-правила сдачи оборудования в ремонт и приема после ремонта;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-пути и средства повышения долговечности оборудования; </w:t>
      </w:r>
    </w:p>
    <w:p w:rsidR="00662E0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12" w:rsidRPr="0011702B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02B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7319AB" w:rsidRPr="0011702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11702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11702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>Объем образовательной нагрузки                                           –  12</w:t>
      </w:r>
      <w:r w:rsidR="0011702B" w:rsidRPr="0011702B">
        <w:rPr>
          <w:rFonts w:ascii="Times New Roman" w:hAnsi="Times New Roman" w:cs="Times New Roman"/>
          <w:sz w:val="24"/>
          <w:szCs w:val="24"/>
        </w:rPr>
        <w:t>82</w:t>
      </w:r>
      <w:r w:rsidRPr="0011702B">
        <w:rPr>
          <w:rFonts w:ascii="Times New Roman" w:hAnsi="Times New Roman" w:cs="Times New Roman"/>
          <w:sz w:val="24"/>
          <w:szCs w:val="24"/>
        </w:rPr>
        <w:t xml:space="preserve"> часов в том числе:</w:t>
      </w: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     </w:t>
      </w:r>
      <w:r w:rsidR="0011702B" w:rsidRPr="0011702B">
        <w:rPr>
          <w:rFonts w:ascii="Times New Roman" w:hAnsi="Times New Roman" w:cs="Times New Roman"/>
          <w:sz w:val="24"/>
          <w:szCs w:val="24"/>
        </w:rPr>
        <w:t xml:space="preserve">                            –  8</w:t>
      </w:r>
      <w:r w:rsidRPr="0011702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 xml:space="preserve">нагрузка во взаимодействии с преподавателем                      - </w:t>
      </w:r>
      <w:r w:rsidR="0011702B" w:rsidRPr="0011702B">
        <w:rPr>
          <w:rFonts w:ascii="Times New Roman" w:hAnsi="Times New Roman" w:cs="Times New Roman"/>
          <w:sz w:val="24"/>
          <w:szCs w:val="24"/>
        </w:rPr>
        <w:t>926</w:t>
      </w:r>
      <w:r w:rsidRPr="0011702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319AB" w:rsidRPr="0011702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11702B">
        <w:t xml:space="preserve">учебная практика                                                                        - </w:t>
      </w:r>
      <w:r w:rsidR="00671E6A" w:rsidRPr="0011702B">
        <w:t xml:space="preserve">72 </w:t>
      </w:r>
      <w:r w:rsidRPr="0011702B">
        <w:t>часов</w:t>
      </w:r>
    </w:p>
    <w:p w:rsidR="007319AB" w:rsidRPr="0011702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11702B">
        <w:t>производственная практика                                                      – 252 часов</w:t>
      </w: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7319AB" w:rsidRPr="0011702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11702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02B">
        <w:rPr>
          <w:rFonts w:ascii="Times New Roman" w:hAnsi="Times New Roman" w:cs="Times New Roman"/>
          <w:sz w:val="24"/>
          <w:szCs w:val="24"/>
        </w:rPr>
        <w:t>экзамен</w:t>
      </w:r>
      <w:r w:rsidR="00992EAF">
        <w:rPr>
          <w:rFonts w:ascii="Times New Roman" w:hAnsi="Times New Roman" w:cs="Times New Roman"/>
          <w:sz w:val="24"/>
          <w:szCs w:val="24"/>
        </w:rPr>
        <w:t xml:space="preserve"> по модулю  </w:t>
      </w:r>
      <w:r w:rsidRPr="00117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92E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702B">
        <w:rPr>
          <w:rFonts w:ascii="Times New Roman" w:hAnsi="Times New Roman" w:cs="Times New Roman"/>
          <w:sz w:val="24"/>
          <w:szCs w:val="24"/>
        </w:rPr>
        <w:t xml:space="preserve"> - </w:t>
      </w:r>
      <w:r w:rsidR="00992EAF">
        <w:rPr>
          <w:rFonts w:ascii="Times New Roman" w:hAnsi="Times New Roman" w:cs="Times New Roman"/>
          <w:sz w:val="24"/>
          <w:szCs w:val="24"/>
        </w:rPr>
        <w:t>24 часа</w:t>
      </w:r>
    </w:p>
    <w:p w:rsidR="007319AB" w:rsidRPr="0011702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319AB" w:rsidRDefault="007319AB" w:rsidP="007319AB">
      <w:pPr>
        <w:pStyle w:val="1"/>
        <w:tabs>
          <w:tab w:val="left" w:pos="4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19AB" w:rsidRPr="004C2DED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3E" w:rsidRDefault="00DA203E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 ОСВОЕНИЯ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203E" w:rsidRPr="004C2DED" w:rsidRDefault="00DA203E" w:rsidP="00DA2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="007319A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19AB" w:rsidRPr="007319AB">
        <w:rPr>
          <w:rFonts w:ascii="Times New Roman" w:hAnsi="Times New Roman" w:cs="Times New Roman"/>
          <w:b/>
          <w:sz w:val="24"/>
        </w:rPr>
        <w:t xml:space="preserve">Организация простых работ по техническому обслуживанию и ремонту электрического и электромеханического </w:t>
      </w:r>
      <w:r w:rsidRPr="007319AB">
        <w:rPr>
          <w:rFonts w:ascii="Times New Roman" w:hAnsi="Times New Roman" w:cs="Times New Roman"/>
          <w:b/>
          <w:sz w:val="24"/>
        </w:rPr>
        <w:t>оборудования</w:t>
      </w:r>
      <w:r>
        <w:t>,</w:t>
      </w:r>
      <w:r w:rsidRPr="007319AB">
        <w:rPr>
          <w:rFonts w:ascii="Times New Roman" w:hAnsi="Times New Roman" w:cs="Times New Roman"/>
          <w:sz w:val="24"/>
          <w:szCs w:val="24"/>
        </w:rPr>
        <w:t xml:space="preserve"> том</w:t>
      </w:r>
      <w:r w:rsidR="007319AB" w:rsidRPr="007319AB">
        <w:rPr>
          <w:rFonts w:ascii="Times New Roman" w:hAnsi="Times New Roman" w:cs="Times New Roman"/>
          <w:sz w:val="24"/>
          <w:szCs w:val="24"/>
        </w:rPr>
        <w:t xml:space="preserve"> числе профессиональными (П</w:t>
      </w:r>
      <w:r w:rsidR="007319AB">
        <w:rPr>
          <w:rFonts w:ascii="Times New Roman" w:hAnsi="Times New Roman" w:cs="Times New Roman"/>
          <w:sz w:val="24"/>
          <w:szCs w:val="24"/>
        </w:rPr>
        <w:t>К) и общими (ОК) компетенциями: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214"/>
      </w:tblGrid>
      <w:tr w:rsidR="00B31342" w:rsidRPr="00E43220" w:rsidTr="00DA203E">
        <w:trPr>
          <w:trHeight w:val="317"/>
        </w:trPr>
        <w:tc>
          <w:tcPr>
            <w:tcW w:w="1134" w:type="dxa"/>
            <w:vAlign w:val="center"/>
          </w:tcPr>
          <w:p w:rsidR="00B31342" w:rsidRPr="00E43220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4" w:type="dxa"/>
            <w:vAlign w:val="center"/>
          </w:tcPr>
          <w:p w:rsidR="00B31342" w:rsidRPr="00E43220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E43220" w:rsidTr="00DA203E">
        <w:trPr>
          <w:trHeight w:val="280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214" w:type="dxa"/>
          </w:tcPr>
          <w:p w:rsidR="00B31342" w:rsidRPr="00187FBD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A203E">
        <w:trPr>
          <w:trHeight w:val="133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214" w:type="dxa"/>
          </w:tcPr>
          <w:p w:rsidR="00B31342" w:rsidRPr="00E43220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A203E">
        <w:trPr>
          <w:trHeight w:val="91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214" w:type="dxa"/>
          </w:tcPr>
          <w:p w:rsidR="00B31342" w:rsidRPr="00E43220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A203E">
        <w:trPr>
          <w:trHeight w:val="24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B31342" w:rsidRPr="00E43220" w:rsidRDefault="00187FBD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ектромеханического оборудования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43220" w:rsidRPr="00E43220" w:rsidTr="00DA20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20" w:rsidRPr="00DA203E" w:rsidRDefault="00DA203E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3E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нсовой грамотности, планировать </w:t>
            </w:r>
            <w:r w:rsidRPr="00DA203E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 в профессиональной сфере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DA203E">
          <w:pgSz w:w="11906" w:h="16838"/>
          <w:pgMar w:top="567" w:right="424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3.1. Тематический  план  профессионального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3638"/>
        <w:gridCol w:w="975"/>
        <w:gridCol w:w="700"/>
        <w:gridCol w:w="1119"/>
        <w:gridCol w:w="974"/>
        <w:gridCol w:w="980"/>
        <w:gridCol w:w="980"/>
        <w:gridCol w:w="987"/>
        <w:gridCol w:w="980"/>
        <w:gridCol w:w="1249"/>
        <w:gridCol w:w="977"/>
        <w:gridCol w:w="984"/>
      </w:tblGrid>
      <w:tr w:rsidR="009F7495" w:rsidRPr="00C122B4" w:rsidTr="009F7495">
        <w:trPr>
          <w:trHeight w:val="435"/>
        </w:trPr>
        <w:tc>
          <w:tcPr>
            <w:tcW w:w="401" w:type="pct"/>
            <w:vMerge w:val="restart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9F7495" w:rsidRPr="00C122B4" w:rsidRDefault="009F7495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Всего </w:t>
            </w:r>
          </w:p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</w:tcPr>
          <w:p w:rsidR="009F7495" w:rsidRPr="00C122B4" w:rsidRDefault="009F7495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</w:p>
        </w:tc>
        <w:tc>
          <w:tcPr>
            <w:tcW w:w="1594" w:type="pct"/>
            <w:gridSpan w:val="5"/>
            <w:vMerge w:val="restart"/>
          </w:tcPr>
          <w:p w:rsidR="009F7495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Обязательная аудиторная </w:t>
            </w:r>
          </w:p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310" w:type="pct"/>
            <w:tcBorders>
              <w:bottom w:val="nil"/>
            </w:tcBorders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nil"/>
            </w:tcBorders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tcBorders>
              <w:bottom w:val="nil"/>
            </w:tcBorders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F7495" w:rsidRPr="00C122B4" w:rsidTr="009F7495">
        <w:trPr>
          <w:trHeight w:val="435"/>
        </w:trPr>
        <w:tc>
          <w:tcPr>
            <w:tcW w:w="401" w:type="pct"/>
            <w:vMerge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5"/>
            <w:vMerge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</w:t>
            </w:r>
          </w:p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  <w:p w:rsidR="009F7495" w:rsidRPr="00C122B4" w:rsidRDefault="009F7495" w:rsidP="00E4322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top w:val="nil"/>
            </w:tcBorders>
          </w:tcPr>
          <w:p w:rsidR="009F7495" w:rsidRDefault="009F7495" w:rsidP="00724C51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производственная </w:t>
            </w:r>
          </w:p>
          <w:p w:rsidR="009F7495" w:rsidRPr="00C122B4" w:rsidRDefault="009F7495" w:rsidP="00724C51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 по профилю специальности)</w:t>
            </w:r>
          </w:p>
        </w:tc>
        <w:tc>
          <w:tcPr>
            <w:tcW w:w="620" w:type="pct"/>
            <w:gridSpan w:val="2"/>
            <w:tcBorders>
              <w:top w:val="nil"/>
            </w:tcBorders>
          </w:tcPr>
          <w:p w:rsidR="009F7495" w:rsidRPr="00C122B4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9F7495" w:rsidRPr="00C122B4" w:rsidTr="009F7495">
        <w:trPr>
          <w:trHeight w:val="1373"/>
        </w:trPr>
        <w:tc>
          <w:tcPr>
            <w:tcW w:w="401" w:type="pct"/>
            <w:vMerge/>
          </w:tcPr>
          <w:p w:rsidR="009F7495" w:rsidRPr="00C122B4" w:rsidRDefault="009F7495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Всего,</w:t>
            </w:r>
          </w:p>
          <w:p w:rsidR="009F7495" w:rsidRPr="00C122B4" w:rsidRDefault="009F7495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724C51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Теоретич.</w:t>
            </w:r>
          </w:p>
        </w:tc>
        <w:tc>
          <w:tcPr>
            <w:tcW w:w="310" w:type="pct"/>
          </w:tcPr>
          <w:p w:rsidR="009F7495" w:rsidRPr="00724C51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Лабораторные</w:t>
            </w:r>
          </w:p>
          <w:p w:rsidR="009F7495" w:rsidRPr="00724C51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</w:t>
            </w:r>
          </w:p>
          <w:p w:rsidR="009F7495" w:rsidRPr="00724C51" w:rsidRDefault="009F7495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724C51" w:rsidRDefault="009F7495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  работы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724C51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курсовая работа</w:t>
            </w:r>
          </w:p>
          <w:p w:rsidR="009F7495" w:rsidRPr="00724C51" w:rsidRDefault="009F7495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(проект)</w:t>
            </w:r>
          </w:p>
          <w:p w:rsidR="009F7495" w:rsidRPr="00724C51" w:rsidRDefault="009F7495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9F7495" w:rsidRPr="00C122B4" w:rsidRDefault="009F7495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9F7495" w:rsidRPr="00C122B4" w:rsidRDefault="009F7495" w:rsidP="00724C51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C122B4" w:rsidRDefault="009F7495" w:rsidP="00724C51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11" w:type="pct"/>
          </w:tcPr>
          <w:p w:rsidR="009F7495" w:rsidRPr="00C122B4" w:rsidRDefault="009F7495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9F7495" w:rsidRPr="00C122B4" w:rsidTr="009F7495">
        <w:trPr>
          <w:trHeight w:val="390"/>
        </w:trPr>
        <w:tc>
          <w:tcPr>
            <w:tcW w:w="401" w:type="pct"/>
            <w:vAlign w:val="center"/>
          </w:tcPr>
          <w:p w:rsidR="009F7495" w:rsidRPr="006352BC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9F7495" w:rsidRPr="006352BC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1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0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2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5" w:type="pct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9" w:type="pct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6352BC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6352BC" w:rsidRDefault="009F7495" w:rsidP="009F74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01.01Электрические машины и аппараты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6352BC" w:rsidRDefault="009F7495" w:rsidP="006352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6352BC"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6352BC" w:rsidRDefault="009F7495" w:rsidP="001170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6352BC" w:rsidRDefault="009F7495" w:rsidP="006352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352BC"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vAlign w:val="center"/>
          </w:tcPr>
          <w:p w:rsidR="009F7495" w:rsidRPr="006352BC" w:rsidRDefault="009F7495" w:rsidP="001170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6352BC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6352BC" w:rsidRDefault="006352BC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9F7495" w:rsidRPr="006352BC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11702B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11702B" w:rsidRDefault="009F7495" w:rsidP="009F7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01.02Основы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21" w:type="pct"/>
          </w:tcPr>
          <w:p w:rsidR="009F7495" w:rsidRPr="0011702B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10" w:type="pct"/>
            <w:vAlign w:val="center"/>
          </w:tcPr>
          <w:p w:rsidR="009F7495" w:rsidRPr="0011702B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11702B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11702B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11702B" w:rsidRDefault="0011702B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9F7495" w:rsidRPr="0011702B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0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01.03Электрическое и электромеханическое оборудование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c>
          <w:tcPr>
            <w:tcW w:w="401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1.1-ПК 1.4</w:t>
            </w: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01.04Техническое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1" w:type="pct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0" w:type="pct"/>
            <w:vAlign w:val="center"/>
          </w:tcPr>
          <w:p w:rsidR="009F7495" w:rsidRPr="00834389" w:rsidRDefault="00834389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7C7F57" w:rsidRDefault="009F7495" w:rsidP="009F74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7495" w:rsidRPr="00C122B4" w:rsidTr="00D45815">
        <w:tc>
          <w:tcPr>
            <w:tcW w:w="401" w:type="pct"/>
          </w:tcPr>
          <w:p w:rsidR="009F7495" w:rsidRPr="00D45815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495" w:rsidRPr="00C122B4" w:rsidTr="00D45815">
        <w:tc>
          <w:tcPr>
            <w:tcW w:w="401" w:type="pct"/>
          </w:tcPr>
          <w:p w:rsidR="009F7495" w:rsidRPr="00D45815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09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7495" w:rsidRPr="00C122B4" w:rsidTr="00D45815">
        <w:tc>
          <w:tcPr>
            <w:tcW w:w="401" w:type="pct"/>
          </w:tcPr>
          <w:p w:rsidR="009F7495" w:rsidRPr="00D45815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Экзамен по ПМ.01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7495" w:rsidRPr="00C122B4" w:rsidTr="00D45815">
        <w:trPr>
          <w:trHeight w:val="46"/>
        </w:trPr>
        <w:tc>
          <w:tcPr>
            <w:tcW w:w="401" w:type="pct"/>
          </w:tcPr>
          <w:p w:rsidR="009F7495" w:rsidRPr="00D45815" w:rsidRDefault="009F7495" w:rsidP="009F74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auto"/>
          </w:tcPr>
          <w:p w:rsidR="009F7495" w:rsidRPr="00834389" w:rsidRDefault="009F7495" w:rsidP="009F74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83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1282</w:t>
            </w:r>
          </w:p>
        </w:tc>
        <w:tc>
          <w:tcPr>
            <w:tcW w:w="22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926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664</w:t>
            </w:r>
          </w:p>
        </w:tc>
        <w:tc>
          <w:tcPr>
            <w:tcW w:w="310" w:type="pct"/>
            <w:vAlign w:val="center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309" w:type="pct"/>
          </w:tcPr>
          <w:p w:rsidR="009F7495" w:rsidRPr="00834389" w:rsidRDefault="00834389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" w:type="pct"/>
          </w:tcPr>
          <w:p w:rsidR="009F7495" w:rsidRPr="00834389" w:rsidRDefault="009F7495" w:rsidP="009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4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0740" w:rsidRPr="00924B29" w:rsidRDefault="00840740" w:rsidP="008407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924B29">
        <w:rPr>
          <w:b/>
          <w:caps/>
        </w:rPr>
        <w:lastRenderedPageBreak/>
        <w:t xml:space="preserve">3.2. </w:t>
      </w:r>
      <w:r w:rsidRPr="00924B29">
        <w:rPr>
          <w:b/>
        </w:rPr>
        <w:t>Содержание обучения по профессиональному модулю (ПМ.01)</w:t>
      </w:r>
    </w:p>
    <w:p w:rsidR="00840740" w:rsidRPr="00924B29" w:rsidRDefault="00840740" w:rsidP="00840740"/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69"/>
        <w:gridCol w:w="10834"/>
        <w:gridCol w:w="12"/>
        <w:gridCol w:w="11"/>
        <w:gridCol w:w="827"/>
        <w:gridCol w:w="12"/>
        <w:gridCol w:w="11"/>
        <w:gridCol w:w="1111"/>
        <w:gridCol w:w="12"/>
        <w:gridCol w:w="11"/>
      </w:tblGrid>
      <w:tr w:rsidR="00840740" w:rsidRPr="00840740" w:rsidTr="003E4D21">
        <w:tc>
          <w:tcPr>
            <w:tcW w:w="2093" w:type="dxa"/>
            <w:shd w:val="clear" w:color="auto" w:fill="FFFFFF"/>
          </w:tcPr>
          <w:p w:rsidR="00840740" w:rsidRPr="00840740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07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07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0740" w:rsidRPr="00840740" w:rsidTr="003E4D21">
        <w:tc>
          <w:tcPr>
            <w:tcW w:w="2093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40740" w:rsidRPr="00840740" w:rsidTr="003E4D21">
        <w:tc>
          <w:tcPr>
            <w:tcW w:w="13586" w:type="dxa"/>
            <w:gridSpan w:val="6"/>
            <w:shd w:val="clear" w:color="auto" w:fill="FFFFFF"/>
          </w:tcPr>
          <w:p w:rsidR="00840740" w:rsidRPr="00364B72" w:rsidRDefault="00B15041" w:rsidP="0036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01.01. </w:t>
            </w:r>
            <w:r w:rsidR="00840740"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ческие машины и аппараты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D45815" w:rsidP="004B6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B6482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c>
          <w:tcPr>
            <w:tcW w:w="2093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Тема 1.1 Электрические машины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gridAfter w:val="1"/>
          <w:wAfter w:w="11" w:type="dxa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электрических машин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Значение их в электрификации и автоматизации производства. Современное состояние отечественного и зарубежного электромашинного  строения и перспективы его развития. Роль электрических машин в электрификации. История создания электромашины. Принцип обратимости электромашин, явление электромагнитной индукции.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Электрические машины постоянного тока.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Принцип работы коллекторных машин постоянного тока. Их характерные признаки. Устройство коллекторной машины постоянного тока, роль коллектора. Основные понятия обмотки якоря. Простая петлевая обмотка якоря. Параметры волновых и комбинированных обмоток. Магнитная цепь и ее участки. МДС обмотки возбуждения. Причины, вызывающие искрение на коллекторе. Генераторы независимого, параллельного и смешанного возбуждения. Схемы включения, принцип работы, характеристики. Виды потерь в машинах постоянного тока, их зависимость от нагрузки и КПД. Методы определения КПД машин постоянного тока. Типы машин постоянного тока специального. Назначение, области применения, устройство, принцип работы машин постоянного тока специального назначения и исполнения.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9410F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  <w:trHeight w:val="51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вопросы бесколлекторных машин переменного тока.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Принцип действия синхронного генератора и асинхронного двигателя. Устройство статора синхронной и асинхронной машины.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  <w:trHeight w:val="274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pStyle w:val="14"/>
              <w:jc w:val="left"/>
              <w:rPr>
                <w:b w:val="0"/>
              </w:rPr>
            </w:pPr>
            <w:r w:rsidRPr="00364B72">
              <w:t>Электрические машины переменного тока.</w:t>
            </w:r>
          </w:p>
          <w:p w:rsidR="00840740" w:rsidRPr="00364B72" w:rsidRDefault="00840740" w:rsidP="00A72D21">
            <w:pPr>
              <w:pStyle w:val="14"/>
              <w:jc w:val="left"/>
              <w:rPr>
                <w:b w:val="0"/>
              </w:rPr>
            </w:pPr>
            <w:r w:rsidRPr="00364B72">
              <w:rPr>
                <w:b w:val="0"/>
              </w:rPr>
              <w:t>Режимы работы асинхронной машины: двигательный, генераторный и тормозной. Скольжение. Назначение и область применения, классификация, конструкция и принцип действия асинхронной машины. Основные понятия. Магнитное поле асинхронного двигателя. Индуктивные сопротивления обмоток асинхронного двигателя.Потери и КПД.  Построение энергетической диаграммы асинхронного двигателя. Электромагнитный момент и механические характеристики асинхронного двигателя. Перегрузочная способность и рабочие характеристики асинхронного двигателя. Основные способы пуска и регулирования асинхронных двигателей. Пусковые свойства трехфазных асинхронных двигателей. Маркировка выводов обмоток АД. Принцип действия однофазного асинхронного двигателя. Пуск. Конденсаторный АД. Назначение и области применения асинхронных машин специального назначения. Устройство, принцип работы, основные характеристики.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9410F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gridAfter w:val="1"/>
          <w:wAfter w:w="11" w:type="dxa"/>
          <w:trHeight w:val="761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Синхронные машины.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Устройство  и принцип действия синхронных машин. Назначение и области применения синхронных машин. Назначение и области применения синхронных машин специального назначения и исполнения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04A27" w:rsidRDefault="009410F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№1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Исследование коллекторной машины постоянного тока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64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№2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асинхронного двигателя с видами роторов</w:t>
            </w: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 №3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 Соединение обмоток статора звездой и треугольником. Маркировка выводов обмоток АД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228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</w:t>
            </w: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Изучение  трехфазного асинхронного двигателя в однофазном и конденсаторном режимах.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65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 №5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Исследование рабочих характеристик  и пуска трехфазного синхронного двигателя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40"/>
        </w:trPr>
        <w:tc>
          <w:tcPr>
            <w:tcW w:w="2093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 Трансформаторы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364B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519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процесс трансформатора</w:t>
            </w:r>
          </w:p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области применения и классификация трансформаторов.  Потери мощности и КПД трансформатора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42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Группы соединения обмоток и параллельная работа трансформаторов.</w:t>
            </w:r>
          </w:p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Схемы соединения обмоток и параллельная работа.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495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Трехобмоточные трансформаторы и автотрансформаторы.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Назначение, применение, схема трехобмоточных трансформаторов.  Назначение, применение, схема автотрансформаторов.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Переходные процессы в трансформаторах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Переходные процессы при включении и при внезапном коротком замыкании трансформаторов.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469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Трансформаторные устройства специального назначения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устройство и области применения </w:t>
            </w:r>
            <w:r w:rsidR="00004A27" w:rsidRPr="00364B72">
              <w:rPr>
                <w:rFonts w:ascii="Times New Roman" w:hAnsi="Times New Roman" w:cs="Times New Roman"/>
                <w:sz w:val="20"/>
                <w:szCs w:val="20"/>
              </w:rPr>
              <w:t>трансформаторов специального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назначения. Охлаждение трансформаторов.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200"/>
        </w:trPr>
        <w:tc>
          <w:tcPr>
            <w:tcW w:w="2093" w:type="dxa"/>
            <w:vMerge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17"/>
        </w:trPr>
        <w:tc>
          <w:tcPr>
            <w:tcW w:w="2093" w:type="dxa"/>
            <w:vMerge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364B72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№6 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устройства и  конструкции трансформатора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40740" w:rsidRPr="00004A27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253"/>
        </w:trPr>
        <w:tc>
          <w:tcPr>
            <w:tcW w:w="2093" w:type="dxa"/>
            <w:vMerge w:val="restart"/>
            <w:shd w:val="clear" w:color="auto" w:fill="FFFFFF"/>
          </w:tcPr>
          <w:p w:rsidR="00840740" w:rsidRPr="00004A2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04A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 Электрические аппараты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213AD6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D45815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40740" w:rsidRPr="00213AD6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7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5815A2" w:rsidRPr="00213AD6" w:rsidRDefault="005815A2" w:rsidP="00A72D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физические явления и процессы в электрических аппаратах</w:t>
            </w:r>
          </w:p>
          <w:p w:rsidR="00840740" w:rsidRPr="00213AD6" w:rsidRDefault="005815A2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Электромагнитные явления в электрических аппаратах.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Электрические контакты. Материалы и конструкция. Контактная поверхность и контактное сопротивление. </w:t>
            </w:r>
            <w:r w:rsidRPr="00213A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Зависимость переходного сопротивления от свойств материала контактов. 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>Коммутация электрических цепей. Образование электрической дуги.</w:t>
            </w:r>
            <w:r w:rsidR="00BB387E" w:rsidRPr="00213A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Способы воздействия на электрическую дугу в коммутационных аппаратах. 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>Тепловые процессы в электрических аппаратах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D45815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Электрические аппараты ручного управления. </w:t>
            </w:r>
          </w:p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устройство, принцип действия, основные технические характеристики рубильников. Пакетные выключатели, переключатели. Конструктивные схемы, параметры выключателей. Кулачковые переключатели. Конструкция достоинства и недостатки. Контроллеры. Принцип действия, разновидность. Контроллеры для постоянного и переменного тока. Кнопки управления. Назначение, конструкция. Кнопочный пост управления. Электрические схемы. Резисторы, реостаты. Назначение, режимы работы. Номинальное сопротивление, номинальные резисторы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Электрические аппараты дистанционного управления</w:t>
            </w:r>
            <w:r w:rsidRPr="00213A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Контактор. Назначение, конструкция. Принцип действия. Магнитные пускатели. Назначение, конструкция. Принцип действия.   Магнитные пускатели реверсивные. Схема пуска и реверса </w:t>
            </w:r>
            <w:r w:rsidR="00004A27" w:rsidRPr="00213AD6">
              <w:rPr>
                <w:rFonts w:ascii="Times New Roman" w:hAnsi="Times New Roman" w:cs="Times New Roman"/>
                <w:sz w:val="20"/>
                <w:szCs w:val="20"/>
              </w:rPr>
              <w:t>электродвигателя. Основные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понятия.  Классификация реле. 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>Принцип действия и особенности конструкции различных видов реле.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Аппараты защиты</w:t>
            </w:r>
          </w:p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Автоматические выключатели. Назначение, принцип </w:t>
            </w:r>
            <w:r w:rsidR="00F60849" w:rsidRPr="00213AD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0849"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Предохранители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. Назначение. Конструкция, принцип действия</w:t>
            </w:r>
            <w:r w:rsidR="00BB387E" w:rsidRPr="00213A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BB387E"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УЗО (устройство защитного отключения). Назначение. Конструкция, принцип действия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004A27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364B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Электрические </w:t>
            </w:r>
            <w:r w:rsidR="00004A27"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аппараты выше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1000 В</w:t>
            </w:r>
          </w:p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Общие </w:t>
            </w:r>
            <w:r w:rsidR="00004A27" w:rsidRPr="00213AD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004A2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коммутационных аппаратах выше 1000В</w:t>
            </w:r>
            <w:r w:rsidR="00004A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Выключатели высокого напряжения. Типы   выключателей. Конструкция и принцип действия Приводы выключателей. Назначение и конструкция приводов Разъединители для внутренней и наружной установки. Короткозамыкатели, отделители.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364B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13AD6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213AD6" w:rsidRPr="00364B72" w:rsidRDefault="00213AD6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13AD6" w:rsidRPr="00364B72" w:rsidRDefault="00213AD6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213AD6" w:rsidRDefault="00213AD6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Электронные аппараты, датчики и преобразователи</w:t>
            </w:r>
          </w:p>
          <w:p w:rsidR="00213AD6" w:rsidRPr="00213AD6" w:rsidRDefault="00213AD6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Общие сведения Принцип устройства электронных аппаратов. Электронные реле тока, напряжения и времени Датчики и преобразователи. Примеры электронных аппаратов на основе датчиков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213AD6" w:rsidRPr="00213AD6" w:rsidRDefault="00213AD6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3AD6" w:rsidRPr="00213AD6" w:rsidRDefault="00213AD6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3E4D21">
        <w:trPr>
          <w:trHeight w:val="79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работа№7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конструкций рубильников и пакетных переключателей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№8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контакторов постоянного и переменного тока.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№9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теплового реле типа ТРН-10.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213A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№10  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электромагнитного реле времени типа ВЛ-69.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364B72" w:rsidRDefault="00840740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213AD6" w:rsidRDefault="00840740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работа№11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Исследование плавких предохранителей и автоматических выключателей.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60849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59D" w:rsidRPr="00840740" w:rsidTr="003E4D21">
        <w:trPr>
          <w:trHeight w:val="107"/>
        </w:trPr>
        <w:tc>
          <w:tcPr>
            <w:tcW w:w="13586" w:type="dxa"/>
            <w:gridSpan w:val="6"/>
            <w:shd w:val="clear" w:color="auto" w:fill="FFFFFF"/>
          </w:tcPr>
          <w:p w:rsidR="00C7059D" w:rsidRPr="00213AD6" w:rsidRDefault="00F60849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C7059D" w:rsidRPr="00F60849" w:rsidRDefault="00D45815" w:rsidP="00A72D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7059D" w:rsidRPr="00213AD6" w:rsidRDefault="00C7059D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59D" w:rsidRPr="00840740" w:rsidTr="003E4D21">
        <w:trPr>
          <w:trHeight w:val="107"/>
        </w:trPr>
        <w:tc>
          <w:tcPr>
            <w:tcW w:w="13586" w:type="dxa"/>
            <w:gridSpan w:val="6"/>
            <w:shd w:val="clear" w:color="auto" w:fill="FFFFFF"/>
          </w:tcPr>
          <w:p w:rsidR="00C7059D" w:rsidRPr="00213AD6" w:rsidRDefault="00F60849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C7059D" w:rsidRPr="00213AD6" w:rsidRDefault="00C7059D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7059D" w:rsidRPr="00213AD6" w:rsidRDefault="00C7059D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3E4D21">
        <w:trPr>
          <w:trHeight w:val="107"/>
        </w:trPr>
        <w:tc>
          <w:tcPr>
            <w:tcW w:w="13586" w:type="dxa"/>
            <w:gridSpan w:val="6"/>
            <w:shd w:val="clear" w:color="auto" w:fill="FFFFFF"/>
          </w:tcPr>
          <w:p w:rsidR="00840740" w:rsidRPr="00213AD6" w:rsidRDefault="00F60849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01.02 </w:t>
            </w:r>
            <w:r w:rsidR="00840740"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Основы технической эксплуатации и обслуживания электрического и электромеханическое оборудование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213AD6" w:rsidRDefault="00B87B25" w:rsidP="00F608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F608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213AD6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170"/>
        </w:trPr>
        <w:tc>
          <w:tcPr>
            <w:tcW w:w="2093" w:type="dxa"/>
            <w:vMerge w:val="restart"/>
            <w:shd w:val="clear" w:color="auto" w:fill="FFFFFF"/>
          </w:tcPr>
          <w:p w:rsidR="00FA7388" w:rsidRPr="00F60849" w:rsidRDefault="00FA7388" w:rsidP="00F6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FA7388" w:rsidRPr="00364B72" w:rsidRDefault="00FA7388" w:rsidP="00F6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0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FA7388" w:rsidRPr="00213AD6" w:rsidRDefault="00FA7388" w:rsidP="00A72D2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213AD6" w:rsidRDefault="00B87B25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FA7388" w:rsidRPr="00213AD6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80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213AD6" w:rsidRDefault="00FA7388" w:rsidP="00A72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электроснабжения и распределение электроэнергии</w:t>
            </w:r>
          </w:p>
          <w:p w:rsidR="00FA7388" w:rsidRPr="00F60849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Понятия о системах электроснабжения. Электрические системы России, их назначения и применение в народном хозяйстве. Электрические параметры электроэнергетических систем. Передача и распределение электрической энергии от электрической 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станции до электропотребителей.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Принципиальные схемы городской электрической сети. Конструктивное выполнение электрических сетей напряжен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>ием до 1000В.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Конструктивное выполнение электрически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х сетей напряжением выше 1000В.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>Распределение электроэнергии внутри города. Типы электроподстанций.  Основное    электрооборудование электрических подстанций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Схемы и основное </w:t>
            </w:r>
            <w:r w:rsidR="00F60849" w:rsidRPr="00213AD6">
              <w:rPr>
                <w:rFonts w:ascii="Times New Roman" w:hAnsi="Times New Roman" w:cs="Times New Roman"/>
                <w:sz w:val="20"/>
                <w:szCs w:val="20"/>
              </w:rPr>
              <w:t>оборудование главной</w:t>
            </w:r>
            <w:r w:rsidRPr="00213AD6">
              <w:rPr>
                <w:rFonts w:ascii="Times New Roman" w:hAnsi="Times New Roman" w:cs="Times New Roman"/>
                <w:sz w:val="20"/>
                <w:szCs w:val="20"/>
              </w:rPr>
              <w:t xml:space="preserve"> понизительной подстанции (ГПП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213AD6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213AD6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A7388" w:rsidRPr="00840740" w:rsidTr="003E4D21">
        <w:trPr>
          <w:trHeight w:val="144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Внутрицеховое электроснабжение предприятий.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силовом и осветительном оборудовании напряжением до 1 кВ. Группы электроприёмников по способу установки. Категории электроприёмников по надежности электроснабжения. Нагрев проводов электрическим током в длительном и повторно — кратковременном режимах работы. Построение графиков нагрузки для различных отраслей промышленности. Методы расчета электрических нагрузок в электроустановках напряжением до 1 кВ. Расчет нагрузок осветительных электрических сетей. Методика определения электрических нагрузок для освещения предприятий и гражданских зданий. Характеристики защитных аппаратов. Понятие об избирательной работе защиты. Нагрев проводов электрическим током в длительном и повторно — кратковременном режимах работы. Предельно допустимые температуры нагрева. </w:t>
            </w:r>
          </w:p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 Выбор и расчет электрических сетей по потере напряжения. Требования (ГУЗ) относительно потерь и отключений напряжений в сетях при передаче электроэнергии на расстоянии. Определение потери напряжения в трехфазной линии переменного тока с учетом активного сопротивления ее проводов.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213AD6" w:rsidRDefault="0059531D" w:rsidP="00635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52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213AD6" w:rsidRDefault="00FA7388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A7388" w:rsidRPr="00840740" w:rsidTr="003E4D21">
        <w:trPr>
          <w:trHeight w:val="267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Компенсация реактивных мощностей в системе электроснабжения</w:t>
            </w:r>
          </w:p>
          <w:p w:rsidR="00FA7388" w:rsidRPr="00C9418E" w:rsidRDefault="00FA7388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коэффициента мощности и его значение в народном хозяйстве. Причины, вызывающие снижение коэффициента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мощности. Повышение коэффициента мощности специальными компенсационными установками (синхронные машины, статические конденсаторы). Использование и размещение компенсирующих устройств в системах электросна</w:t>
            </w:r>
            <w:r w:rsidR="003B2575">
              <w:rPr>
                <w:rFonts w:ascii="Times New Roman" w:hAnsi="Times New Roman" w:cs="Times New Roman"/>
                <w:sz w:val="20"/>
                <w:szCs w:val="20"/>
              </w:rPr>
              <w:t xml:space="preserve">бжения промышленных предприятий.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Регулирование мощности компенсирующих устройств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59531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267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Цеховые трансформаторные и распределительные подстанции</w:t>
            </w:r>
          </w:p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Назначение и принцип построения цехов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ых трансформаторных подстанций.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Цеховые комплектные распределительные устройства (КРУ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Цеховые комплектные тр</w:t>
            </w:r>
            <w:r w:rsidR="00F60849">
              <w:rPr>
                <w:rFonts w:ascii="Times New Roman" w:hAnsi="Times New Roman" w:cs="Times New Roman"/>
                <w:sz w:val="20"/>
                <w:szCs w:val="20"/>
              </w:rPr>
              <w:t xml:space="preserve">ансформаторные подстанции (КТП).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Конструктивное выполнение и схемы цеховых трансформаторных и распределительных подстанций. Выбор месторасположения подстанций. Распределение нагрузок предприятия.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53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694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Короткие замыкания в электрических сетях. Заземление и зануление в электроустановках.</w:t>
            </w:r>
          </w:p>
          <w:p w:rsidR="006352BC" w:rsidRPr="00C9418E" w:rsidRDefault="00FA7388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Виды коротких замыканий (однофазное, двухфазное, трехфазное, симметрическое, двойное замыкание на землю)</w:t>
            </w: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и последствия коротких замыканий</w:t>
            </w: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Способы ограничения токов короткого замыкания.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59531D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52BC" w:rsidRPr="00840740" w:rsidTr="003E4D21">
        <w:trPr>
          <w:trHeight w:val="662"/>
        </w:trPr>
        <w:tc>
          <w:tcPr>
            <w:tcW w:w="2093" w:type="dxa"/>
            <w:vMerge/>
            <w:shd w:val="clear" w:color="auto" w:fill="FFFFFF"/>
          </w:tcPr>
          <w:p w:rsidR="006352BC" w:rsidRPr="00364B72" w:rsidRDefault="006352BC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6352BC" w:rsidRPr="00364B72" w:rsidRDefault="006352BC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6352BC" w:rsidRPr="003B2575" w:rsidRDefault="006352BC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2BC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электроэнергии и ее учет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качества электроэнергии. Влияние качества электроэнергии на работу электроприемников. Регулирование показателей качества напряжения в системах электроснабжения. Виды учета электроэнергии. Требования к учету активной и реактивной энергии. Мероприятия по экономии электроэнергии.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352BC" w:rsidRDefault="006352BC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352BC" w:rsidRPr="00364B72" w:rsidRDefault="006352BC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480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6352BC" w:rsidP="00A72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Релейная защита и автоматизация систем электроснабжения.</w:t>
            </w:r>
          </w:p>
          <w:p w:rsidR="00FA7388" w:rsidRPr="00C9418E" w:rsidRDefault="00FA7388" w:rsidP="00A72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Назначение релейной защиты и автоматики. Основные требования, предъявляемые к релейной защите и автоматики. Параметры релейной защиты. Устройство и принцип действия различных видов реле, применяемых в схемах релейной защиты (реле тока, напряжение времени, усилительных, промежуточных). Сигнализации и блокировки в системе электроснабжения. Виды учета электроэнергии. Требования к учету активной и реактивной энергии. Мероприятия по экономии электроэнергии. Виды назначения и основные требования к устройствам автоматики в системах электроснабжения, схемы автоматического включения резерва (АВР).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59531D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388" w:rsidRPr="00364B72" w:rsidRDefault="00FA7388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7388" w:rsidRPr="00840740" w:rsidTr="003E4D21">
        <w:trPr>
          <w:trHeight w:val="115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FA7388" w:rsidRPr="00C9418E" w:rsidRDefault="00FA7388" w:rsidP="000F564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4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</w:t>
            </w:r>
            <w:r w:rsidR="00D11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216715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60849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 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Изучение схемы электроснабжения промышленного предприятия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схем цеховых электрических сетей напряжением до 1000В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Решение примеров по расчету электрических нагрузок предприятий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электрической нагрузки питающей сети с защитой на предохранителях и автоматических выключателях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выбор проводов и кабелей по допустимому нагреву электрическим током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6352BC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D24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D83D24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D83D24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D83D24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D83D24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</w:p>
          <w:p w:rsidR="00D83D24" w:rsidRPr="00D83D24" w:rsidRDefault="00D83D24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Испытание конденсаторов для повышения коэффициента мощности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83D24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3D24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мощности компенсирующего устройства с выбором типа и места установки батарей конденсаторов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Определение числа и мощности трансформаторов ТП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токов короткого замыкания в системе электроснабжения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D83D24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364B72" w:rsidRDefault="00D83D24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D11AAC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оезанятие</w:t>
            </w:r>
            <w:r w:rsidR="00FA7388"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D83D2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Расчет релейной защиты и выбор реле.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229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66"/>
        </w:trPr>
        <w:tc>
          <w:tcPr>
            <w:tcW w:w="2093" w:type="dxa"/>
            <w:vMerge/>
            <w:shd w:val="clear" w:color="auto" w:fill="FFFFFF"/>
          </w:tcPr>
          <w:p w:rsidR="00FA7388" w:rsidRPr="00364B72" w:rsidRDefault="00FA7388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Исследование реле максимального тока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FA7388" w:rsidRPr="00364B72" w:rsidRDefault="00FA7388" w:rsidP="000F56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388" w:rsidRPr="00840740" w:rsidTr="003E4D21">
        <w:trPr>
          <w:trHeight w:val="66"/>
        </w:trPr>
        <w:tc>
          <w:tcPr>
            <w:tcW w:w="2093" w:type="dxa"/>
            <w:vMerge/>
            <w:shd w:val="clear" w:color="auto" w:fill="FFFFFF"/>
          </w:tcPr>
          <w:p w:rsidR="00FA7388" w:rsidRPr="00840740" w:rsidRDefault="00FA7388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работы максимальной токовой защиты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5C26A7" w:rsidRDefault="00FA7388" w:rsidP="000F564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66"/>
        </w:trPr>
        <w:tc>
          <w:tcPr>
            <w:tcW w:w="2093" w:type="dxa"/>
            <w:vMerge/>
            <w:shd w:val="clear" w:color="auto" w:fill="FFFFFF"/>
          </w:tcPr>
          <w:p w:rsidR="00FA7388" w:rsidRPr="00840740" w:rsidRDefault="00FA7388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работы дифференциальной защиты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7388" w:rsidRPr="005C26A7" w:rsidRDefault="00FA7388" w:rsidP="000F564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A7388" w:rsidRPr="00840740" w:rsidTr="003E4D21">
        <w:trPr>
          <w:trHeight w:val="760"/>
        </w:trPr>
        <w:tc>
          <w:tcPr>
            <w:tcW w:w="2093" w:type="dxa"/>
            <w:vMerge/>
            <w:shd w:val="clear" w:color="auto" w:fill="FFFFFF"/>
          </w:tcPr>
          <w:p w:rsidR="00FA7388" w:rsidRPr="00840740" w:rsidRDefault="00FA7388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388" w:rsidRPr="00C9418E" w:rsidRDefault="00216715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2167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A7388" w:rsidRPr="00C9418E" w:rsidRDefault="00FA7388" w:rsidP="000F564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sz w:val="20"/>
                <w:szCs w:val="20"/>
              </w:rPr>
              <w:t>Испытание релейной защиты понижающего трансформатора.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FA7388" w:rsidRPr="00C9418E" w:rsidRDefault="00FA7388" w:rsidP="000F56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1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FA7388" w:rsidRPr="005C26A7" w:rsidRDefault="00FA7388" w:rsidP="000F5641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143"/>
        </w:trPr>
        <w:tc>
          <w:tcPr>
            <w:tcW w:w="2093" w:type="dxa"/>
            <w:vMerge w:val="restart"/>
            <w:shd w:val="clear" w:color="auto" w:fill="FFFFFF"/>
          </w:tcPr>
          <w:p w:rsidR="00CC583A" w:rsidRPr="00B87B25" w:rsidRDefault="0059531D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CC583A" w:rsidRPr="00B87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CC583A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CC583A" w:rsidRPr="00B87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Электробезопасность при эксплуатации электроустановок промышленных предприятий</w:t>
            </w:r>
          </w:p>
        </w:tc>
        <w:tc>
          <w:tcPr>
            <w:tcW w:w="567" w:type="dxa"/>
            <w:shd w:val="clear" w:color="auto" w:fill="FFFFFF"/>
          </w:tcPr>
          <w:p w:rsidR="00CC583A" w:rsidRPr="00216715" w:rsidRDefault="00CC583A" w:rsidP="0059531D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D11AAC" w:rsidRDefault="00CC583A" w:rsidP="0059531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CC583A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83A" w:rsidRPr="00216715" w:rsidRDefault="00CC583A" w:rsidP="005953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610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59531D" w:rsidRDefault="00CC583A" w:rsidP="005953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Опасность поражен</w:t>
            </w:r>
            <w:r w:rsidR="0059531D">
              <w:rPr>
                <w:rFonts w:ascii="Times New Roman" w:hAnsi="Times New Roman" w:cs="Times New Roman"/>
                <w:b/>
                <w:sz w:val="20"/>
                <w:szCs w:val="20"/>
              </w:rPr>
              <w:t>ия человека электрическим током</w:t>
            </w:r>
          </w:p>
          <w:p w:rsidR="00CC583A" w:rsidRPr="0059531D" w:rsidRDefault="00CC583A" w:rsidP="0059531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производственного травматизма. Виды электротравм</w:t>
            </w:r>
            <w:r w:rsidR="0059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Классификация производственных помещений и причин электротравматизма</w:t>
            </w:r>
            <w:r w:rsidR="0059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83A" w:rsidRPr="00156E69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814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 безопасности при обслуживании электроустановок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и основные термины электробезопасности.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Требования к персоналу, обслуживающему электроустановки.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645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Меры защиты при аварийном состоянии электроустановок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Защитное заземление и зануление</w:t>
            </w:r>
            <w:r w:rsidR="005953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583A" w:rsidRPr="00156E69" w:rsidRDefault="00CC583A" w:rsidP="003B2575">
            <w:pPr>
              <w:spacing w:after="0" w:line="240" w:lineRule="auto"/>
              <w:rPr>
                <w:b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Защитное отключение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74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Осмотр, переключения и категории работ в действующих электроустановках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Осмотр и переключения в схемах электрических установок</w:t>
            </w:r>
          </w:p>
          <w:p w:rsidR="00CC583A" w:rsidRPr="00A72D21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работ </w:t>
            </w:r>
            <w:r w:rsidR="00A72D21">
              <w:rPr>
                <w:rFonts w:ascii="Times New Roman" w:hAnsi="Times New Roman" w:cs="Times New Roman"/>
                <w:sz w:val="20"/>
                <w:szCs w:val="20"/>
              </w:rPr>
              <w:t>в действующих электроустановках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CC583A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104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и организационные мероприятия, обеспечивающие безопасность работ в действующих электроустановках</w:t>
            </w:r>
          </w:p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мероприятия, обеспечивающие безопасность работ, выполняемых со снятием напряжения </w:t>
            </w:r>
          </w:p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мероприятия, обеспечивающие безопасность работ в действующих электроустановках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622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Электрозащитные средства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электрозащитных средств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Контроль за состоянием и испытание средств электрозащиты.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483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156E6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156E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E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первой доврачебной помощи пострадавшим</w:t>
            </w:r>
          </w:p>
          <w:p w:rsidR="00CC583A" w:rsidRPr="00156E69" w:rsidRDefault="00CC583A" w:rsidP="003B25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Общие требования. Способы оказания первой доврачебной помощи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156E69" w:rsidRDefault="009C7672" w:rsidP="00156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C583A" w:rsidRDefault="00CC583A" w:rsidP="00156E69">
            <w:pPr>
              <w:jc w:val="center"/>
            </w:pPr>
            <w:r w:rsidRPr="00281B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C583A" w:rsidRPr="00FA7388" w:rsidTr="003E4D21">
        <w:trPr>
          <w:trHeight w:val="299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D11AAC" w:rsidRDefault="00CC583A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76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№11 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Обучение персонала правилам электробезопасности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330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C9418E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№12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Расчет заземляющих устройств.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73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№13</w:t>
            </w: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мероприятий.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564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№14 </w:t>
            </w:r>
          </w:p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Оформление бланка наряда-допуска на выполнение работ в электроустановках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449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№15</w:t>
            </w:r>
          </w:p>
          <w:p w:rsidR="00CC583A" w:rsidRPr="00156E69" w:rsidRDefault="00CC583A" w:rsidP="0065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защитных средств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426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№16 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Изучение плакатов и знаков электробезопасности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460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shd w:val="clear" w:color="auto" w:fill="FFFFFF"/>
          </w:tcPr>
          <w:p w:rsidR="00CC583A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57" w:type="dxa"/>
            <w:gridSpan w:val="3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№17 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Первая помощь при поражении электрическим током.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6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156E69" w:rsidRDefault="00CC583A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C583A" w:rsidRPr="00216715" w:rsidRDefault="00CC583A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gridAfter w:val="2"/>
          <w:wAfter w:w="23" w:type="dxa"/>
          <w:trHeight w:val="288"/>
        </w:trPr>
        <w:tc>
          <w:tcPr>
            <w:tcW w:w="2093" w:type="dxa"/>
            <w:vMerge/>
            <w:shd w:val="clear" w:color="auto" w:fill="FFFFFF"/>
          </w:tcPr>
          <w:p w:rsidR="00CC583A" w:rsidRPr="00216715" w:rsidRDefault="00CC583A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03" w:type="dxa"/>
            <w:gridSpan w:val="2"/>
            <w:shd w:val="clear" w:color="auto" w:fill="FFFFFF"/>
          </w:tcPr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</w:p>
          <w:p w:rsidR="00CC583A" w:rsidRPr="00156E69" w:rsidRDefault="00CC583A" w:rsidP="003B25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69">
              <w:rPr>
                <w:rFonts w:ascii="Times New Roman" w:hAnsi="Times New Roman" w:cs="Times New Roman"/>
                <w:sz w:val="20"/>
                <w:szCs w:val="20"/>
              </w:rPr>
              <w:t>Испытание контура заземления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CC583A" w:rsidRDefault="00CC583A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176"/>
        </w:trPr>
        <w:tc>
          <w:tcPr>
            <w:tcW w:w="2093" w:type="dxa"/>
            <w:shd w:val="clear" w:color="auto" w:fill="FFFFFF"/>
          </w:tcPr>
          <w:p w:rsidR="00CC583A" w:rsidRPr="00213AD6" w:rsidRDefault="00CC583A" w:rsidP="00657A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AD6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76"/>
        </w:trPr>
        <w:tc>
          <w:tcPr>
            <w:tcW w:w="2093" w:type="dxa"/>
            <w:shd w:val="clear" w:color="auto" w:fill="FFFFFF"/>
          </w:tcPr>
          <w:p w:rsidR="00CC583A" w:rsidRPr="00213AD6" w:rsidRDefault="009C7672" w:rsidP="00657A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CC583A" w:rsidRPr="00213AD6" w:rsidRDefault="00CC583A" w:rsidP="00657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583A" w:rsidRPr="00FA7388" w:rsidTr="003E4D21">
        <w:trPr>
          <w:trHeight w:val="241"/>
        </w:trPr>
        <w:tc>
          <w:tcPr>
            <w:tcW w:w="2093" w:type="dxa"/>
            <w:vMerge w:val="restart"/>
            <w:shd w:val="clear" w:color="auto" w:fill="FFFFFF"/>
          </w:tcPr>
          <w:p w:rsidR="00CC583A" w:rsidRPr="00657ABA" w:rsidRDefault="009C7672" w:rsidP="00657AB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E4D2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</w:t>
            </w:r>
            <w:r w:rsidR="00657ABA" w:rsidRPr="00657A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Монтаж</w:t>
            </w:r>
            <w:r w:rsidR="00CC583A" w:rsidRPr="00657ABA">
              <w:rPr>
                <w:rFonts w:ascii="Times New Roman" w:hAnsi="Times New Roman" w:cs="Times New Roman"/>
                <w:b/>
                <w:sz w:val="20"/>
                <w:szCs w:val="20"/>
              </w:rPr>
              <w:t>, техническая эксплуатация и ремонт электрического и электромеханического оборудования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CC583A" w:rsidRPr="00032127" w:rsidRDefault="00CC583A" w:rsidP="003B257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C583A" w:rsidRPr="00E10305" w:rsidRDefault="00E10305" w:rsidP="00CC5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305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C583A" w:rsidRPr="00216715" w:rsidRDefault="00CC583A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58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CC583A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Style w:val="CharStyle9"/>
                <w:rFonts w:eastAsiaTheme="minorEastAsia"/>
                <w:b/>
                <w:color w:val="auto"/>
                <w:sz w:val="20"/>
                <w:szCs w:val="20"/>
              </w:rPr>
              <w:t>Общие вопросы эксплуатации и ремонта</w:t>
            </w:r>
          </w:p>
          <w:p w:rsidR="0099186D" w:rsidRPr="00032127" w:rsidRDefault="0099186D" w:rsidP="00032127">
            <w:pPr>
              <w:pStyle w:val="afc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032127">
              <w:rPr>
                <w:rStyle w:val="CharStyle9"/>
                <w:color w:val="auto"/>
                <w:sz w:val="20"/>
                <w:szCs w:val="20"/>
              </w:rPr>
              <w:t>Транспортировка и хранение оборудования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Конструктивное исполнение оборудования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Виды технического обслуживания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Виды и причины износов электрического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и электромеханического оборудования</w:t>
            </w:r>
            <w:r w:rsidR="009C7672">
              <w:rPr>
                <w:rStyle w:val="CharStyle9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color w:val="auto"/>
                <w:sz w:val="20"/>
                <w:szCs w:val="20"/>
              </w:rPr>
              <w:t>Классификация ремонтов электрического</w:t>
            </w:r>
          </w:p>
          <w:p w:rsidR="00840740" w:rsidRPr="00032127" w:rsidRDefault="0099186D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Style w:val="CharStyle9"/>
                <w:rFonts w:eastAsiaTheme="minorEastAsia"/>
                <w:color w:val="auto"/>
                <w:sz w:val="20"/>
                <w:szCs w:val="20"/>
              </w:rPr>
              <w:t>и электромеханического оборудования</w:t>
            </w:r>
            <w:r w:rsidR="009C7672">
              <w:rPr>
                <w:rStyle w:val="CharStyle9"/>
                <w:rFonts w:eastAsiaTheme="minorEastAsia"/>
                <w:color w:val="auto"/>
                <w:sz w:val="20"/>
                <w:szCs w:val="20"/>
              </w:rPr>
              <w:t xml:space="preserve">. </w:t>
            </w:r>
            <w:r w:rsidRPr="00032127">
              <w:rPr>
                <w:rStyle w:val="CharStyle9"/>
                <w:rFonts w:eastAsiaTheme="minorEastAsia"/>
                <w:color w:val="auto"/>
                <w:sz w:val="20"/>
                <w:szCs w:val="20"/>
              </w:rPr>
              <w:t>Классификация помещений с электроустановками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F5641" w:rsidRDefault="00C7059D" w:rsidP="00991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9186D"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F5641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43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99186D" w:rsidRPr="00032127" w:rsidRDefault="0099186D" w:rsidP="0003212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32127">
              <w:rPr>
                <w:rStyle w:val="CharStyle9"/>
                <w:rFonts w:eastAsiaTheme="minorEastAsia"/>
                <w:b/>
                <w:color w:val="auto"/>
                <w:sz w:val="20"/>
                <w:szCs w:val="20"/>
              </w:rPr>
              <w:t>Монтаж распределительных электрических сетей и осветительных установок</w:t>
            </w:r>
          </w:p>
          <w:p w:rsidR="00032127" w:rsidRPr="00032127" w:rsidRDefault="006A6879" w:rsidP="00032127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Монтаж кабельных линий</w:t>
            </w:r>
            <w:r w:rsidR="009C76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 внутренних электрических сетей</w:t>
            </w:r>
            <w:r w:rsidR="009C76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 электрического </w:t>
            </w:r>
            <w:r w:rsidR="009C7672"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освещения.</w:t>
            </w:r>
          </w:p>
          <w:p w:rsidR="00840740" w:rsidRPr="00032127" w:rsidRDefault="006A6879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Монтаж заземляющих устройств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F5641" w:rsidRDefault="009C7672" w:rsidP="008F2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F5641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49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6A6879" w:rsidP="00032127">
            <w:pPr>
              <w:spacing w:after="0" w:line="240" w:lineRule="auto"/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Монтаж </w:t>
            </w:r>
            <w:r w:rsidR="009C7672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электрических</w:t>
            </w:r>
            <w:r w:rsidR="009C7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машин</w:t>
            </w:r>
            <w:r w:rsidR="000F5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672">
              <w:rPr>
                <w:rFonts w:ascii="Times New Roman" w:hAnsi="Times New Roman" w:cs="Times New Roman"/>
                <w:b/>
                <w:sz w:val="20"/>
                <w:szCs w:val="20"/>
              </w:rPr>
              <w:t>и трансформаторов</w:t>
            </w:r>
          </w:p>
          <w:p w:rsidR="00840740" w:rsidRPr="00032127" w:rsidRDefault="000F5641" w:rsidP="00032127">
            <w:pPr>
              <w:spacing w:after="0" w:line="240" w:lineRule="auto"/>
              <w:rPr>
                <w:rStyle w:val="FontStyle11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Инженерная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подготовка монтажа электрического и электромеханического оборудования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Сушка обмоток электрических машин и трансформаторов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Монтаж электрических машин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Монтаж </w:t>
            </w:r>
            <w:r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трансформаторов</w:t>
            </w:r>
            <w:r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>.</w:t>
            </w:r>
            <w:r w:rsidR="006A6879" w:rsidRPr="00032127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Содержание электромонтажных и пуско-наладочных работ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0F5641" w:rsidRDefault="00562F5D" w:rsidP="00C70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0F5641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6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Эксплуатация </w:t>
            </w:r>
            <w:r w:rsidR="006A6879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электрических сетей пускорегулирующей аппаратуры защиты </w:t>
            </w:r>
            <w:r w:rsidR="007A6F38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управления и контроля</w:t>
            </w:r>
          </w:p>
          <w:p w:rsidR="00562F5D" w:rsidRPr="00032127" w:rsidRDefault="007A6F38" w:rsidP="00032127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кабельных ЛЭП</w:t>
            </w:r>
            <w:r w:rsidR="009C7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Анализ аварийных режимов и отказов оборудования Выбор аппаратуры защиты</w:t>
            </w:r>
            <w:r w:rsidR="009C76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Эксплуатация и ремонт электрического оборудования распределительных устройств</w:t>
            </w:r>
            <w:r w:rsidR="009C76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электрических аппаратов 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9C7672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37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Эксплуатация </w:t>
            </w:r>
            <w:r w:rsidR="007A6F38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электрических машин и электробытовой техники</w:t>
            </w:r>
          </w:p>
          <w:p w:rsidR="00840740" w:rsidRPr="00032127" w:rsidRDefault="007A6F38" w:rsidP="000321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электрических машин Неисправность электрических машин и их проявление Выбор защиты электрических машин Планирование ремонтов электрических машин Эксплуатация электробытовой техники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43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Эксплуатация </w:t>
            </w:r>
            <w:r w:rsidR="007A6F38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трансформаторов</w:t>
            </w:r>
          </w:p>
          <w:p w:rsidR="00562F5D" w:rsidRPr="00032127" w:rsidRDefault="007A6F38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Организация обслуживание трансформаторов Оперативное обслуживание трансформаторов Техническое обслуживание трансформаторов Текущий ремонт трансформаторов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C7059D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A6F38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структура электроремонтного производства </w:t>
            </w:r>
          </w:p>
          <w:p w:rsidR="00840740" w:rsidRPr="00032127" w:rsidRDefault="007A6F38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Определение трудоёмкости ремонта и численности</w:t>
            </w:r>
            <w:r w:rsidR="00792DAE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ремонтного персонала. Структура цеха по ремонту электрических машин и пускорегулирующей аппаратуры. Структура цеха по ремонту трансформаторов. Структура центральной электротехнической лаборатории.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562F5D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92DAE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ремонтов разборка и дефектация электрических машин </w:t>
            </w:r>
          </w:p>
          <w:p w:rsidR="00562F5D" w:rsidRPr="00032127" w:rsidRDefault="00792DAE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Содержание ремонтов. Разборка электрических машин. Разборка обмоток из круглого провода. Разборка обмоток из прямоугольного провода. Мойка деталей и узлов. Дефектация деталей и узлов электрических машин.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A72D21" w:rsidRDefault="00A72D21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A72D21" w:rsidRDefault="00840740" w:rsidP="00A72D2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92DAE" w:rsidRPr="00FA7388" w:rsidTr="003E4D21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792DAE" w:rsidRPr="00216715" w:rsidRDefault="00792DA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792DAE" w:rsidRPr="00032127" w:rsidRDefault="00792DAE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792DAE" w:rsidRPr="009C41C6" w:rsidRDefault="00792DAE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магнитопроводов и механических деталей</w:t>
            </w:r>
          </w:p>
          <w:p w:rsidR="00792DAE" w:rsidRPr="00A72D21" w:rsidRDefault="00792DAE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Ремонт сердечников. Ремонт корпусов </w:t>
            </w:r>
            <w:r w:rsidR="009C41C6" w:rsidRPr="00A72D21">
              <w:rPr>
                <w:rFonts w:ascii="Times New Roman" w:hAnsi="Times New Roman" w:cs="Times New Roman"/>
                <w:sz w:val="20"/>
                <w:szCs w:val="20"/>
              </w:rPr>
              <w:t>и подшипниковых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щитов. Ремонт валов. Ремонт короткозамкнутых обмоток ротора. Ремонт коллекторов и контактных колец.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792DAE" w:rsidRPr="00BB7881" w:rsidRDefault="009C41C6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92DAE" w:rsidRPr="00216715" w:rsidRDefault="003E4D21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обмоток и сборка электрических машин после ремонта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Изготовление и уклад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обмоток из круглых проводов. 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укладка обмоток из прямоугольного провода Ремонт стержневых обмоток роторов и обмоток полюсов Пропитка обмоток статоров и роторов Сборка электрических машин после ремонта Испытание электрических машин после ремонта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Капитальный ремонт трансформаторов без разборки активной части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Классификация ремонтов трансформаторов Подготовка к капитальному ремонту трансформатора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активной части трансформатора Заключительной операции при капитальном ремонте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 </w:t>
            </w:r>
          </w:p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трансформаторов с разборки активной части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Диагностика состояния и дефектация трансформатора Демонтаж активной части трансформатора Ремонт обмоток и магнитной системы трансформатора Установка изоляции и обмоток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Подпрессовка обмоток Сушка чистка и дегазация трансформаторного масла Испытание трансформаторов после капитального ремонта 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Текущий ремонт разборка и проверка работоспособности электрических аппаратов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Текущий ремонт электрических аппаратов Классификация контактов и причины их повреждения Проверка электрических цепей аппаратов Разборка электрических аппаратов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525"/>
        </w:trPr>
        <w:tc>
          <w:tcPr>
            <w:tcW w:w="2093" w:type="dxa"/>
            <w:vMerge/>
            <w:shd w:val="clear" w:color="auto" w:fill="FFFFFF"/>
          </w:tcPr>
          <w:p w:rsidR="003E4D21" w:rsidRPr="00216715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C41C6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ремонтов электрических аппаратов </w:t>
            </w:r>
          </w:p>
          <w:p w:rsidR="003E4D21" w:rsidRPr="00A72D21" w:rsidRDefault="003E4D21" w:rsidP="003E4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Ремонт рубильников и переключателей Ремонт предохранителей Ремонт реостатов и резисторов Ремонт автоматических выключателей контакторов и магнитных пускателей Особенности ремонта аппаратуры для пуска двигателей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B788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7D72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FA7388" w:rsidTr="003E4D21">
        <w:trPr>
          <w:trHeight w:val="77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9C41C6" w:rsidRDefault="00840740" w:rsidP="009C41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41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5C26A7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216715" w:rsidRDefault="00840740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80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№6</w:t>
            </w:r>
          </w:p>
          <w:p w:rsidR="00840740" w:rsidRPr="00A72D21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Монтаж электроосвещения квартиры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260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№7</w:t>
            </w:r>
          </w:p>
          <w:p w:rsidR="00840740" w:rsidRPr="00A72D21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Изучение методов определения мест повреждения в кабельных линиях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29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№8</w:t>
            </w:r>
          </w:p>
          <w:p w:rsidR="00840740" w:rsidRPr="00A72D21" w:rsidRDefault="00840740" w:rsidP="009C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 w:rsidR="009C41C6">
              <w:rPr>
                <w:rFonts w:ascii="Times New Roman" w:hAnsi="Times New Roman" w:cs="Times New Roman"/>
                <w:sz w:val="20"/>
                <w:szCs w:val="20"/>
              </w:rPr>
              <w:t>защиты осветительной сети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29"/>
        </w:trPr>
        <w:tc>
          <w:tcPr>
            <w:tcW w:w="2093" w:type="dxa"/>
            <w:vMerge/>
            <w:shd w:val="clear" w:color="auto" w:fill="FFFFFF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840740" w:rsidRPr="009C41C6" w:rsidRDefault="00840740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40740" w:rsidRPr="00A72D21" w:rsidRDefault="00FA7388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9C41C6" w:rsidRPr="00A72D21">
              <w:rPr>
                <w:rFonts w:ascii="Times New Roman" w:hAnsi="Times New Roman" w:cs="Times New Roman"/>
                <w:sz w:val="20"/>
                <w:szCs w:val="20"/>
              </w:rPr>
              <w:t>и устранение неисправностей автоматизированных</w:t>
            </w: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электроприводов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BB7881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B78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216715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667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9C41C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9C41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C26A7" w:rsidRPr="00A72D21" w:rsidRDefault="005C26A7" w:rsidP="009C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Испытание электродвигателя с коммутационными аппаратами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9C41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375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C26A7" w:rsidRPr="00A72D21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>Испытание электродвигателя переменного тока после ремонта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25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C26A7" w:rsidRPr="00A72D21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электродвигателя постоянного тока после ремонта 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C26A7" w:rsidRPr="00FA7388" w:rsidTr="003E4D21">
        <w:trPr>
          <w:trHeight w:val="25"/>
        </w:trPr>
        <w:tc>
          <w:tcPr>
            <w:tcW w:w="2093" w:type="dxa"/>
            <w:vMerge/>
            <w:shd w:val="clear" w:color="auto" w:fill="FFFFFF"/>
          </w:tcPr>
          <w:p w:rsidR="005C26A7" w:rsidRPr="00216715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5C26A7" w:rsidRPr="00032127" w:rsidRDefault="005C26A7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5C26A7" w:rsidRPr="009C41C6" w:rsidRDefault="005C26A7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</w:t>
            </w:r>
            <w:r w:rsidR="009C41C6" w:rsidRPr="009C41C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5C26A7" w:rsidRPr="00A72D21" w:rsidRDefault="005C26A7" w:rsidP="009C4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</w:t>
            </w:r>
            <w:r w:rsidR="009C41C6">
              <w:rPr>
                <w:rFonts w:ascii="Times New Roman" w:hAnsi="Times New Roman" w:cs="Times New Roman"/>
                <w:sz w:val="20"/>
                <w:szCs w:val="20"/>
              </w:rPr>
              <w:t>силовых трансформаторов после ремонта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5C26A7" w:rsidRPr="00BB7881" w:rsidRDefault="005C26A7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C26A7" w:rsidRPr="00216715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B7881" w:rsidRPr="00FA7388" w:rsidTr="003E4D21">
        <w:trPr>
          <w:trHeight w:val="25"/>
        </w:trPr>
        <w:tc>
          <w:tcPr>
            <w:tcW w:w="2093" w:type="dxa"/>
            <w:shd w:val="clear" w:color="auto" w:fill="FFFFFF"/>
          </w:tcPr>
          <w:p w:rsidR="00BB7881" w:rsidRPr="00216715" w:rsidRDefault="00BB7881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B7881" w:rsidRPr="00032127" w:rsidRDefault="00BB7881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  <w:vAlign w:val="center"/>
          </w:tcPr>
          <w:p w:rsidR="00BB7881" w:rsidRPr="009C41C6" w:rsidRDefault="00BB7881" w:rsidP="00A72D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№14 </w:t>
            </w:r>
            <w:r w:rsidRPr="00BB7881">
              <w:rPr>
                <w:rFonts w:ascii="Times New Roman" w:hAnsi="Times New Roman" w:cs="Times New Roman"/>
                <w:sz w:val="20"/>
                <w:szCs w:val="20"/>
              </w:rPr>
              <w:t>Послеремонтное испытание пускорегулирующей аппаратуры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BB7881" w:rsidRPr="00BB7881" w:rsidRDefault="00BB7881" w:rsidP="00FA73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BB7881" w:rsidRPr="00216715" w:rsidRDefault="00BB7881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2F5D" w:rsidRPr="00FA7388" w:rsidTr="003E4D21">
        <w:trPr>
          <w:trHeight w:val="25"/>
        </w:trPr>
        <w:tc>
          <w:tcPr>
            <w:tcW w:w="2093" w:type="dxa"/>
            <w:shd w:val="clear" w:color="auto" w:fill="FFFFFF"/>
          </w:tcPr>
          <w:p w:rsidR="00562F5D" w:rsidRPr="00216715" w:rsidRDefault="00562F5D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562F5D" w:rsidRPr="00032127" w:rsidRDefault="00562F5D" w:rsidP="0003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 по курсовому проекту: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562F5D" w:rsidRPr="00BB7881" w:rsidRDefault="00562F5D" w:rsidP="00BB78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88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562F5D" w:rsidRPr="00216715" w:rsidRDefault="00562F5D" w:rsidP="007179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740" w:rsidRPr="00FA7388" w:rsidTr="003E4D21">
        <w:trPr>
          <w:trHeight w:val="1905"/>
        </w:trPr>
        <w:tc>
          <w:tcPr>
            <w:tcW w:w="13586" w:type="dxa"/>
            <w:gridSpan w:val="6"/>
            <w:shd w:val="clear" w:color="auto" w:fill="FFFFFF"/>
          </w:tcPr>
          <w:p w:rsidR="00840740" w:rsidRPr="00032127" w:rsidRDefault="00840740" w:rsidP="00032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Тематика курсовых проектов: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механической обработки деталей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обработки древесины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термического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пластмасс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кузнечного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испытательного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прессового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ремонтно-механического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инструментального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отверток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промышленно-экспериментального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столярного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механо-гальванического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плоскобубцев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арматурного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сварочного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нестандартного оборудования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сборочно-сварочного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механического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сварочно-окрасочного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химического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деревоотделочного участка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участка металлоконструкций (по индивидуальному заданию)</w:t>
            </w:r>
          </w:p>
          <w:p w:rsidR="00840740" w:rsidRPr="00032127" w:rsidRDefault="00840740" w:rsidP="000321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Проектирование схемы электроснабжения ремонтного участка (по индивидуальному заданию)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0305" w:rsidRPr="00FA7388" w:rsidTr="003E4D21">
        <w:trPr>
          <w:trHeight w:val="332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E10305" w:rsidRPr="00032127" w:rsidRDefault="00E10305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E10305" w:rsidRDefault="00E10305" w:rsidP="00F35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10305" w:rsidRPr="00FA7388" w:rsidRDefault="00E10305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0A" w:rsidRPr="00FA7388" w:rsidTr="003E4D21">
        <w:trPr>
          <w:trHeight w:val="332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D8370A" w:rsidRDefault="00D8370A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по МДК 01.02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8370A" w:rsidRDefault="00D8370A" w:rsidP="00F35A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8370A" w:rsidRPr="00FA7388" w:rsidRDefault="00D8370A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332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840740" w:rsidRPr="00032127" w:rsidRDefault="00840740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01.03 «</w:t>
            </w: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Электрическое и электромеханическое оборудование»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E10305" w:rsidP="00E10305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4"/>
        </w:trPr>
        <w:tc>
          <w:tcPr>
            <w:tcW w:w="2093" w:type="dxa"/>
            <w:vMerge w:val="restart"/>
            <w:shd w:val="clear" w:color="auto" w:fill="FFFFFF"/>
          </w:tcPr>
          <w:p w:rsidR="00840740" w:rsidRPr="00B1521B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  <w:r w:rsidR="00A03D01" w:rsidRPr="00B15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понятия, электрооборудования промышленных предприятий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032127" w:rsidRDefault="00840740" w:rsidP="000321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C94FAF" w:rsidP="008E30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Системные вопросы анализа электрооборудования.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термины и определения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электрооборудования промышленных предприятий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Электрическое освещение.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Источники света. Типы. Конструкция, принцип работы и типы ламп накаливания. Преимущества и недостатки. Конструкция, принцип работы и типы люминесцентных ламп. Схемы включения. Преимущества и недостатки. Классификация светильников, источники света и осветительные приборы. Требования, предъявляемые к осветительным установкам.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B1521B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152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B1521B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электропривода</w:t>
            </w:r>
          </w:p>
          <w:p w:rsidR="003E4D21" w:rsidRPr="00B1521B" w:rsidRDefault="003E4D21" w:rsidP="003E4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21B">
              <w:rPr>
                <w:rFonts w:ascii="Times New Roman" w:hAnsi="Times New Roman" w:cs="Times New Roman"/>
                <w:sz w:val="20"/>
                <w:szCs w:val="20"/>
              </w:rPr>
              <w:t>Основные понятия. Назначение, применение</w:t>
            </w:r>
            <w:r w:rsidRPr="00B152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классификация электрических приводов.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B1521B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B1521B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B1521B" w:rsidRDefault="003E4D21" w:rsidP="003E4D21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15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Механика электропривода</w:t>
            </w:r>
            <w:r w:rsidRPr="00B15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Статические и динамические нагрузки. Основное уравнение движения ЭП.</w:t>
            </w:r>
            <w:r w:rsidRPr="00B1521B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Механические характеристики двигателя и исполнительного органа. Жесткость механических характеристик. Регулирование координат электрического привода (скорости, положения, момента). Структурная схема ЭП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52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B1521B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D0BA0" w:rsidRDefault="003E4D21" w:rsidP="003E4D21">
            <w:pPr>
              <w:pStyle w:val="af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0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Электроприводы с двигателями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0BA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схемы включения, основные характеристики и режимы работы ДПТ.</w:t>
            </w:r>
          </w:p>
          <w:p w:rsidR="003E4D21" w:rsidRPr="00B1521B" w:rsidRDefault="003E4D21" w:rsidP="003E4D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BA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схемы включения, основные характеристики и режимы работы АД. Регулирование координат электропривода. Основные показатели регулирования скорости. Проверка двигателя по условиям нагрева, перегрузочной способности, условиям пуска, методами средних потерь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1C5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9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Электрооборудование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установок электронагрева</w:t>
            </w:r>
          </w:p>
          <w:p w:rsidR="003E4D21" w:rsidRPr="009D0BA0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BA0">
              <w:rPr>
                <w:rFonts w:ascii="Times New Roman" w:hAnsi="Times New Roman" w:cs="Times New Roman"/>
                <w:sz w:val="20"/>
                <w:szCs w:val="20"/>
              </w:rPr>
              <w:t>Общие сведения об электротермических нагревательных установках. Конструктивные особенности, технические характеристики и принципы действия печей сопротивления Конструктивные особенности, технические характеристики и принципы действия дуговых печей и индукционных электротермических установок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9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установок электрической сварки.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Общие сведения об электросварке. Требования к источникам питания и характеристики сварочной дуги. </w:t>
            </w: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>Конструктивные особенности, принципы установок дуговой и контактной сварки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9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Электрооборудование установок для нанесения покрытий.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Гальванические установки и ванны. Электрооборудование и схемы питания гальванических ванн.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Установки электростатической окраски. Принципиальная схема установки электростатической окраски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2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Pr="00032127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34B36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подъёмно-транспортных машин</w:t>
            </w:r>
          </w:p>
          <w:p w:rsidR="003E4D21" w:rsidRPr="00934B36" w:rsidRDefault="003E4D21" w:rsidP="003E4D21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>Общие сведения о мостовых кранах. Назначение, применение, конструктивные особенности</w:t>
            </w: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Режимы работы и особенности электрооборудования кранов. Требования к ЭП механизма крана Электрооборудование подвесных электротележек</w:t>
            </w: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Общие сведения о лифтах. Назначение, применение, конструктивные особенности.</w:t>
            </w:r>
          </w:p>
          <w:p w:rsidR="003E4D21" w:rsidRPr="00032127" w:rsidRDefault="003E4D21" w:rsidP="003E4D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>Требования к электроприводу лифтов. Системы электропривода лифтов. Типы электроприводов и основное электрооборудование лифтов</w:t>
            </w: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устройство механизмов непрерывного транспорта Особенности электропривода механизмов непрерывного транспорта. Назначение и применение поточно-транспортной системы (ПТС). Автоматизирование управление электроприводами конвейеров.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Pr="00FA7388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E4D21" w:rsidRPr="00FA7388" w:rsidTr="00F35A5F">
        <w:trPr>
          <w:trHeight w:val="124"/>
        </w:trPr>
        <w:tc>
          <w:tcPr>
            <w:tcW w:w="2093" w:type="dxa"/>
            <w:vMerge/>
            <w:shd w:val="clear" w:color="auto" w:fill="FFFFFF"/>
          </w:tcPr>
          <w:p w:rsidR="003E4D21" w:rsidRPr="00FA7388" w:rsidRDefault="003E4D21" w:rsidP="003E4D2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E4D21" w:rsidRDefault="003E4D21" w:rsidP="003E4D2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3E4D21" w:rsidRPr="00934B36" w:rsidRDefault="003E4D21" w:rsidP="003E4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общепромышленных машин</w:t>
            </w:r>
          </w:p>
          <w:p w:rsidR="003E4D21" w:rsidRPr="00934B36" w:rsidRDefault="003E4D21" w:rsidP="003E4D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>Назначение и устройство компрессоров. Особенности электропривода и выбор мощности компрессоров. Автоматизация работы   компрессорных установок. Назначение и устройства насосов. Особенности электропривода насосной установки.</w:t>
            </w:r>
            <w:r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Специальная аппаратура для автоматизации насосных установок.</w:t>
            </w:r>
            <w:r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устройство вентиляторных установок. Особенности электропривода и технологическая схема вентиляционной установки.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3E4D21" w:rsidRDefault="003E4D21" w:rsidP="003E4D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3E4D21" w:rsidRDefault="003E4D21" w:rsidP="003E4D21">
            <w:pPr>
              <w:jc w:val="center"/>
            </w:pPr>
            <w:r w:rsidRPr="000810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124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9D0BA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Электрооборудование МРС.</w:t>
            </w:r>
          </w:p>
          <w:p w:rsidR="00840740" w:rsidRPr="00032127" w:rsidRDefault="00840740" w:rsidP="00934B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Классификация металлорежущих станков. Общие сведения. Требования к электроприводу основных и вспомогательных движений. Регулирование скорости  и режимы работы  электродвигателей станков. Назначение и устройство  токарных станков.</w:t>
            </w: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Особенности и типы электроприводов токарных станков.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Принцип работы токарно-винторезного станка, электрооборудование токарных автоматов.  Назначение и устройство сверлильных и расточных станков. </w:t>
            </w:r>
            <w:r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>Особенности и типы электроприводов сверлильных и расточных станков.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и устройство фрезерных станков. Типы электроприводов. Особенности электрооборудования и схемы управления фрезерных станков. Назначение и устройство шлифовальных станков. Типы электроприводов. </w:t>
            </w:r>
            <w:r w:rsidRPr="00934B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Электрооборудование шлифовальных станков. Электропривод и схемы управления станком.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 устройство агрегатных станков</w:t>
            </w:r>
            <w:r w:rsidR="00934B36" w:rsidRPr="00934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Циклы движений силовых головок.</w:t>
            </w:r>
            <w:r w:rsidR="00934B36" w:rsidRPr="00934B3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Электропривод и схема управления агрегатного станка с самодействующей головкой.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типы автоматических станочных линий. Принцип построения схем управления. Электрооборудование автоматических линий. Схемы управления типами автоматических линий. Назначение и устройство кузнечнопрессовых машин</w:t>
            </w:r>
            <w:r w:rsidR="00934B36" w:rsidRPr="00934B3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Особенности и типы электроприводов </w:t>
            </w:r>
            <w:r w:rsidR="006F6E89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кузнечно</w:t>
            </w:r>
            <w:r w:rsidR="006F6E8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F6E89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прессовых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машин Управление электроприводами </w:t>
            </w:r>
            <w:r w:rsidR="006F6E89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>кузнечнопрессовых</w:t>
            </w:r>
            <w:r w:rsidR="00934B36" w:rsidRPr="00934B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машин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3E4D21" w:rsidP="00924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FA7388" w:rsidRDefault="003E4D21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032127" w:rsidRDefault="0098288C" w:rsidP="004730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Лабораторные </w:t>
            </w:r>
            <w:r w:rsidR="00840740"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5C26A7" w:rsidP="0047307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7F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47307F" w:rsidRPr="00FA7388" w:rsidRDefault="0047307F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7307F" w:rsidRPr="00032127" w:rsidRDefault="0047307F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47307F" w:rsidRPr="00EB1B15" w:rsidRDefault="0047307F" w:rsidP="0047307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1B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 работа №1</w:t>
            </w:r>
            <w:r w:rsidR="00EB1B15" w:rsidRPr="00EB1B1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Исследование работы схемы управления печью сопротивления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307F" w:rsidRPr="003E4D21" w:rsidRDefault="00EB1B15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307F" w:rsidRPr="00FA7388" w:rsidRDefault="0047307F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46026B" w:rsidP="00EB1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работа №</w:t>
            </w:r>
            <w:r w:rsidR="00EB1B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работы 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установки электронно-лучевой сварки».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4E1216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6F6E89" w:rsidP="00EB1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EB1B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1B15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работы схем грузоподъемных механизмов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4E1216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6F6E89" w:rsidP="000F12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0F12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B1B15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работы схем грузового лифта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4E1216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DF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DF68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</w:t>
            </w:r>
            <w:r w:rsidR="00DF68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работы </w:t>
            </w:r>
            <w:r w:rsidR="00DF683D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схемы</w:t>
            </w:r>
            <w:r w:rsidR="00DF6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поточно-транспортной системы ПТС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DF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DF68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э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лектрической схемы </w:t>
            </w:r>
            <w:r w:rsidR="00DF683D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компрессорной установки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DF68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DF68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«Исследование </w:t>
            </w:r>
            <w:r w:rsidR="002571E2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электрической </w:t>
            </w:r>
            <w:r w:rsidR="00DF683D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схемы насосной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установки».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74474A" w:rsidP="006F6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6F6E8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«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Исследование </w:t>
            </w:r>
            <w:r w:rsidR="006F6E89">
              <w:rPr>
                <w:rFonts w:ascii="Times New Roman" w:hAnsi="Times New Roman" w:cs="Times New Roman"/>
                <w:bCs/>
                <w:sz w:val="20"/>
                <w:szCs w:val="20"/>
              </w:rPr>
              <w:t>блокировочных связей в схемах управления станками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98288C" w:rsidP="0047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  <w:r w:rsidR="004E1216" w:rsidRPr="000321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</w:t>
            </w:r>
            <w:r w:rsidR="00840740" w:rsidRPr="000321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«Исследование работы 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электрической схемы токарно-винторезного станка</w:t>
            </w:r>
            <w:r w:rsidR="00840740" w:rsidRPr="00032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16К20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полуавтоматов».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98288C" w:rsidP="004730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Лабораторная работа 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 w:rsidR="004E1216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«Исследование работы электрической схемы радиально-сверлильного станка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tcBorders>
              <w:top w:val="nil"/>
            </w:tcBorders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98288C" w:rsidP="006F6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 работа</w:t>
            </w:r>
            <w:r w:rsidR="00840740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="004E1216"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«Исследование работы электрической схемы </w:t>
            </w:r>
            <w:r w:rsidR="006F6E89">
              <w:rPr>
                <w:rFonts w:ascii="Times New Roman" w:hAnsi="Times New Roman" w:cs="Times New Roman"/>
                <w:sz w:val="20"/>
                <w:szCs w:val="20"/>
              </w:rPr>
              <w:t>вертикально-фрезерного станка</w:t>
            </w:r>
            <w:r w:rsidR="00840740"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3E4D21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E89" w:rsidRPr="00FA7388" w:rsidTr="003E4D21">
        <w:trPr>
          <w:trHeight w:val="151"/>
        </w:trPr>
        <w:tc>
          <w:tcPr>
            <w:tcW w:w="2093" w:type="dxa"/>
            <w:tcBorders>
              <w:top w:val="nil"/>
            </w:tcBorders>
            <w:shd w:val="clear" w:color="auto" w:fill="FFFFFF"/>
          </w:tcPr>
          <w:p w:rsidR="006F6E89" w:rsidRPr="00FA7388" w:rsidRDefault="006F6E8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F6E89" w:rsidRPr="00032127" w:rsidRDefault="006F6E89" w:rsidP="0046026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6F6E89" w:rsidRPr="00032127" w:rsidRDefault="0098288C" w:rsidP="0098288C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Лабораторная работа №12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работы электрическ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схем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шлифовальных станков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F6E89" w:rsidRPr="003E4D21" w:rsidRDefault="0098288C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6F6E89" w:rsidRPr="00FA7388" w:rsidRDefault="006F6E89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 w:val="restart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3.2 Проектирование электрооборудование</w:t>
            </w:r>
          </w:p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032127" w:rsidRDefault="00840740" w:rsidP="004730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725D38" w:rsidP="00D8370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837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473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032127" w:rsidRDefault="00840740" w:rsidP="000321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12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проекта электрооборудования.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Задачи проектирования. Требования к проектам. Техническое задание на проектирование. Оформление проектно-</w:t>
            </w:r>
            <w:r w:rsidR="0098288C" w:rsidRPr="00032127">
              <w:rPr>
                <w:rFonts w:ascii="Times New Roman" w:hAnsi="Times New Roman" w:cs="Times New Roman"/>
                <w:sz w:val="20"/>
                <w:szCs w:val="20"/>
              </w:rPr>
              <w:t>технической документации</w:t>
            </w: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Разработка принципиальных электрических схем </w:t>
            </w:r>
            <w:r w:rsidR="00725D38"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установок. Выбор</w:t>
            </w: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электрического оборудования и электротехнических изделий по принципиальной схеме. </w:t>
            </w:r>
            <w:r w:rsidR="0098288C" w:rsidRPr="00032127">
              <w:rPr>
                <w:rFonts w:ascii="Times New Roman" w:hAnsi="Times New Roman" w:cs="Times New Roman"/>
                <w:sz w:val="20"/>
                <w:szCs w:val="20"/>
              </w:rPr>
              <w:t>Размещение и</w:t>
            </w:r>
            <w:r w:rsidRPr="00032127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электрооборудования на станках и установках. Проектирование элементных электрических схем. Составление и выполнение монтажных схем. Электрические проводки промышленных механизмов. Электрические проводки промышленных механизмов. Выполнение схем соединения. Описание и перечень элементов электрооборудования. Составление ведомостей и спецификации электрооборудования. Заземление металлических элементов электрооборудования. Защитные меры безопасности. Схемы питания осветительной установки. Определение количества и типов щитков, их размещение. План с нанесением объектов осветительной установки, однолинейная схема осветительной установки.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725D38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725D38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151"/>
        </w:trPr>
        <w:tc>
          <w:tcPr>
            <w:tcW w:w="2093" w:type="dxa"/>
            <w:vMerge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40740" w:rsidRPr="00032127" w:rsidRDefault="00840740" w:rsidP="000321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21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26" w:type="dxa"/>
            <w:gridSpan w:val="4"/>
            <w:shd w:val="clear" w:color="auto" w:fill="FFFFFF"/>
          </w:tcPr>
          <w:p w:rsidR="00840740" w:rsidRPr="00725D38" w:rsidRDefault="00840740" w:rsidP="000321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 промышленных установок. </w:t>
            </w:r>
          </w:p>
          <w:p w:rsidR="00840740" w:rsidRPr="00032127" w:rsidRDefault="00840740" w:rsidP="000321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общепромышленных установок и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механизмов. Расчет</w:t>
            </w: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общепромышленных установок и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механизмов. Проектирование</w:t>
            </w: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и расчет двигателей главного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движения. Проектирование</w:t>
            </w:r>
            <w:r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и расчет двигателей вспомогательного движения.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асчет нагревательных элементов печей сопротивления. Расчет электродвигателей управления конвейером и ПТС. Расчет электродвигателей управления насосной и компрессорной установки.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электродвигателей управления мостового крана.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тельферов.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 электродвигателей грузовых и пассажирских лифтов. Р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асчет электродвигателей управления токарно-винторезного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сверлильного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 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>электродвигателей управления фрезерного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плоскошлифовального станка.</w:t>
            </w:r>
            <w:r w:rsidR="00725D38" w:rsidRPr="00725D3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Расчет</w:t>
            </w:r>
            <w:r w:rsidR="00725D38" w:rsidRPr="00725D3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электродвигателей управления агрегатных станков и прессов.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D8370A" w:rsidP="00D83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725D38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4C4B" w:rsidRPr="00FA7388" w:rsidTr="003E4D21">
        <w:trPr>
          <w:trHeight w:val="244"/>
        </w:trPr>
        <w:tc>
          <w:tcPr>
            <w:tcW w:w="2093" w:type="dxa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t>Курсовое проектирование</w:t>
            </w:r>
          </w:p>
        </w:tc>
        <w:tc>
          <w:tcPr>
            <w:tcW w:w="567" w:type="dxa"/>
            <w:shd w:val="clear" w:color="auto" w:fill="FFFFFF"/>
          </w:tcPr>
          <w:p w:rsidR="00840740" w:rsidRPr="00FA7388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26" w:type="dxa"/>
            <w:gridSpan w:val="4"/>
            <w:shd w:val="clear" w:color="auto" w:fill="FFFFFF"/>
          </w:tcPr>
          <w:p w:rsidR="00840740" w:rsidRDefault="00840740" w:rsidP="0084074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Введение. Выдача заданий на курсовое проектирование. Исходные данные на проектирование, классификация помещений, технологический процесс Светотехнический расчёт осветительной установки. Расчёт осветительной сети. Выбор аппаратов управления и защиты, выбор проводов и кабелей. Выполнение плана сети электроосвещения. Выбор системы электропривода и рабочих напряжений. Расчёт и выбор электродвигателя для привода производственного механизма. Составление принципиальной электрической схемы управления электроприводом. Описание схемы управления электропривода. Расчёт силовой сети, определение полной мощности силовой и осветительной нагрузки, выбор аппаратов </w:t>
            </w:r>
            <w:r w:rsidRPr="00FA738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управления и защиты, выбор проводов и кабелей. Составление схем соединений, подключений и расположения электрооборудования. Описание технологии монтажа силовой распределительной сети и расчёт потребности материалов и инструмента. Указания по технике безопасности и пожарной безопасности Составление спецификации графической части. Перечень литературы и ГОСТов.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курсовых проектов: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электрооборудования нагревательной установки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насосной установки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компрессорной установки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электрооборудования подъемного механизма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электрооборудования механизма перемещения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лифта (по вариантам)</w:t>
            </w:r>
          </w:p>
          <w:p w:rsidR="00C94FAF" w:rsidRPr="008E30AB" w:rsidRDefault="00C94FAF" w:rsidP="00C9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ПТС (по вариантам)</w:t>
            </w:r>
          </w:p>
          <w:p w:rsidR="00C94FAF" w:rsidRPr="00FA7388" w:rsidRDefault="00C94FAF" w:rsidP="00C94FAF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30AB">
              <w:rPr>
                <w:rFonts w:ascii="Times New Roman" w:hAnsi="Times New Roman" w:cs="Times New Roman"/>
                <w:sz w:val="20"/>
                <w:szCs w:val="20"/>
              </w:rPr>
              <w:t>Проектирование электрооборудование МРС (по вариантам)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3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FA7388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AF" w:rsidRPr="00AC4C4B" w:rsidTr="007D56D5">
        <w:trPr>
          <w:trHeight w:val="197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C94FAF" w:rsidRPr="00CF618E" w:rsidRDefault="00D8370A" w:rsidP="00D8370A">
            <w:pPr>
              <w:spacing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94FAF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4FAF" w:rsidRPr="00CF618E" w:rsidRDefault="00C94FAF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70A" w:rsidRPr="00AC4C4B" w:rsidTr="007D56D5">
        <w:trPr>
          <w:trHeight w:val="197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D8370A" w:rsidRDefault="00D8370A" w:rsidP="007D56D5">
            <w:pPr>
              <w:spacing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D8370A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D8370A" w:rsidRPr="00CF618E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AF" w:rsidRPr="00AC4C4B" w:rsidTr="007D56D5">
        <w:trPr>
          <w:trHeight w:val="201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C94FAF" w:rsidRPr="00CF618E" w:rsidRDefault="00D8370A" w:rsidP="007D56D5">
            <w:pPr>
              <w:spacing w:after="100" w:afterAutospacing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C94FAF" w:rsidRDefault="00D8370A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94FAF" w:rsidRPr="00CF618E" w:rsidRDefault="00C94FAF" w:rsidP="007D56D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AC4C4B" w:rsidTr="007D56D5">
        <w:trPr>
          <w:trHeight w:val="77"/>
        </w:trPr>
        <w:tc>
          <w:tcPr>
            <w:tcW w:w="13586" w:type="dxa"/>
            <w:gridSpan w:val="6"/>
            <w:shd w:val="clear" w:color="auto" w:fill="FFFFFF"/>
            <w:vAlign w:val="center"/>
          </w:tcPr>
          <w:p w:rsidR="00840740" w:rsidRPr="00CF618E" w:rsidRDefault="00840740" w:rsidP="004E121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6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01.04 «Техническое регулирование и контроль качества электрического и электромеханического оборудования»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CF618E" w:rsidRDefault="0098288C" w:rsidP="00E17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73E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C4B" w:rsidRPr="00AC4C4B" w:rsidTr="003E4D21">
        <w:trPr>
          <w:trHeight w:val="156"/>
        </w:trPr>
        <w:tc>
          <w:tcPr>
            <w:tcW w:w="2093" w:type="dxa"/>
            <w:vMerge w:val="restart"/>
            <w:shd w:val="clear" w:color="auto" w:fill="FFFFFF"/>
          </w:tcPr>
          <w:p w:rsidR="00840740" w:rsidRPr="004755E3" w:rsidRDefault="007D56D5" w:rsidP="007D56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Тема4.1</w:t>
            </w:r>
            <w:r w:rsidR="0098288C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Техническое регулирование и кон</w:t>
            </w:r>
            <w:r w:rsidR="004755E3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троль качества электрического и </w:t>
            </w:r>
            <w:r w:rsidR="0098288C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электромеханического</w:t>
            </w:r>
            <w:r w:rsidR="004755E3"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11493" w:type="dxa"/>
            <w:gridSpan w:val="5"/>
            <w:shd w:val="clear" w:color="auto" w:fill="FFFFFF"/>
          </w:tcPr>
          <w:p w:rsidR="00840740" w:rsidRPr="004755E3" w:rsidRDefault="00840740" w:rsidP="009828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226C8E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C4B" w:rsidRPr="00AC4C4B" w:rsidTr="003E4D21">
        <w:trPr>
          <w:gridAfter w:val="1"/>
          <w:wAfter w:w="11" w:type="dxa"/>
          <w:trHeight w:val="228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98288C" w:rsidP="0066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Эксплуатация, облуживание и ремонт электрического и электромеханического оборудование</w:t>
            </w:r>
            <w:r w:rsidR="00662C0E"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840740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Общие вопросы монтажа, эксплуатации и ремонта электрооборудования. Транспортирование и хранение оборудование. Конструктивное исполнение оборудование. Виды технического обслуживания. Виды и причины износов электрического и электромеханического оборудование. Классификация электроустановок, электропомещений и электрооборудования.  Классификация помещений с электроустановками.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226C8E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C4C4B" w:rsidRPr="00AC4C4B" w:rsidTr="003E4D21">
        <w:trPr>
          <w:gridAfter w:val="1"/>
          <w:wAfter w:w="11" w:type="dxa"/>
          <w:trHeight w:val="180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4755E3" w:rsidRDefault="00662C0E" w:rsidP="00982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Оценка качества продукции и роль стандартизации в повышении качества</w:t>
            </w:r>
            <w:r w:rsidR="00840740"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40740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Оценка качества продукции. Основные пути повышения качества. Стандартизация и стандарты. Категории и виды стандартов. Основные стандарты, термины, используемые в стандартизации. Роль в повышении качества. Технический регламент. Виды нормативно-технических документов в Российской Федерации. Указатели стандартов. Общетехнические системы стандартов. Стандартизация в области информационных технологий. Метрология. Нормативно-технические документы в библиотечном фонде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226C8E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C4C4B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662C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 технического регулирования</w:t>
            </w:r>
            <w:r w:rsidR="00840740"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Технические регламенты.</w:t>
            </w:r>
          </w:p>
          <w:p w:rsidR="00840740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Общие сведения о Федеральном законе "О техническом регулирование". Техническое регулирование Принципы технического регулирования. Понятие, виды и содержание технических регламентов Порядок разработки и принятие технического регламента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7D56D5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C4C4B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840740" w:rsidRPr="004755E3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840740" w:rsidRPr="004755E3" w:rsidRDefault="00840740" w:rsidP="009828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840740" w:rsidRPr="004755E3" w:rsidRDefault="00662C0E" w:rsidP="009828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Погрешности, средства и методы измерений. Выбор средств измерений. Контроль качества электрического и электромеханического оборудование.</w:t>
            </w:r>
          </w:p>
          <w:p w:rsidR="00662C0E" w:rsidRPr="004755E3" w:rsidRDefault="00662C0E" w:rsidP="0066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Погрешность измерений. Основные понятие. Классификация погрешностей измерений. Способы обнаружения и устранения систематических погрешностей. Средства и методы измерений, Измерительные приборы. Случайные погрешности измерений. Расчет погрешностей прямых и косвенных измерений.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840740" w:rsidRPr="004755E3" w:rsidRDefault="007D56D5" w:rsidP="00982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CF618E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62C0E" w:rsidRPr="00AC4C4B" w:rsidTr="007D56D5">
        <w:trPr>
          <w:gridAfter w:val="1"/>
          <w:wAfter w:w="11" w:type="dxa"/>
          <w:trHeight w:val="143"/>
        </w:trPr>
        <w:tc>
          <w:tcPr>
            <w:tcW w:w="2093" w:type="dxa"/>
            <w:vMerge/>
            <w:shd w:val="clear" w:color="auto" w:fill="FFFFFF"/>
          </w:tcPr>
          <w:p w:rsidR="00662C0E" w:rsidRPr="004755E3" w:rsidRDefault="00662C0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62C0E" w:rsidRPr="004755E3" w:rsidRDefault="00662C0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62C0E" w:rsidRPr="004755E3" w:rsidRDefault="00226C8E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662C0E" w:rsidRPr="00CF618E" w:rsidRDefault="00662C0E" w:rsidP="007D56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0E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662C0E" w:rsidRPr="004755E3" w:rsidRDefault="00662C0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62C0E" w:rsidRPr="004755E3" w:rsidRDefault="00662C0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7D5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определения технического обслуживания».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62C0E" w:rsidRPr="004755E3" w:rsidRDefault="00226C8E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2C0E" w:rsidRPr="00CF618E" w:rsidRDefault="00662C0E" w:rsidP="007D56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2C0E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662C0E" w:rsidRPr="004755E3" w:rsidRDefault="00662C0E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62C0E" w:rsidRPr="004755E3" w:rsidRDefault="00662C0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662C0E" w:rsidRPr="004755E3" w:rsidRDefault="00662C0E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№2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755E3" w:rsidRPr="004755E3">
              <w:rPr>
                <w:rFonts w:ascii="Times New Roman" w:hAnsi="Times New Roman" w:cs="Times New Roman"/>
                <w:sz w:val="20"/>
                <w:szCs w:val="20"/>
              </w:rPr>
              <w:t>Изучение средств и методов измерений, их выбор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662C0E" w:rsidRPr="004755E3" w:rsidRDefault="00226C8E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662C0E" w:rsidRPr="00CF618E" w:rsidRDefault="00662C0E" w:rsidP="007D56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 w:val="restart"/>
            <w:shd w:val="clear" w:color="auto" w:fill="FFFFFF"/>
          </w:tcPr>
          <w:p w:rsidR="007D56D5" w:rsidRDefault="007D56D5" w:rsidP="007D56D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55E3" w:rsidRPr="00CF618E" w:rsidRDefault="007D56D5" w:rsidP="007D56D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4.</w:t>
            </w:r>
            <w:r w:rsid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4755E3" w:rsidRPr="00CF6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Диагностика электрооборудования.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98288C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7D56D5" w:rsidRDefault="007D56D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55E3" w:rsidRPr="004755E3" w:rsidRDefault="004755E3" w:rsidP="00475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D56D5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CF618E" w:rsidRDefault="004755E3" w:rsidP="00475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4755E3" w:rsidRDefault="004755E3" w:rsidP="004755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положения диагностирования электрооборудования.</w:t>
            </w:r>
          </w:p>
          <w:p w:rsidR="004755E3" w:rsidRPr="004755E3" w:rsidRDefault="004755E3" w:rsidP="0047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Определение и термины, используемые при диагностировании электрооборудования. Виды диагностирования, контроль изменения и оценка технического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электрооборудования.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Методы определения фактического состояния электрооборудования. Состав и функционирование диагностических систем.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7D56D5" w:rsidP="00475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4755E3" w:rsidRDefault="004755E3" w:rsidP="004755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Диагностирование мощных электродвигателей и вспомогательных механизмов.</w:t>
            </w:r>
          </w:p>
          <w:p w:rsidR="004755E3" w:rsidRPr="00EB1755" w:rsidRDefault="004755E3" w:rsidP="00EB1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Анализ документации и объем диагностирования электродвигателей. Основные дефекты электрических машин. Средства и методы конт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роля состояния отдельных узлов.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Измерение параметров изоляции при диагностировании электродвигателей. Сопротивление изоляции и коэфф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ициент абсорбции мегомметром.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Сопротивление изоляции обмот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ок статора промышленной частоты.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Контроль раннего диагностирования, основ</w:t>
            </w:r>
            <w:r w:rsidR="00EB1755">
              <w:rPr>
                <w:rFonts w:ascii="Times New Roman" w:hAnsi="Times New Roman" w:cs="Times New Roman"/>
                <w:sz w:val="20"/>
                <w:szCs w:val="20"/>
              </w:rPr>
              <w:t xml:space="preserve">ные параметры. Диагностирование </w:t>
            </w:r>
            <w:r w:rsidRPr="004755E3">
              <w:rPr>
                <w:rFonts w:ascii="Times New Roman" w:hAnsi="Times New Roman" w:cs="Times New Roman"/>
                <w:sz w:val="20"/>
                <w:szCs w:val="20"/>
              </w:rPr>
              <w:t>электрооборудования вспомогательных механизмов.</w:t>
            </w:r>
            <w:r w:rsidR="007D56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755" w:rsidRPr="00EB1755">
              <w:rPr>
                <w:rFonts w:ascii="Times New Roman" w:hAnsi="Times New Roman" w:cs="Times New Roman"/>
                <w:sz w:val="20"/>
                <w:szCs w:val="20"/>
              </w:rPr>
              <w:t>Диагностирование развивающих дефектов изоляции методом частичных разрядов.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7D56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EB17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Диагностирование развивающих дефектов изоляции методом частичных разрядов.</w:t>
            </w:r>
          </w:p>
          <w:p w:rsidR="00EB1755" w:rsidRPr="00EB1755" w:rsidRDefault="00EB1755" w:rsidP="00EB17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ование силовых трансформаторов. 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Виды повреждений, их признаки, возможные причины и способы выявления. </w:t>
            </w:r>
          </w:p>
          <w:p w:rsidR="004755E3" w:rsidRPr="00EB1755" w:rsidRDefault="00EB1755" w:rsidP="00EB17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устройств регулируемого переключателя напряжения. Измерение сопротивления обмоток 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остоянному току. 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Диагностирования технического состояния силового трансфор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матора по составу газа в масле. 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Диагностирования силовых кабельных и воздушных линий электропередач.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EB1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75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энергоэффективности работы электрооборудования.</w:t>
            </w:r>
          </w:p>
          <w:p w:rsidR="004755E3" w:rsidRPr="004755E3" w:rsidRDefault="00EB1755" w:rsidP="00EB1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Потери и основные положения, связанные с электропотреблением. Анализ элементов и основные требования надежно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работы электрооборудования.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Характеристика использования энергетического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Энергетический энергобаланс. 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Методы обследование электрооборудо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промышленных предприятий.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регламентированных режимов энергопотребления оборудования. Энергосбережение за счет выбора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комбинирования энергоносителей.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Влияние степени износа технологического и энергетического оборудования на экономию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электроэнергии </w:t>
            </w:r>
            <w:r w:rsidRPr="00EB175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надёжности энергоснабжения заменой старых типов электрооборудования на современное. Современные регулируемые преобразователи частоты. Устранение недогрузки электрооборудования.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7D56D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55E3" w:rsidRPr="004755E3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4755E3" w:rsidRDefault="004755E3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C548AD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4755E3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Лабораторнаяработа</w:t>
            </w:r>
            <w:r w:rsid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="00EB1755"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и функционирование диагностических систем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EB1755" w:rsidP="007D56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 w:rsidR="004755E3"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4755E3"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«Изучение диагностирования изоляции повышенным напряжением переменного тока промышленной частоты».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EB1755" w:rsidP="007D5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 w:rsidR="004755E3"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4755E3"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«Изучение схемы обнаружения дефектов с помощью ультразвуковых методов».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4755E3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755E3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4755E3" w:rsidRPr="00CF618E" w:rsidRDefault="004755E3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755E3" w:rsidRPr="00EB1755" w:rsidRDefault="00EB1755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4755E3" w:rsidRPr="00EB1755" w:rsidRDefault="00EB1755" w:rsidP="007D56D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схемы испытания кабелей по методу отклика напряжения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4755E3" w:rsidRPr="00EB1755" w:rsidRDefault="00226C8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755E3" w:rsidRPr="00CF618E" w:rsidRDefault="004755E3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7D56D5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EB1755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7D56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Pr="00EB175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регламента работы технологического оборудования, режимных карт, качества сырья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EB1755" w:rsidRPr="00EB1755" w:rsidRDefault="00226C8E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EB1755" w:rsidRPr="00CF618E" w:rsidRDefault="00EB1755" w:rsidP="007D5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 w:val="restart"/>
            <w:shd w:val="clear" w:color="auto" w:fill="FFFFFF"/>
          </w:tcPr>
          <w:p w:rsidR="00EB1755" w:rsidRPr="00CF618E" w:rsidRDefault="007D56D5" w:rsidP="007D56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Тема4.3</w:t>
            </w:r>
            <w:r w:rsidR="00EB1755"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Наладка электрооборудования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EB1755" w:rsidP="00475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EB1755" w:rsidRPr="00EB1755" w:rsidRDefault="00EB1755" w:rsidP="00475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gridSpan w:val="3"/>
          </w:tcPr>
          <w:p w:rsidR="00EB1755" w:rsidRPr="00EB1755" w:rsidRDefault="00C548AD" w:rsidP="00E1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EB1755" w:rsidP="004755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226C8E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EB1755" w:rsidRPr="00EB1755" w:rsidRDefault="00EB1755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Организация труда наладчика и техника безопасностей производстве наладочных работ</w:t>
            </w:r>
            <w:r w:rsidR="00226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B1755" w:rsidRPr="00226C8E" w:rsidRDefault="00EB1755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задачи и структура наладочных работ</w:t>
            </w:r>
            <w:r w:rsid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Организация наладочных работ.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Техника безопасности при проведении наладочных работ. Виды испытаний электрооборудование</w:t>
            </w:r>
            <w:r w:rsid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vAlign w:val="center"/>
          </w:tcPr>
          <w:p w:rsidR="00EB1755" w:rsidRPr="00EB1755" w:rsidRDefault="00C548AD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C548AD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B1755" w:rsidRPr="00AC4C4B" w:rsidTr="003E4D21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226C8E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226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Испытание и наладка электроаппаратов напряжением до 1000В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B1755" w:rsidRPr="00226C8E" w:rsidRDefault="00226C8E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указании по проверки. Испытание электрической прочности изоляции. Основные показатели качества состояния токоведущих частей и контактных соединений.</w:t>
            </w:r>
          </w:p>
        </w:tc>
        <w:tc>
          <w:tcPr>
            <w:tcW w:w="850" w:type="dxa"/>
            <w:gridSpan w:val="3"/>
            <w:vAlign w:val="center"/>
          </w:tcPr>
          <w:p w:rsidR="00EB1755" w:rsidRPr="00EB1755" w:rsidRDefault="007D56D5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C548AD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B1755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B1755" w:rsidRPr="00EB1755" w:rsidRDefault="00226C8E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226C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Испытание и наладка электрооборудования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26C8E" w:rsidRPr="00226C8E" w:rsidRDefault="00226C8E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и испытания силовых трансформаторов до 10кв измерение сопротивление обмоток постоянному току и сопротивлению изоляции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сопротивление обмоток постоянного тока. Измерение коэффициента трансформации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потерь и оценки состояние изоляции. Проверка группы соединение обмоток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Испытание и наладка кабельных линий. Общие сведение импульсный метод и индукционный метод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Испытание и наладка осветительных электроустановок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B1755" w:rsidRPr="00226C8E" w:rsidRDefault="00226C8E" w:rsidP="00226C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активных и индуктивных сопроти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влений обмоток синхронных машин.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Наладка и проверка системы возбуждения синхронных машин. Снятие хар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актеристик и пусковые испытания.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ания и наладка вторичных цепей.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Инструменты и приспособления необходимые для наладки и испытания вторичных цепей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Испытания и наладка электромагнитных реле тока и напряжения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Порядок и методы испытаний заземляющих устройств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Разборка и дефекация электрических машин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Ремонт и сборка электрических машин. Объём приемосдаточных испытаний электрических машин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vAlign w:val="center"/>
          </w:tcPr>
          <w:p w:rsidR="00EB1755" w:rsidRPr="00EB1755" w:rsidRDefault="00C548AD" w:rsidP="00E1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CF618E" w:rsidRDefault="00C548AD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26C8E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226C8E" w:rsidRPr="00CF618E" w:rsidRDefault="00226C8E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EB1755" w:rsidRDefault="00226C8E" w:rsidP="009E53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55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работы:</w:t>
            </w:r>
          </w:p>
        </w:tc>
        <w:tc>
          <w:tcPr>
            <w:tcW w:w="850" w:type="dxa"/>
            <w:gridSpan w:val="3"/>
            <w:vAlign w:val="center"/>
          </w:tcPr>
          <w:p w:rsidR="00226C8E" w:rsidRPr="00EB1755" w:rsidRDefault="00C548AD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226C8E" w:rsidRPr="00CF618E" w:rsidRDefault="00226C8E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C8E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226C8E" w:rsidRPr="00CF618E" w:rsidRDefault="00226C8E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9E53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и наладка </w:t>
            </w:r>
            <w:r w:rsidR="009E53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пускозащитной аппаратуры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vAlign w:val="center"/>
          </w:tcPr>
          <w:p w:rsidR="00226C8E" w:rsidRPr="00EB1755" w:rsidRDefault="00C548AD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6C8E" w:rsidRPr="00CF618E" w:rsidRDefault="00226C8E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6C8E" w:rsidRPr="00AC4C4B" w:rsidTr="009E53B4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226C8E" w:rsidRPr="00CF618E" w:rsidRDefault="00226C8E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226C8E" w:rsidRPr="00226C8E" w:rsidRDefault="00226C8E" w:rsidP="009E53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B17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Лабораторная работа 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226C8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порядка испытаний двигателей переменного и постоянного тока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gridSpan w:val="3"/>
            <w:vAlign w:val="center"/>
          </w:tcPr>
          <w:p w:rsidR="00226C8E" w:rsidRPr="00EB1755" w:rsidRDefault="00226C8E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226C8E" w:rsidRPr="00CF618E" w:rsidRDefault="00226C8E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73EF" w:rsidRPr="00AC4C4B" w:rsidTr="00010558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173EF" w:rsidRPr="00CF618E" w:rsidRDefault="00E173EF" w:rsidP="00E173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shd w:val="clear" w:color="auto" w:fill="FFFFFF"/>
          </w:tcPr>
          <w:p w:rsidR="00E173EF" w:rsidRDefault="00E173EF" w:rsidP="00E173EF">
            <w:r w:rsidRPr="00890B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остоятельная работа по МДК 01.04</w:t>
            </w:r>
          </w:p>
        </w:tc>
        <w:tc>
          <w:tcPr>
            <w:tcW w:w="850" w:type="dxa"/>
            <w:gridSpan w:val="3"/>
            <w:vAlign w:val="center"/>
          </w:tcPr>
          <w:p w:rsidR="00E173EF" w:rsidRPr="00E173EF" w:rsidRDefault="00E173EF" w:rsidP="00E17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173EF" w:rsidRPr="009E53B4" w:rsidRDefault="00E173EF" w:rsidP="00E173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173EF" w:rsidRPr="00AC4C4B" w:rsidTr="00010558">
        <w:trPr>
          <w:gridAfter w:val="1"/>
          <w:wAfter w:w="11" w:type="dxa"/>
          <w:trHeight w:val="70"/>
        </w:trPr>
        <w:tc>
          <w:tcPr>
            <w:tcW w:w="2093" w:type="dxa"/>
            <w:vMerge/>
            <w:shd w:val="clear" w:color="auto" w:fill="FFFFFF"/>
          </w:tcPr>
          <w:p w:rsidR="00E173EF" w:rsidRPr="00CF618E" w:rsidRDefault="00E173EF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73EF" w:rsidRPr="00E173EF" w:rsidRDefault="00E173EF" w:rsidP="009E5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gridSpan w:val="3"/>
            <w:vAlign w:val="center"/>
          </w:tcPr>
          <w:p w:rsidR="00E173EF" w:rsidRPr="00E173EF" w:rsidRDefault="00E173EF" w:rsidP="009E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73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173EF" w:rsidRPr="009E53B4" w:rsidRDefault="00E173EF" w:rsidP="009E53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B1755" w:rsidRPr="00AC4C4B" w:rsidTr="003E4D21">
        <w:trPr>
          <w:trHeight w:val="163"/>
        </w:trPr>
        <w:tc>
          <w:tcPr>
            <w:tcW w:w="13586" w:type="dxa"/>
            <w:gridSpan w:val="6"/>
            <w:shd w:val="clear" w:color="auto" w:fill="FFFFFF"/>
          </w:tcPr>
          <w:p w:rsidR="00EB1755" w:rsidRPr="00E13EE2" w:rsidRDefault="00E13EE2" w:rsidP="00E13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 по модулю</w:t>
            </w:r>
          </w:p>
          <w:p w:rsidR="00E13EE2" w:rsidRPr="00E13EE2" w:rsidRDefault="00E13EE2" w:rsidP="00E13EE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  <w:r w:rsidRPr="00E13EE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технике безопасности при прохождении практики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Противопожарные мероприятия, правила поведения при возникновения пожара и необходимый инвентарь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Проверка состояния изоляции токоведущих частей по </w:t>
            </w: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отношению к "земле" с помощью мегомметра напряжением до 1 кВ.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Замена деталей пускорегулирующей и релейно-контакторной аппаратуры с последующей элементарной регулировкой или настройкой.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Определение неисправности включающих катушек релейно-контакторной аппаратуры и их замена.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Очистка электродвигателя от загрязнений, тщательный осмотр его доступных внутренних частей, продувка сухим сжатым воздухом.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Сборка и разборка электродвигателя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сопротивления изоляции. 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Проверка состояния наружных болтовых соединений; осмотр подводящих кабелей и затяжка заземляющих болтов.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Установка и подключение электродвигателя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Пуск и остановка электродвигателя.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Контроль за выполнением правил техники безопасности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Разборка и сборка контакторов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Снятие и установка электрических аппаратов на панелях и в шкафах управления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Ремонт контактной системы и замена износившихся частей электрических аппаратов.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Разборка и сборка масленых выключателей.</w:t>
            </w:r>
          </w:p>
          <w:p w:rsidR="00E13EE2" w:rsidRPr="00E13EE2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Монтаж и подключение ШРА</w:t>
            </w:r>
          </w:p>
          <w:p w:rsidR="00EB1755" w:rsidRPr="00E13EE2" w:rsidRDefault="00E13EE2" w:rsidP="00E13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EE2">
              <w:rPr>
                <w:rFonts w:ascii="Times New Roman" w:hAnsi="Times New Roman" w:cs="Times New Roman"/>
                <w:sz w:val="20"/>
                <w:szCs w:val="20"/>
              </w:rPr>
              <w:t>Специальные комплексные электромонтажные работы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E13EE2" w:rsidRDefault="00E13EE2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3E4D21">
        <w:trPr>
          <w:trHeight w:val="163"/>
        </w:trPr>
        <w:tc>
          <w:tcPr>
            <w:tcW w:w="13586" w:type="dxa"/>
            <w:gridSpan w:val="6"/>
            <w:shd w:val="clear" w:color="auto" w:fill="FFFFFF"/>
          </w:tcPr>
          <w:p w:rsidR="00E13EE2" w:rsidRDefault="00E13EE2" w:rsidP="00E13EE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Производственная практика по модулю</w:t>
            </w:r>
          </w:p>
          <w:p w:rsidR="00E13EE2" w:rsidRPr="00CF618E" w:rsidRDefault="00E13EE2" w:rsidP="00E13EE2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F61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Ознакомление с организацией технической эксплуатации и обслужи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вания, ремонта и наладки электрического и электромеханического обору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Изучение номенклатуры (состава) работ, выполняемых при про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ведении технического обслуживания и ремонта электрического и электро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механического оборудования.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Сроки (график) проведения работ, подгото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 операции.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Изучение требований охраны труда при проведении работ по техниче</w:t>
            </w:r>
            <w:r w:rsidRPr="00CF618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скому обслуживанию и ремонту электрического и электромеханического оборудования и выполнении подготовительных операций.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Ознакомление с организацией технической эксплуатации и обслуживания, ремонта и наладки электрического и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электромеханического оборудования.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работ по проверки и профилактическому ремонту пускорегулирующей аппаратуры электродвигателей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проверки и обслуживание схем управления коммутационной аппаратурой.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Определение неисправности включающих катушек релейно-контакторной аппаратуры и электромагнитных тормозов.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Проводить проверку состояния изоляции токоведущих частей.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Выявлять и устранять неисправности в сетях электрического освещения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Производить зарядку и обслуживание осветительной аппаратуры с лампами накаливания, замену пускорегулирующей аппаратуры в светильниках с люминесцентными лампами.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Производить осмотр и контроль работы электродвигателей, систем их управления и защиты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Выявлять неисправности электродвигателей и осуществлять их мелкий ремонт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наружных болтовых соединений; осмотр подводящих кабелей и затяжка заземляющих болтов. 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напряжения сети напряжению, указанному на щитке электродвигателя.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сопряжения валов электродвигателя и приводимого механизма.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снятию и установке электрических аппаратов и аппаратов группы средней сложности напряжением до 1000 В.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разборке, ремонту и сборке простых электрических аппаратов и аппаратов группы средней сложности напряжением до 1000 В.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замену отдельных участков электропроводок кабельной сети.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Устранять повреждения внутрицеховых электрических и кабельных сетей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монтаж соединительных муфт и концевых заделок. 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F618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Выбор и использование м</w:t>
            </w: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еханизмов, инструментов, приспособления, применяемых для, соединения и оконцевания жил, монтажа кабельных линий.</w:t>
            </w:r>
          </w:p>
          <w:p w:rsidR="00E13EE2" w:rsidRPr="00CF618E" w:rsidRDefault="00E13EE2" w:rsidP="00E13EE2">
            <w:pPr>
              <w:pStyle w:val="af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ремонту или замене щитков</w:t>
            </w:r>
          </w:p>
          <w:p w:rsidR="00EB1755" w:rsidRPr="0098288C" w:rsidRDefault="00E13EE2" w:rsidP="00E13EE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F618E">
              <w:rPr>
                <w:rFonts w:ascii="Times New Roman" w:hAnsi="Times New Roman" w:cs="Times New Roman"/>
                <w:sz w:val="20"/>
                <w:szCs w:val="20"/>
              </w:rPr>
              <w:t>Выполнять работы по ремонту или замене групповых распределительных пунктов.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E13EE2" w:rsidRDefault="00E13EE2" w:rsidP="00EB1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13E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252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55" w:rsidRPr="00AC4C4B" w:rsidTr="00E13EE2">
        <w:trPr>
          <w:trHeight w:val="163"/>
        </w:trPr>
        <w:tc>
          <w:tcPr>
            <w:tcW w:w="13586" w:type="dxa"/>
            <w:gridSpan w:val="6"/>
            <w:shd w:val="clear" w:color="auto" w:fill="FFFFFF"/>
          </w:tcPr>
          <w:p w:rsidR="00EB1755" w:rsidRPr="00CF618E" w:rsidRDefault="00E13EE2" w:rsidP="00E13EE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Экзамен по модулю</w:t>
            </w:r>
          </w:p>
        </w:tc>
        <w:tc>
          <w:tcPr>
            <w:tcW w:w="850" w:type="dxa"/>
            <w:gridSpan w:val="3"/>
            <w:shd w:val="clear" w:color="auto" w:fill="FFFFFF"/>
            <w:vAlign w:val="center"/>
          </w:tcPr>
          <w:p w:rsidR="00EB1755" w:rsidRPr="00CF618E" w:rsidRDefault="00E13EE2" w:rsidP="00EB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EB1755" w:rsidRPr="00CF618E" w:rsidRDefault="00EB1755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3EE2" w:rsidRPr="00AC4C4B" w:rsidTr="003E4D21">
        <w:trPr>
          <w:trHeight w:val="163"/>
        </w:trPr>
        <w:tc>
          <w:tcPr>
            <w:tcW w:w="135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13EE2" w:rsidRDefault="00E13EE2" w:rsidP="00E13EE2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EE2" w:rsidRDefault="00E13EE2" w:rsidP="00EB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13EE2" w:rsidRPr="00CF618E" w:rsidRDefault="00E13EE2" w:rsidP="00EB17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612F" w:rsidRPr="00AC4C4B" w:rsidRDefault="00E2612F">
      <w:pPr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3.2. Содержание обучения по профессиональному модулю </w:t>
      </w:r>
      <w:r w:rsidR="00C122B4">
        <w:rPr>
          <w:rFonts w:ascii="Times New Roman" w:hAnsi="Times New Roman" w:cs="Times New Roman"/>
          <w:b/>
          <w:sz w:val="24"/>
          <w:szCs w:val="24"/>
        </w:rPr>
        <w:t>ПМ.01</w:t>
      </w:r>
    </w:p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ознакомительный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941ABB" w:rsidRPr="004C2DED" w:rsidRDefault="00941AB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A23" w:rsidRPr="00CC3A23" w:rsidRDefault="00CC3A23" w:rsidP="00CC3A23">
      <w:pPr>
        <w:keepNext/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CC3A2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</w:t>
      </w:r>
      <w:r w:rsidR="00F35A5F" w:rsidRPr="00CC3A23">
        <w:rPr>
          <w:rFonts w:ascii="Times New Roman" w:eastAsia="Times New Roman" w:hAnsi="Times New Roman" w:cs="Times New Roman"/>
          <w:sz w:val="24"/>
          <w:szCs w:val="24"/>
        </w:rPr>
        <w:t>кабинетов «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>Технология и оборудование производства электротехнических изделий», «Технического регулирования и контроля качества».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Электромонтажная мастерская;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- электрических машин,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электрических аппаратов,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25-30.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(стендов) для оформления кабинетов.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бланков технологической документации.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CC3A23" w:rsidRPr="00CC3A23" w:rsidRDefault="00CC3A23" w:rsidP="00BC79A1">
      <w:pPr>
        <w:numPr>
          <w:ilvl w:val="0"/>
          <w:numId w:val="6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Демонстрационный (мультимедийный) комплекс.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CC3A23" w:rsidRPr="00CC3A23" w:rsidRDefault="00CC3A23" w:rsidP="00BC79A1">
      <w:pPr>
        <w:numPr>
          <w:ilvl w:val="0"/>
          <w:numId w:val="5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электромонтажной</w:t>
      </w:r>
      <w:r w:rsidRPr="00CC3A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мастера п/о.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и стендов по изучаемым темам.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Набор инструментов.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и стендов по изучаемым темам.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3A23" w:rsidRPr="00CC3A23" w:rsidRDefault="00CC3A23" w:rsidP="00CC3A23">
      <w:pPr>
        <w:keepNext/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МДК 01.01 «Электрические машины и аппараты»:</w:t>
      </w:r>
    </w:p>
    <w:p w:rsidR="00F35A5F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Соколова, Е. М.</w:t>
      </w:r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Электрическое и электромеханическое оборудование : общепромышленные механизмы и бытовая техника : учебник для студ. учреждений СПО / Е. М. Соколова. - 13-е изд., перераб. - Москва : ИЦ “Академия”, 2020. - 224 с. - ISBN 978-5-4468-8791-0. - Текст : непосредственный.</w:t>
      </w:r>
    </w:p>
    <w:p w:rsidR="00F35A5F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Сидорова,  Л. Г.</w:t>
      </w:r>
      <w:r w:rsidR="00F35A5F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: учебник для студ. учреждений СПО / Л. Г. Сидоров. - 2-изд., стер. - Москва : ОИЦ “Академия”, 2018. - 320 с. - ISBN 978-5-4468-5983-2. - Текст : непосредственный.    (Монтаж, Т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>О и ремонт электрических машин)</w:t>
      </w:r>
    </w:p>
    <w:p w:rsidR="00F35A5F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>Жур, А. И. Электрооборудование предприятий и гражданских</w:t>
      </w:r>
      <w:r>
        <w:rPr>
          <w:rFonts w:ascii="Times New Roman" w:eastAsia="Times New Roman" w:hAnsi="Times New Roman"/>
          <w:sz w:val="24"/>
          <w:szCs w:val="24"/>
        </w:rPr>
        <w:t xml:space="preserve"> зданий : пособие / А. И. Жур.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 Минск : Республиканский институт профессионального образования (РИПО), 2019. — 307 c. — ISBN 978-985-503-944-1. — Текст : электронный // Электронно-библиотечная система IPR BOOKS : [сайт]. — URL: http://www.iprbookshop.ru/93442.html (дата обращения: 21.01.2021). — Режим доступа: для авторизир. пользователей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 xml:space="preserve">Бобров, А. В. Основы эксплуатации электрооборудования : учебное пособие / А. В. Бобров, В. П. Возовик. — Красноярск : Сибирский федеральный университет, 2018. — 168 c. — ISBN 978-5-7638-3945-6. — Текст : электронный // Электронно-библиотечная система IPR BOOKS :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lastRenderedPageBreak/>
        <w:t>[сайт]. — URL: http://www.iprbookshop.ru/100075.html (дата обращения: 21.01.2021). — Режим доступа: для ав</w:t>
      </w:r>
      <w:r>
        <w:rPr>
          <w:rFonts w:ascii="Times New Roman" w:eastAsia="Times New Roman" w:hAnsi="Times New Roman"/>
          <w:sz w:val="24"/>
          <w:szCs w:val="24"/>
        </w:rPr>
        <w:t>торизир. пользователей. - (ПТО)</w:t>
      </w:r>
    </w:p>
    <w:p w:rsidR="00F35A5F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35A5F" w:rsidRPr="008610F9">
        <w:rPr>
          <w:rFonts w:ascii="Times New Roman" w:eastAsia="Times New Roman" w:hAnsi="Times New Roman"/>
          <w:sz w:val="24"/>
          <w:szCs w:val="24"/>
        </w:rPr>
        <w:t>Ватаев, А. С. Основы электротехники. Электрические машины и трансформаторы : учебное пособие для СПО / А. С. Ватаев, Г. А. Давидчук, А. М. Лебедев. — Саратов, Москва : Профобразование, Ай Пи Ар Медиа, 2020. — 192 c. — ISBN 978-5-4488-0870-8, 978-5-4497-0629-4. — Текст : электронный // Электронный ресурс цифровой образовательной среды СПО PROFобразование : [сайт]. — URL: https://profspo.ru/books/96967  (дата обращения: 06.09.2020). — Режим доступа: для авторизир. пользователе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МДК.01.02 Основы технической эксплуатации и обслуживания электрического и электромеханического оборудования:</w:t>
      </w:r>
    </w:p>
    <w:p w:rsidR="008610F9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Соколова, Е. М.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Электрическое и электромеханическое оборудование : общепромышленные механизмы и бытовая техника : учебник для студ. учреждений СПО / Е. М. Соколова. - 13-е изд., перераб. - Москва : ИЦ “Академия”, 2020. - 224 с. - ISBN 978-5-4468-8791-0. - Текст : непосредственный.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>Жур, А. И. Электрооборудование предприятий и гражданских зданий : пособие / А. И. Жур. — Минск : Республиканский институт профессионального образования (РИПО), 2019. — 307 c. — ISBN 978-985-503-944-1. — Текст : электронный // Электронно-библиотечная система IPR BOOKS : [сайт]. — URL: http://www.iprbookshop.ru/93442.html (дата обращения: 21.01.2021). — Режим доступа: для авторизир. пользователей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>Дайнеко, В. А. Технология ремонта и обслуживания электрооборудования : учебник / В. А. Дайнеко. — 2-е изд. — Минск : Республиканский институт профессионального образования (РИПО), 2020. — 396 c. — ISBN 978-985-7234-43-1. — Текст : электронный // Электронно-библиотечная система IPR BOOKS : [сайт]. — URL: http://www.iprbookshop.ru/100395.html (дата обращения: 21.01.2021). — Режим доступа: для авторизир. пользователей. - ( ПТО)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10F9">
        <w:rPr>
          <w:rFonts w:ascii="Times New Roman" w:eastAsia="Times New Roman" w:hAnsi="Times New Roman"/>
          <w:sz w:val="24"/>
          <w:szCs w:val="24"/>
        </w:rPr>
        <w:t>Бобров, А. В. Основы эксплуатации электрооборудования : учебное пособие / А. В. Бобров, В. П. Возовик. — Красноярск : Сибирский федеральный университет, 2018. — 168 c. — ISBN 978-5-7638-3945-6. — Текст : электронный // Электронно-библиотечная система IPR BOOKS : [сайт]. — URL: http://www.iprbookshop.ru/100075.html (дата обращения: 21.01.2021). — Режим доступа: для авторизир. пользователей. - (ПТО)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>Дайнеко, В. А. Технология ремонта и обслуживания электрооборудования : учебное пособие / В. А. Дайнеко. — Минск : Республиканский институт профессионального образования (РИПО), 2017. — 392 c. — ISBN 978-985-503-700-3. — Текст : электронный // Электронно-библиотечная система IPR BOOKS : [сайт]. — URL: http://www.iprbookshop.ru/84901.html (дата обращения: 21.01.2021). — Режим доступа: для авторизир. пользователей</w:t>
      </w:r>
    </w:p>
    <w:p w:rsidR="008610F9" w:rsidRPr="008610F9" w:rsidRDefault="008610F9" w:rsidP="008610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>Котеленец, Н. Ф.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Техническая эксплуатация, диагностика и ремонт электрического и электромеханического оборудования : учебник для студентов учреждений среднего профессионального образования / Н. Ф. Котеленец, Н. И. Сентюрихин. - Москва : Издательский центр «Академия, 2020. - 320 с. - ISBN 978-5-4468-9704-9. - Текст : непосредственный.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>Бычков,  А. В.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Организация и выполнение работ по монтажу и наладке электрооборудования промышленных и гражданских зданий: В 2 ч. Ч. 1 : Внутреннее электроснабжение промышленных и гражданских зданий : учебник для студентов учреждений среднего профессионального образования / А. В. Бычков. - 3— изд., перераб. - Москва : ИЦ Академия, 2020. - 256 с. - ISBN 978-5-4468-8923-5. - Текст : непосредственный.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>Бычков, А. В.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Организация и выполнение работ по монтажу, наладке и эксплуатации электрических сетей : учебник для студентов учреждений среднего профессионального образования / А. В. Бычков, А. С. Саватеев, О. М. Бычкова. - 1— изд. - Москва : ИЦ Академия, 2021. - 272 с. - ISBN 978-5-0054--0199-1. - Текст : непосредственный.  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 xml:space="preserve">Ермолаев, В. В. </w:t>
      </w:r>
      <w:r w:rsidRPr="008610F9">
        <w:rPr>
          <w:rFonts w:ascii="Times New Roman" w:eastAsia="Times New Roman" w:hAnsi="Times New Roman"/>
          <w:sz w:val="24"/>
          <w:szCs w:val="24"/>
        </w:rPr>
        <w:t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 : учебник  для студентов учреждений среднего профессионального образования / В. В. Ермолаев. - 1 — изд. - Москва : ИЦ Академия, 2020. - 320 с. - ISBN 978-5-4468-9022-4. - Текст : непосредственный.</w:t>
      </w:r>
    </w:p>
    <w:p w:rsidR="00CC3A23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CC3A23"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МДК.01.03 Электрическое и электромеханическое оборудование:</w:t>
      </w:r>
    </w:p>
    <w:p w:rsidR="008610F9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Соколова, Е. М.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Электрическое и электромеханическое оборудование : общепромышленные механизмы и бытовая техника : учебник для студ. учреждений СПО / Е. М. Соколова. - 13-е 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lastRenderedPageBreak/>
        <w:t>изд., перераб. - Москва : ИЦ “Академия”, 2020. - 224 с. - ISBN 978-5-4468-8791-0. - Текст : непосредственный.</w:t>
      </w:r>
    </w:p>
    <w:p w:rsidR="008610F9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>Жур, А. И. Электрооборудование предприятий и гражданских зданий : пособие / А. И. Жур. — Минск : Республиканский институт профессионального образования (РИПО), 2019. — 307 c. — ISBN 978-985-503-944-1. — Текст : электронный // Электронно-библиотечная система IPR BOOKS : [сайт]. — URL: http://www.iprbookshop.ru/93442.html (дата обращения: 21.01.2021). — Режим доступа: для авторизир. пользователей</w:t>
      </w:r>
    </w:p>
    <w:p w:rsid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sz w:val="24"/>
          <w:szCs w:val="24"/>
        </w:rPr>
        <w:t>Бобров, А. В. Основы эксплуатации электрооборудования : учебное пособие / А. В. Бобров, В. П. Возовик. — Красноярск : Сибирский федеральный университет, 2018. — 168 c. — ISBN 978-5-7638-3945-6. — Текст : электронный // Электронно-библиотечная система IPR BOOKS : [сайт]. — URL: http://www.iprbookshop.ru/100075.html (дата обращения: 21.01.2021). — Режим доступа: для авторизир. пользователей. - (ПТО)</w:t>
      </w:r>
    </w:p>
    <w:p w:rsidR="00CC3A23" w:rsidRPr="008610F9" w:rsidRDefault="008610F9" w:rsidP="00861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sz w:val="24"/>
          <w:szCs w:val="24"/>
        </w:rPr>
        <w:t>Максимов, Н. В.</w:t>
      </w:r>
      <w:r w:rsidRPr="008610F9">
        <w:rPr>
          <w:rFonts w:ascii="Times New Roman" w:eastAsia="Times New Roman" w:hAnsi="Times New Roman"/>
          <w:sz w:val="24"/>
          <w:szCs w:val="24"/>
        </w:rPr>
        <w:t xml:space="preserve"> Организация работ по ремонту оборудования электрических подстанций и сетей : учебник для студентов учреждений среднего профессионального образования / Н. В. Максимов, Н. И. Небабина, Л. В. Цыганкова. - 1— изд. - Москва : ИЦ Академия, 2022. - 272 с. -  ISBN 978-5-0054-0225-7. - Текст : непосредственный. </w:t>
      </w:r>
      <w:r w:rsidR="00CC3A23" w:rsidRPr="008610F9">
        <w:rPr>
          <w:rFonts w:ascii="Times New Roman" w:eastAsia="Arial CYR" w:hAnsi="Times New Roman" w:cs="Times New Roman"/>
          <w:sz w:val="24"/>
          <w:szCs w:val="24"/>
          <w:lang w:eastAsia="zh-CN"/>
        </w:rPr>
        <w:t>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МДК.01.04 Техническое регулирование и контроль качества электрического и электромеханического оборудования:</w:t>
      </w:r>
    </w:p>
    <w:p w:rsidR="008610F9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Зайцев, С. А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>. Метрология, стандартизация и сертификация в машиностроении : учебник для студентов учреждений  среднего профессионального образования / С. А. Зайцев. -  ОИЦ «Академия», 2019. - 288 c. - ISBN 978-5-4468-8114-7. - Текст : непосредственный.</w:t>
      </w:r>
    </w:p>
    <w:p w:rsid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</w:rPr>
        <w:t xml:space="preserve">- 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Зайцев, С. А.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Метрология, стандартизация и сертификация в машиностроении : учебник для студентов учреждений  среднего профессионального образования / С. А. Зайцев. -  ОИЦ «Академия», 2020. - 288 c. - ISBN 978-5-4468-8114-7. -Текст : электронный  //  Электронно-библиотечная система Академия : [сайт]. — URL : </w:t>
      </w:r>
      <w:r w:rsidRPr="008610F9">
        <w:rPr>
          <w:rStyle w:val="-"/>
          <w:rFonts w:ascii="Times New Roman" w:eastAsia="Times New Roman" w:hAnsi="Times New Roman"/>
          <w:color w:val="auto"/>
          <w:kern w:val="1"/>
          <w:sz w:val="24"/>
          <w:szCs w:val="24"/>
        </w:rPr>
        <w:t>https://academia-moscow.ru/catalogue/4831/473796/</w:t>
      </w:r>
    </w:p>
    <w:p w:rsidR="00CC3A23" w:rsidRPr="008610F9" w:rsidRDefault="008610F9" w:rsidP="008610F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Pr="008610F9">
        <w:rPr>
          <w:rFonts w:ascii="Times New Roman" w:eastAsia="Times New Roman" w:hAnsi="Times New Roman"/>
          <w:bCs/>
          <w:kern w:val="1"/>
          <w:sz w:val="24"/>
          <w:szCs w:val="24"/>
        </w:rPr>
        <w:t>Сидорова,  Л. Г.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: учебник для студ. учреждений СПО / Л. Г. Сидоров. - 2-изд., стер. - Москва : ОИЦ “Академия”, 2018. - 320 с. - ISBN 978-5-4468-5983-2. - Текст : непосредственный.   (Технология слесарно-сборочных, монтажных и регулировочных работ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Акимова Н. А. Котеленец Н. Ф. Сентерюхин Н. И. Монтаж,  техническая эксплуатация и ремонт электрического и электромеханического оборудования. – М.: Изд. Центр «Академия», 2008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Кацман М. М. Электрические машины. –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Соколова Е. М. Электрическое и элекромеханическое оборудование. – Ростов н/Д.: Феникс, 2009и электропотребление на предприятиях  - М.: Изд. Форум, 2010 </w:t>
      </w:r>
    </w:p>
    <w:p w:rsid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Шеховцов В. П. Электрическое и электромеханическое оборудование. - М.: Изд. Форум, 2010 </w:t>
      </w:r>
    </w:p>
    <w:p w:rsidR="003A7AAD" w:rsidRPr="00CC3A23" w:rsidRDefault="003A7AAD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Зимин Е.Н Электрооборудование промышленных предприятий и установок/Е.Н. Зимин, В.И. Преображенский, И.И Чувашов: учебник для техникумов-2-е изд., прераб. и доп.-М: Энергоиздат,1981-552с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устройства и электроустановок Изд.  7. Утв. Приказом Министерства энергетики РФ №204 от 08.07.2002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Кацман М. М. Лабораторные работы по электрическим машинам и электрическому приводу. - М.: Изд. Центр «Академия», 2004</w:t>
      </w:r>
    </w:p>
    <w:p w:rsidR="00010558" w:rsidRDefault="00010558" w:rsidP="000105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 А.Н. Александровская, Организация технического обслуживания и ремонта электрического и электромеханического оборудования:</w:t>
      </w:r>
      <w:r w:rsidRPr="00010558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учебник для студентов учреждений  среднего профессионального образования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А.Н. Александровская, И.А. Гванцеладзе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.- </w:t>
      </w:r>
      <w:r>
        <w:rPr>
          <w:rFonts w:ascii="Times New Roman" w:eastAsia="Times New Roman" w:hAnsi="Times New Roman"/>
          <w:kern w:val="1"/>
          <w:sz w:val="24"/>
          <w:szCs w:val="24"/>
        </w:rPr>
        <w:t>2-е изд.,стер- М: Издательский центр "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Академия», 2019. - </w:t>
      </w:r>
      <w:r>
        <w:rPr>
          <w:rFonts w:ascii="Times New Roman" w:eastAsia="Times New Roman" w:hAnsi="Times New Roman"/>
          <w:kern w:val="1"/>
          <w:sz w:val="24"/>
          <w:szCs w:val="24"/>
        </w:rPr>
        <w:t>336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c. - ISBN 978-5-4468-</w:t>
      </w:r>
      <w:r>
        <w:rPr>
          <w:rFonts w:ascii="Times New Roman" w:eastAsia="Times New Roman" w:hAnsi="Times New Roman"/>
          <w:kern w:val="1"/>
          <w:sz w:val="24"/>
          <w:szCs w:val="24"/>
        </w:rPr>
        <w:t>7601</w:t>
      </w:r>
      <w:r w:rsidRPr="008610F9">
        <w:rPr>
          <w:rFonts w:ascii="Times New Roman" w:eastAsia="Times New Roman" w:hAnsi="Times New Roman"/>
          <w:kern w:val="1"/>
          <w:sz w:val="24"/>
          <w:szCs w:val="24"/>
        </w:rPr>
        <w:t>-</w:t>
      </w:r>
      <w:r>
        <w:rPr>
          <w:rFonts w:ascii="Times New Roman" w:eastAsia="Times New Roman" w:hAnsi="Times New Roman"/>
          <w:kern w:val="1"/>
          <w:sz w:val="24"/>
          <w:szCs w:val="24"/>
        </w:rPr>
        <w:t>6.</w:t>
      </w:r>
    </w:p>
    <w:p w:rsidR="00010558" w:rsidRDefault="00010558" w:rsidP="000105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lastRenderedPageBreak/>
        <w:t>13. Кудрин Б.И. электрооборудование промышленности: учебник для студентов высш.учеб.заведений/Б.И.Кудрин, А.Р.Минеев.-Издательский центр " Академия",2008-432с.</w:t>
      </w:r>
    </w:p>
    <w:p w:rsidR="003779F4" w:rsidRDefault="00010558" w:rsidP="003779F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t>14. Ярочкина Г.В. Проверка и наладка электрооборудования: учебник для студ. Учреждений сред.проф.образования/Г.В.Ярочкина-М:</w:t>
      </w:r>
      <w:r w:rsidR="003779F4" w:rsidRPr="003779F4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Издательский центр "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>Академия», 20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22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. - 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288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 xml:space="preserve"> c. - ISBN 978-5-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0054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0198</w:t>
      </w:r>
      <w:r w:rsidR="003779F4" w:rsidRPr="008610F9">
        <w:rPr>
          <w:rFonts w:ascii="Times New Roman" w:eastAsia="Times New Roman" w:hAnsi="Times New Roman"/>
          <w:kern w:val="1"/>
          <w:sz w:val="24"/>
          <w:szCs w:val="24"/>
        </w:rPr>
        <w:t>-</w:t>
      </w:r>
      <w:r w:rsidR="003779F4">
        <w:rPr>
          <w:rFonts w:ascii="Times New Roman" w:eastAsia="Times New Roman" w:hAnsi="Times New Roman"/>
          <w:kern w:val="1"/>
          <w:sz w:val="24"/>
          <w:szCs w:val="24"/>
        </w:rPr>
        <w:t>4.</w:t>
      </w:r>
    </w:p>
    <w:p w:rsidR="00010558" w:rsidRPr="00CC3A23" w:rsidRDefault="00010558" w:rsidP="0001055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Интернет-ресурсы:</w:t>
      </w:r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8" w:history="1"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0105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electrolibrary</w:t>
        </w:r>
        <w:r w:rsidRPr="000105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/</w:t>
        </w:r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info</w:t>
        </w:r>
      </w:hyperlink>
    </w:p>
    <w:p w:rsidR="00CC3A23" w:rsidRPr="00695C7D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2.</w:t>
      </w:r>
      <w:hyperlink r:id="rId9" w:history="1"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CC3A23" w:rsidRPr="00695C7D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95C7D">
        <w:rPr>
          <w:rFonts w:ascii="Times New Roman" w:eastAsia="Times New Roman" w:hAnsi="Times New Roman" w:cs="Times New Roman"/>
          <w:sz w:val="24"/>
          <w:szCs w:val="24"/>
          <w:lang w:val="en-US"/>
        </w:rPr>
        <w:t>3.http://electro.narod.ru</w:t>
      </w:r>
    </w:p>
    <w:p w:rsidR="00AC1B58" w:rsidRPr="00CC3A23" w:rsidRDefault="00CC3A23" w:rsidP="00CC3A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4.Щербаков Е. Ф. Электроснабжение</w:t>
      </w: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>Общие требования  к организации  образовательного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406DA2">
        <w:rPr>
          <w:rFonts w:ascii="Times New Roman" w:hAnsi="Times New Roman" w:cs="Times New Roman"/>
          <w:sz w:val="24"/>
        </w:rPr>
        <w:t xml:space="preserve">ПМ.01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406DA2" w:rsidRPr="0015686C">
        <w:rPr>
          <w:rFonts w:ascii="Times New Roman" w:hAnsi="Times New Roman" w:cs="Times New Roman"/>
          <w:sz w:val="24"/>
        </w:rPr>
        <w:t>Организация технического обслуживания и ремонта</w:t>
      </w:r>
      <w:r w:rsidR="00E13EE2">
        <w:rPr>
          <w:rFonts w:ascii="Times New Roman" w:hAnsi="Times New Roman" w:cs="Times New Roman"/>
          <w:sz w:val="24"/>
        </w:rPr>
        <w:t xml:space="preserve"> </w:t>
      </w:r>
      <w:r w:rsidR="00406DA2"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</w:t>
      </w:r>
      <w:r w:rsidR="00406DA2">
        <w:rPr>
          <w:rFonts w:ascii="Times New Roman" w:hAnsi="Times New Roman" w:cs="Times New Roman"/>
          <w:sz w:val="24"/>
        </w:rPr>
        <w:t>4</w:t>
      </w:r>
      <w:r w:rsidRPr="00AC1B58">
        <w:rPr>
          <w:rFonts w:ascii="Times New Roman" w:hAnsi="Times New Roman" w:cs="Times New Roman"/>
          <w:sz w:val="24"/>
        </w:rPr>
        <w:t xml:space="preserve">-х семестров </w:t>
      </w:r>
      <w:r w:rsidR="00406DA2">
        <w:rPr>
          <w:rFonts w:ascii="Times New Roman" w:hAnsi="Times New Roman" w:cs="Times New Roman"/>
          <w:sz w:val="24"/>
        </w:rPr>
        <w:t>2-го, 3-го и 4-го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="00406DA2">
        <w:rPr>
          <w:rFonts w:ascii="Times New Roman" w:hAnsi="Times New Roman" w:cs="Times New Roman"/>
          <w:sz w:val="24"/>
        </w:rPr>
        <w:t>х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</w:t>
      </w:r>
      <w:r w:rsidR="00406DA2">
        <w:rPr>
          <w:color w:val="auto"/>
        </w:rPr>
        <w:t>, лабораторные работы</w:t>
      </w:r>
      <w:r w:rsidRPr="004C2DED">
        <w:rPr>
          <w:color w:val="auto"/>
        </w:rPr>
        <w:t xml:space="preserve"> и практические занятия, учебная практика</w:t>
      </w:r>
      <w:r w:rsidR="00406DA2">
        <w:rPr>
          <w:color w:val="auto"/>
        </w:rPr>
        <w:t>, производственная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</w:t>
      </w:r>
      <w:r w:rsidR="00406DA2" w:rsidRPr="0015686C">
        <w:t>Организация технического обслуживания и ремонтаэлектрического и электромеханического оборудования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</w:t>
      </w:r>
      <w:r w:rsidR="00E13EE2" w:rsidRPr="004C2DED">
        <w:rPr>
          <w:color w:val="auto"/>
        </w:rPr>
        <w:t>технологий и</w:t>
      </w:r>
      <w:r w:rsidRPr="004C2DED">
        <w:rPr>
          <w:color w:val="auto"/>
        </w:rPr>
        <w:t xml:space="preserve"> инноваций, а также </w:t>
      </w:r>
      <w:r w:rsidRPr="004C2DED">
        <w:rPr>
          <w:bCs/>
          <w:color w:val="auto"/>
        </w:rPr>
        <w:t xml:space="preserve"> способствуют развитию интеллектуальных способностей. </w:t>
      </w:r>
    </w:p>
    <w:p w:rsidR="00B31342" w:rsidRPr="004C2DED" w:rsidRDefault="00AC1B58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Лабораторные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умения работы на </w:t>
      </w:r>
      <w:r w:rsidR="00200296" w:rsidRPr="0015686C">
        <w:t>электрическо</w:t>
      </w:r>
      <w:r w:rsidR="00200296">
        <w:t>м</w:t>
      </w:r>
      <w:r w:rsidR="00200296" w:rsidRPr="0015686C">
        <w:t xml:space="preserve"> и электромеханическо</w:t>
      </w:r>
      <w:r w:rsidR="00200296">
        <w:t>м</w:t>
      </w:r>
      <w:r w:rsidR="00200296" w:rsidRPr="0015686C">
        <w:t xml:space="preserve"> оборудовани</w:t>
      </w:r>
      <w:r w:rsidR="00200296">
        <w:t>ях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>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в учебных мастерских </w:t>
      </w:r>
      <w:r w:rsidR="00AC1B58">
        <w:rPr>
          <w:bCs/>
          <w:color w:val="auto"/>
        </w:rPr>
        <w:t>техникума</w:t>
      </w:r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специальности)  проводится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Базами  производственной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lastRenderedPageBreak/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4C2DED">
        <w:rPr>
          <w:rFonts w:ascii="Times New Roman" w:hAnsi="Times New Roman" w:cs="Times New Roman"/>
          <w:sz w:val="24"/>
          <w:szCs w:val="24"/>
        </w:rPr>
        <w:t xml:space="preserve"> учебной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200296">
        <w:rPr>
          <w:rFonts w:ascii="Times New Roman" w:hAnsi="Times New Roman" w:cs="Times New Roman"/>
          <w:bCs/>
          <w:sz w:val="24"/>
          <w:szCs w:val="24"/>
        </w:rPr>
        <w:t>1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96" w:rsidRDefault="0020029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A7D3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 Кадровое обеспечение  образовательного  процесса</w:t>
      </w:r>
    </w:p>
    <w:p w:rsidR="00B31342" w:rsidRPr="00AA7D3D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A7D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Инженерно-педагогический состав:</w:t>
      </w:r>
      <w:r w:rsidR="009D2E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AA7D3D" w:rsidRPr="00AA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AA7D3D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color w:val="000000" w:themeColor="text1"/>
        </w:rPr>
      </w:pPr>
      <w:r w:rsidRPr="00AA7D3D">
        <w:rPr>
          <w:b/>
          <w:bCs/>
          <w:color w:val="000000" w:themeColor="text1"/>
        </w:rPr>
        <w:t>Мастера:</w:t>
      </w:r>
      <w:r w:rsidRPr="00AA7D3D">
        <w:rPr>
          <w:bCs/>
          <w:color w:val="000000" w:themeColor="text1"/>
        </w:rPr>
        <w:t xml:space="preserve"> наличие 5–6 квалификационного разряда с обязательной стажировкой</w:t>
      </w:r>
      <w:r w:rsidR="009D2E0B">
        <w:rPr>
          <w:bCs/>
          <w:color w:val="000000" w:themeColor="text1"/>
        </w:rPr>
        <w:t xml:space="preserve"> </w:t>
      </w:r>
      <w:r w:rsidRPr="00AA7D3D">
        <w:rPr>
          <w:bCs/>
          <w:color w:val="000000" w:themeColor="text1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AA7D3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 </w:t>
      </w:r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 xml:space="preserve"> высшее или средне – специальное по профилю специальности.</w:t>
      </w:r>
    </w:p>
    <w:p w:rsidR="003779F4" w:rsidRDefault="003779F4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Pr="003779F4" w:rsidRDefault="003779F4" w:rsidP="003779F4"/>
    <w:p w:rsidR="003779F4" w:rsidRDefault="003779F4" w:rsidP="003779F4"/>
    <w:p w:rsidR="003779F4" w:rsidRPr="003779F4" w:rsidRDefault="003779F4" w:rsidP="003779F4"/>
    <w:p w:rsidR="003779F4" w:rsidRDefault="003779F4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3779F4" w:rsidRDefault="003779F4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3779F4">
        <w:br w:type="page"/>
      </w:r>
      <w:r w:rsidR="00D01A35" w:rsidRPr="00D01A35">
        <w:rPr>
          <w:b/>
          <w:caps/>
          <w:color w:val="000000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54"/>
        <w:gridCol w:w="2551"/>
      </w:tblGrid>
      <w:tr w:rsidR="00AA7D3D" w:rsidRPr="00AA7D3D" w:rsidTr="002F1B0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1.1. Выполнять наладку, регулировку и проверку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электроэнергетические параметры электрических машин и аппаратов, электротехнических устройств и систем;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-организовывать и выполнять наладку, регулировку и проверку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-проводить анализ неисправностей электрооборудования;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-эффективно использовать материалы и оборудование;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эффективность работы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технический контроль при эксплуатации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метрологическую поверку изделий;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-производить диагностику оборудования и определение его ресурсов;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-прогнозировать отказы и обнаруживать дефекты электрического и электромеханического оборудования.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-технические параметры, характеристики и особенности различных видов электрических машин;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-классификацию основного электрического и электромеханического оборудования отрасли;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-классификацию и назначение электроприводов, физические процессы в электроприводах;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-выбор электродвигателей и схем управления;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-устройство систем электроснабжения, выбор элементов схемы электроснабжения и защиты;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-условия эксплуатации электрооборудования;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-действующую нормативно-техническую документацию по специальности;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-порядок проведения стандартных и сертифицированных испытаний;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-правила сдачи оборудования в ремонт и приема после ремонта;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-пути и средства повышения долговечности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Оценка устного опроса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тестирования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Оценка выполнения контрольных работ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результата практической работы на умения определять электроэнергетические параметры электрических машин и аппаратов электротехнических устройств и систем.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результата практической работы на умение проводить анализ неисправности электрооборудования и осуществлять технический контроль при эксплуатации электрического и электромеханического оборудования.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01.01 – Экзамен.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МДК 01.02 – </w:t>
            </w:r>
            <w:r w:rsidR="00E13EE2">
              <w:rPr>
                <w:rFonts w:ascii="Times New Roman" w:hAnsi="Times New Roman" w:cs="Times New Roman"/>
                <w:sz w:val="20"/>
                <w:szCs w:val="20"/>
              </w:rPr>
              <w:t xml:space="preserve">Экзамен, </w:t>
            </w: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01.03 – Экзамен, дифференцированный зачет.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01.04 – Дифференцированный зачет.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 по ПМ.01</w:t>
            </w: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1.2. Организовывать и выполнять техническое обслуживание и ремонт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1.3. Осуществлять диагностику и технический контроль при эксплуатации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3EE2" w:rsidRDefault="00D01A35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9F4" w:rsidRDefault="003779F4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EE2" w:rsidRDefault="00E13EE2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D3D" w:rsidRPr="00D01A35" w:rsidRDefault="00D01A35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A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</w:t>
      </w:r>
      <w:r w:rsidR="00AA7D3D" w:rsidRPr="00D01A35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820"/>
        <w:gridCol w:w="1984"/>
      </w:tblGrid>
      <w:tr w:rsidR="00AA7D3D" w:rsidRPr="00D01A35" w:rsidTr="002F1B09">
        <w:tc>
          <w:tcPr>
            <w:tcW w:w="3686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7D3D" w:rsidRPr="00D01A35" w:rsidRDefault="00AA7D3D" w:rsidP="002F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Интерпретация результатов наблюдений за деятельностью обучающегося в процессе</w:t>
            </w:r>
          </w:p>
          <w:p w:rsidR="00AA7D3D" w:rsidRPr="00D01A35" w:rsidRDefault="00AA7D3D" w:rsidP="002F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Эффективный </w:t>
            </w:r>
            <w:r w:rsidR="00935372"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поиск необходимой</w:t>
            </w: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информации.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электронные; 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595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580"/>
        </w:trPr>
        <w:tc>
          <w:tcPr>
            <w:tcW w:w="3686" w:type="dxa"/>
            <w:shd w:val="clear" w:color="auto" w:fill="auto"/>
          </w:tcPr>
          <w:p w:rsidR="00AA7D3D" w:rsidRPr="00935372" w:rsidRDefault="00935372" w:rsidP="002F1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372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AA7D3D" w:rsidRPr="00A82403" w:rsidRDefault="00AA7D3D" w:rsidP="00AA7D3D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t>Возможности использования данной программы для других ПООП.</w:t>
      </w:r>
    </w:p>
    <w:p w:rsidR="00AA7D3D" w:rsidRPr="00A82403" w:rsidRDefault="00AA7D3D" w:rsidP="00AA7D3D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403">
        <w:rPr>
          <w:rFonts w:ascii="Times New Roman" w:hAnsi="Times New Roman" w:cs="Times New Roman"/>
          <w:sz w:val="24"/>
          <w:szCs w:val="24"/>
        </w:rPr>
        <w:t xml:space="preserve"> «</w:t>
      </w:r>
      <w:r w:rsidRPr="0015686C">
        <w:rPr>
          <w:rFonts w:ascii="Times New Roman" w:hAnsi="Times New Roman" w:cs="Times New Roman"/>
          <w:sz w:val="24"/>
        </w:rPr>
        <w:t>Организация технического обслуживания и ремонта</w:t>
      </w:r>
      <w:r w:rsidR="00E13EE2">
        <w:rPr>
          <w:rFonts w:ascii="Times New Roman" w:hAnsi="Times New Roman" w:cs="Times New Roman"/>
          <w:sz w:val="24"/>
        </w:rPr>
        <w:t xml:space="preserve"> </w:t>
      </w:r>
      <w:r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  <w:r w:rsidRPr="00A82403">
        <w:rPr>
          <w:rFonts w:ascii="Times New Roman" w:hAnsi="Times New Roman" w:cs="Times New Roman"/>
          <w:sz w:val="24"/>
          <w:szCs w:val="24"/>
        </w:rPr>
        <w:t xml:space="preserve">»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p w:rsidR="00DE7F0C" w:rsidRPr="00A82403" w:rsidRDefault="00DE7F0C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7F0C" w:rsidRPr="00A82403" w:rsidSect="003A7AAD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58" w:rsidRDefault="00010558" w:rsidP="00E43220">
      <w:pPr>
        <w:spacing w:after="0" w:line="240" w:lineRule="auto"/>
      </w:pPr>
      <w:r>
        <w:separator/>
      </w:r>
    </w:p>
  </w:endnote>
  <w:endnote w:type="continuationSeparator" w:id="0">
    <w:p w:rsidR="00010558" w:rsidRDefault="00010558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58" w:rsidRDefault="00010558" w:rsidP="00E43220">
      <w:pPr>
        <w:spacing w:after="0" w:line="240" w:lineRule="auto"/>
      </w:pPr>
      <w:r>
        <w:separator/>
      </w:r>
    </w:p>
  </w:footnote>
  <w:footnote w:type="continuationSeparator" w:id="0">
    <w:p w:rsidR="00010558" w:rsidRDefault="00010558" w:rsidP="00E43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5C098D"/>
    <w:multiLevelType w:val="hybridMultilevel"/>
    <w:tmpl w:val="46BE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8C3"/>
    <w:multiLevelType w:val="hybridMultilevel"/>
    <w:tmpl w:val="A6848C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E6093"/>
    <w:multiLevelType w:val="hybridMultilevel"/>
    <w:tmpl w:val="16DAF396"/>
    <w:lvl w:ilvl="0" w:tplc="A008DF4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 w15:restartNumberingAfterBreak="0">
    <w:nsid w:val="0D0405BB"/>
    <w:multiLevelType w:val="hybridMultilevel"/>
    <w:tmpl w:val="53E4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E2F91"/>
    <w:multiLevelType w:val="hybridMultilevel"/>
    <w:tmpl w:val="FA3A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15E97"/>
    <w:multiLevelType w:val="hybridMultilevel"/>
    <w:tmpl w:val="4712F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B514B"/>
    <w:multiLevelType w:val="hybridMultilevel"/>
    <w:tmpl w:val="D3FE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63D5F"/>
    <w:multiLevelType w:val="hybridMultilevel"/>
    <w:tmpl w:val="66A6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461A"/>
    <w:multiLevelType w:val="hybridMultilevel"/>
    <w:tmpl w:val="41D03F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D96A96"/>
    <w:multiLevelType w:val="hybridMultilevel"/>
    <w:tmpl w:val="AB72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7D10"/>
    <w:multiLevelType w:val="hybridMultilevel"/>
    <w:tmpl w:val="63C03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F1387"/>
    <w:multiLevelType w:val="hybridMultilevel"/>
    <w:tmpl w:val="CF467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049FB"/>
    <w:multiLevelType w:val="hybridMultilevel"/>
    <w:tmpl w:val="85C8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30F72"/>
    <w:multiLevelType w:val="hybridMultilevel"/>
    <w:tmpl w:val="3BC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7017D"/>
    <w:multiLevelType w:val="hybridMultilevel"/>
    <w:tmpl w:val="7DF46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8A4B6E"/>
    <w:multiLevelType w:val="hybridMultilevel"/>
    <w:tmpl w:val="E19C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707BA"/>
    <w:multiLevelType w:val="hybridMultilevel"/>
    <w:tmpl w:val="2BFE3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6D8A"/>
    <w:multiLevelType w:val="hybridMultilevel"/>
    <w:tmpl w:val="30F44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58AB"/>
    <w:multiLevelType w:val="hybridMultilevel"/>
    <w:tmpl w:val="9BC0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45482A2B"/>
    <w:multiLevelType w:val="hybridMultilevel"/>
    <w:tmpl w:val="CAC2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70A98"/>
    <w:multiLevelType w:val="hybridMultilevel"/>
    <w:tmpl w:val="062E4FFE"/>
    <w:lvl w:ilvl="0" w:tplc="5CC8F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23E32"/>
    <w:multiLevelType w:val="hybridMultilevel"/>
    <w:tmpl w:val="ED2A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F17F6"/>
    <w:multiLevelType w:val="multilevel"/>
    <w:tmpl w:val="41D03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3F0BEB"/>
    <w:multiLevelType w:val="hybridMultilevel"/>
    <w:tmpl w:val="EEB40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210E7"/>
    <w:multiLevelType w:val="hybridMultilevel"/>
    <w:tmpl w:val="61128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1" w15:restartNumberingAfterBreak="0">
    <w:nsid w:val="58B445AB"/>
    <w:multiLevelType w:val="hybridMultilevel"/>
    <w:tmpl w:val="C400EA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450B6"/>
    <w:multiLevelType w:val="hybridMultilevel"/>
    <w:tmpl w:val="50368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7616"/>
    <w:multiLevelType w:val="hybridMultilevel"/>
    <w:tmpl w:val="2D6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75ED"/>
    <w:multiLevelType w:val="hybridMultilevel"/>
    <w:tmpl w:val="BE125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20092"/>
    <w:multiLevelType w:val="hybridMultilevel"/>
    <w:tmpl w:val="018C9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F30E4"/>
    <w:multiLevelType w:val="hybridMultilevel"/>
    <w:tmpl w:val="46907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78D5A67"/>
    <w:multiLevelType w:val="hybridMultilevel"/>
    <w:tmpl w:val="F9DE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E1A2F"/>
    <w:multiLevelType w:val="hybridMultilevel"/>
    <w:tmpl w:val="46907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425DF2"/>
    <w:multiLevelType w:val="hybridMultilevel"/>
    <w:tmpl w:val="D0781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8718B"/>
    <w:multiLevelType w:val="hybridMultilevel"/>
    <w:tmpl w:val="87E6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D06E8"/>
    <w:multiLevelType w:val="hybridMultilevel"/>
    <w:tmpl w:val="D4240BBA"/>
    <w:lvl w:ilvl="0" w:tplc="259C3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026AD"/>
    <w:multiLevelType w:val="hybridMultilevel"/>
    <w:tmpl w:val="CD6C3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7131B"/>
    <w:multiLevelType w:val="hybridMultilevel"/>
    <w:tmpl w:val="F858D9C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7F47C7"/>
    <w:multiLevelType w:val="hybridMultilevel"/>
    <w:tmpl w:val="A5FC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7C540828"/>
    <w:multiLevelType w:val="hybridMultilevel"/>
    <w:tmpl w:val="1D42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8"/>
  </w:num>
  <w:num w:numId="3">
    <w:abstractNumId w:val="22"/>
  </w:num>
  <w:num w:numId="4">
    <w:abstractNumId w:val="30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45"/>
  </w:num>
  <w:num w:numId="10">
    <w:abstractNumId w:val="12"/>
  </w:num>
  <w:num w:numId="11">
    <w:abstractNumId w:val="18"/>
  </w:num>
  <w:num w:numId="12">
    <w:abstractNumId w:val="32"/>
  </w:num>
  <w:num w:numId="13">
    <w:abstractNumId w:val="6"/>
  </w:num>
  <w:num w:numId="14">
    <w:abstractNumId w:val="28"/>
  </w:num>
  <w:num w:numId="15">
    <w:abstractNumId w:val="36"/>
  </w:num>
  <w:num w:numId="16">
    <w:abstractNumId w:val="40"/>
  </w:num>
  <w:num w:numId="17">
    <w:abstractNumId w:val="31"/>
  </w:num>
  <w:num w:numId="18">
    <w:abstractNumId w:val="17"/>
  </w:num>
  <w:num w:numId="19">
    <w:abstractNumId w:val="19"/>
  </w:num>
  <w:num w:numId="20">
    <w:abstractNumId w:val="29"/>
  </w:num>
  <w:num w:numId="21">
    <w:abstractNumId w:val="9"/>
  </w:num>
  <w:num w:numId="22">
    <w:abstractNumId w:val="7"/>
  </w:num>
  <w:num w:numId="23">
    <w:abstractNumId w:val="13"/>
  </w:num>
  <w:num w:numId="24">
    <w:abstractNumId w:val="20"/>
  </w:num>
  <w:num w:numId="25">
    <w:abstractNumId w:val="21"/>
  </w:num>
  <w:num w:numId="26">
    <w:abstractNumId w:val="37"/>
  </w:num>
  <w:num w:numId="27">
    <w:abstractNumId w:val="16"/>
  </w:num>
  <w:num w:numId="28">
    <w:abstractNumId w:val="35"/>
  </w:num>
  <w:num w:numId="29">
    <w:abstractNumId w:val="2"/>
  </w:num>
  <w:num w:numId="30">
    <w:abstractNumId w:val="10"/>
  </w:num>
  <w:num w:numId="31">
    <w:abstractNumId w:val="38"/>
  </w:num>
  <w:num w:numId="32">
    <w:abstractNumId w:val="43"/>
  </w:num>
  <w:num w:numId="33">
    <w:abstractNumId w:val="23"/>
  </w:num>
  <w:num w:numId="34">
    <w:abstractNumId w:val="33"/>
  </w:num>
  <w:num w:numId="35">
    <w:abstractNumId w:val="1"/>
  </w:num>
  <w:num w:numId="36">
    <w:abstractNumId w:val="47"/>
  </w:num>
  <w:num w:numId="37">
    <w:abstractNumId w:val="11"/>
  </w:num>
  <w:num w:numId="38">
    <w:abstractNumId w:val="26"/>
  </w:num>
  <w:num w:numId="39">
    <w:abstractNumId w:val="44"/>
  </w:num>
  <w:num w:numId="40">
    <w:abstractNumId w:val="34"/>
  </w:num>
  <w:num w:numId="41">
    <w:abstractNumId w:val="24"/>
  </w:num>
  <w:num w:numId="42">
    <w:abstractNumId w:val="39"/>
  </w:num>
  <w:num w:numId="43">
    <w:abstractNumId w:val="25"/>
  </w:num>
  <w:num w:numId="44">
    <w:abstractNumId w:val="4"/>
  </w:num>
  <w:num w:numId="45">
    <w:abstractNumId w:val="27"/>
  </w:num>
  <w:num w:numId="46">
    <w:abstractNumId w:val="42"/>
  </w:num>
  <w:num w:numId="47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4A27"/>
    <w:rsid w:val="00005872"/>
    <w:rsid w:val="00005A92"/>
    <w:rsid w:val="000074D5"/>
    <w:rsid w:val="00010558"/>
    <w:rsid w:val="00010C11"/>
    <w:rsid w:val="00011AEB"/>
    <w:rsid w:val="00012B38"/>
    <w:rsid w:val="00015AE0"/>
    <w:rsid w:val="000171C0"/>
    <w:rsid w:val="00031EEA"/>
    <w:rsid w:val="00032127"/>
    <w:rsid w:val="00032D79"/>
    <w:rsid w:val="00036048"/>
    <w:rsid w:val="00040616"/>
    <w:rsid w:val="000412D2"/>
    <w:rsid w:val="000615D9"/>
    <w:rsid w:val="00062B18"/>
    <w:rsid w:val="000663C5"/>
    <w:rsid w:val="000674F2"/>
    <w:rsid w:val="00072812"/>
    <w:rsid w:val="0008759F"/>
    <w:rsid w:val="00090528"/>
    <w:rsid w:val="00097F4F"/>
    <w:rsid w:val="000A1E1D"/>
    <w:rsid w:val="000D54EA"/>
    <w:rsid w:val="000E68CC"/>
    <w:rsid w:val="000F0903"/>
    <w:rsid w:val="000F1287"/>
    <w:rsid w:val="000F5641"/>
    <w:rsid w:val="00100AB3"/>
    <w:rsid w:val="00107435"/>
    <w:rsid w:val="00111494"/>
    <w:rsid w:val="00112A33"/>
    <w:rsid w:val="00113F4E"/>
    <w:rsid w:val="0011702B"/>
    <w:rsid w:val="0012728B"/>
    <w:rsid w:val="001353F7"/>
    <w:rsid w:val="001404D2"/>
    <w:rsid w:val="0015686C"/>
    <w:rsid w:val="00156E69"/>
    <w:rsid w:val="00157EFD"/>
    <w:rsid w:val="00167D33"/>
    <w:rsid w:val="001728E8"/>
    <w:rsid w:val="00187FBD"/>
    <w:rsid w:val="00195F26"/>
    <w:rsid w:val="001A3206"/>
    <w:rsid w:val="001B493A"/>
    <w:rsid w:val="001B5004"/>
    <w:rsid w:val="001C1EB9"/>
    <w:rsid w:val="001C3D05"/>
    <w:rsid w:val="001C4FB4"/>
    <w:rsid w:val="001D6DD0"/>
    <w:rsid w:val="001E5C19"/>
    <w:rsid w:val="00200296"/>
    <w:rsid w:val="00202E6F"/>
    <w:rsid w:val="002071AA"/>
    <w:rsid w:val="00213AD6"/>
    <w:rsid w:val="00216715"/>
    <w:rsid w:val="002245A1"/>
    <w:rsid w:val="00226C8E"/>
    <w:rsid w:val="00227EA0"/>
    <w:rsid w:val="00233597"/>
    <w:rsid w:val="00237204"/>
    <w:rsid w:val="00243639"/>
    <w:rsid w:val="00245870"/>
    <w:rsid w:val="002518BF"/>
    <w:rsid w:val="00251A0D"/>
    <w:rsid w:val="002571E2"/>
    <w:rsid w:val="00260AD9"/>
    <w:rsid w:val="0026109F"/>
    <w:rsid w:val="002723D0"/>
    <w:rsid w:val="00272BE8"/>
    <w:rsid w:val="0029086A"/>
    <w:rsid w:val="002919C4"/>
    <w:rsid w:val="002A3510"/>
    <w:rsid w:val="002A6006"/>
    <w:rsid w:val="002B0937"/>
    <w:rsid w:val="002C32C2"/>
    <w:rsid w:val="002C32F0"/>
    <w:rsid w:val="002D3CB2"/>
    <w:rsid w:val="002D4E72"/>
    <w:rsid w:val="002D7195"/>
    <w:rsid w:val="002E1E54"/>
    <w:rsid w:val="002E5915"/>
    <w:rsid w:val="002F0777"/>
    <w:rsid w:val="002F1B09"/>
    <w:rsid w:val="002F292C"/>
    <w:rsid w:val="003005B7"/>
    <w:rsid w:val="00307B1B"/>
    <w:rsid w:val="00311624"/>
    <w:rsid w:val="003311C3"/>
    <w:rsid w:val="00340E67"/>
    <w:rsid w:val="00345EBD"/>
    <w:rsid w:val="00346D85"/>
    <w:rsid w:val="00347CB2"/>
    <w:rsid w:val="00364B72"/>
    <w:rsid w:val="003779F4"/>
    <w:rsid w:val="00381CEE"/>
    <w:rsid w:val="00385588"/>
    <w:rsid w:val="00385B8B"/>
    <w:rsid w:val="00391819"/>
    <w:rsid w:val="00393B36"/>
    <w:rsid w:val="00397A67"/>
    <w:rsid w:val="003A2775"/>
    <w:rsid w:val="003A6861"/>
    <w:rsid w:val="003A7AAD"/>
    <w:rsid w:val="003B2575"/>
    <w:rsid w:val="003C253A"/>
    <w:rsid w:val="003C3969"/>
    <w:rsid w:val="003D7845"/>
    <w:rsid w:val="003D7EF9"/>
    <w:rsid w:val="003E14DA"/>
    <w:rsid w:val="003E2FD2"/>
    <w:rsid w:val="003E4D21"/>
    <w:rsid w:val="003F78E0"/>
    <w:rsid w:val="00406DA2"/>
    <w:rsid w:val="00410366"/>
    <w:rsid w:val="004206DE"/>
    <w:rsid w:val="00420CCF"/>
    <w:rsid w:val="00424ACF"/>
    <w:rsid w:val="00424F48"/>
    <w:rsid w:val="00425B46"/>
    <w:rsid w:val="0043179F"/>
    <w:rsid w:val="004522A3"/>
    <w:rsid w:val="00452342"/>
    <w:rsid w:val="00455FAD"/>
    <w:rsid w:val="0046026B"/>
    <w:rsid w:val="00464BC4"/>
    <w:rsid w:val="00464E2F"/>
    <w:rsid w:val="00467E65"/>
    <w:rsid w:val="0047307F"/>
    <w:rsid w:val="004755E3"/>
    <w:rsid w:val="00484ABC"/>
    <w:rsid w:val="004A0DEC"/>
    <w:rsid w:val="004A5EFE"/>
    <w:rsid w:val="004B6482"/>
    <w:rsid w:val="004B7753"/>
    <w:rsid w:val="004C2DED"/>
    <w:rsid w:val="004D7C8A"/>
    <w:rsid w:val="004E1216"/>
    <w:rsid w:val="004F0687"/>
    <w:rsid w:val="00501AD3"/>
    <w:rsid w:val="00504770"/>
    <w:rsid w:val="00505498"/>
    <w:rsid w:val="00507862"/>
    <w:rsid w:val="00511529"/>
    <w:rsid w:val="00511BBE"/>
    <w:rsid w:val="00512CF9"/>
    <w:rsid w:val="00515873"/>
    <w:rsid w:val="00526BE9"/>
    <w:rsid w:val="005324AF"/>
    <w:rsid w:val="00541203"/>
    <w:rsid w:val="00541A6B"/>
    <w:rsid w:val="00545F11"/>
    <w:rsid w:val="0054692F"/>
    <w:rsid w:val="0056238A"/>
    <w:rsid w:val="00562F5D"/>
    <w:rsid w:val="005655B0"/>
    <w:rsid w:val="0057621D"/>
    <w:rsid w:val="005815A2"/>
    <w:rsid w:val="0058500D"/>
    <w:rsid w:val="00593921"/>
    <w:rsid w:val="0059531D"/>
    <w:rsid w:val="005A01F6"/>
    <w:rsid w:val="005A01FD"/>
    <w:rsid w:val="005A5230"/>
    <w:rsid w:val="005C0363"/>
    <w:rsid w:val="005C26A7"/>
    <w:rsid w:val="006012FD"/>
    <w:rsid w:val="00603615"/>
    <w:rsid w:val="00603FCC"/>
    <w:rsid w:val="00611DC3"/>
    <w:rsid w:val="00612579"/>
    <w:rsid w:val="00626CBC"/>
    <w:rsid w:val="006352BC"/>
    <w:rsid w:val="00635BBA"/>
    <w:rsid w:val="006432B4"/>
    <w:rsid w:val="00643572"/>
    <w:rsid w:val="0065072A"/>
    <w:rsid w:val="00650ADA"/>
    <w:rsid w:val="006550E3"/>
    <w:rsid w:val="00656471"/>
    <w:rsid w:val="006572B8"/>
    <w:rsid w:val="00657ABA"/>
    <w:rsid w:val="00662C0E"/>
    <w:rsid w:val="00662E00"/>
    <w:rsid w:val="00662ED6"/>
    <w:rsid w:val="00664FAC"/>
    <w:rsid w:val="00671E6A"/>
    <w:rsid w:val="0067426E"/>
    <w:rsid w:val="00676B37"/>
    <w:rsid w:val="00681CE3"/>
    <w:rsid w:val="00685884"/>
    <w:rsid w:val="00686944"/>
    <w:rsid w:val="006905AB"/>
    <w:rsid w:val="00695C7D"/>
    <w:rsid w:val="006A6879"/>
    <w:rsid w:val="006A7990"/>
    <w:rsid w:val="006B5935"/>
    <w:rsid w:val="006B5FA2"/>
    <w:rsid w:val="006C07DD"/>
    <w:rsid w:val="006C508D"/>
    <w:rsid w:val="006C6AD1"/>
    <w:rsid w:val="006D4CD9"/>
    <w:rsid w:val="006D69CE"/>
    <w:rsid w:val="006E3C85"/>
    <w:rsid w:val="006E4A33"/>
    <w:rsid w:val="006E5163"/>
    <w:rsid w:val="006F6E6F"/>
    <w:rsid w:val="006F6E89"/>
    <w:rsid w:val="00701780"/>
    <w:rsid w:val="00701CC4"/>
    <w:rsid w:val="007104AB"/>
    <w:rsid w:val="00715B1B"/>
    <w:rsid w:val="007179C0"/>
    <w:rsid w:val="007226A2"/>
    <w:rsid w:val="007244E1"/>
    <w:rsid w:val="00724C51"/>
    <w:rsid w:val="00725D38"/>
    <w:rsid w:val="00727203"/>
    <w:rsid w:val="0073009C"/>
    <w:rsid w:val="007319AB"/>
    <w:rsid w:val="00736247"/>
    <w:rsid w:val="007365FD"/>
    <w:rsid w:val="0074009C"/>
    <w:rsid w:val="0074474A"/>
    <w:rsid w:val="007471F9"/>
    <w:rsid w:val="00757184"/>
    <w:rsid w:val="00764B03"/>
    <w:rsid w:val="00772F57"/>
    <w:rsid w:val="0077592F"/>
    <w:rsid w:val="00780133"/>
    <w:rsid w:val="00784CBE"/>
    <w:rsid w:val="00792DAE"/>
    <w:rsid w:val="007947AF"/>
    <w:rsid w:val="007958CE"/>
    <w:rsid w:val="007A083D"/>
    <w:rsid w:val="007A6F38"/>
    <w:rsid w:val="007A7008"/>
    <w:rsid w:val="007C10AE"/>
    <w:rsid w:val="007C2939"/>
    <w:rsid w:val="007C2F5D"/>
    <w:rsid w:val="007C425E"/>
    <w:rsid w:val="007C7F57"/>
    <w:rsid w:val="007D56D5"/>
    <w:rsid w:val="007E1EE0"/>
    <w:rsid w:val="007E2477"/>
    <w:rsid w:val="007E2D32"/>
    <w:rsid w:val="007E4B10"/>
    <w:rsid w:val="007F1ADC"/>
    <w:rsid w:val="007F429E"/>
    <w:rsid w:val="007F453A"/>
    <w:rsid w:val="00801CBB"/>
    <w:rsid w:val="008075A6"/>
    <w:rsid w:val="0081559C"/>
    <w:rsid w:val="00815A01"/>
    <w:rsid w:val="00816304"/>
    <w:rsid w:val="00821C29"/>
    <w:rsid w:val="00826A32"/>
    <w:rsid w:val="00834389"/>
    <w:rsid w:val="00837B2D"/>
    <w:rsid w:val="00840740"/>
    <w:rsid w:val="00840C79"/>
    <w:rsid w:val="00843D46"/>
    <w:rsid w:val="00843FC0"/>
    <w:rsid w:val="008440AA"/>
    <w:rsid w:val="00851032"/>
    <w:rsid w:val="008610F9"/>
    <w:rsid w:val="0086207B"/>
    <w:rsid w:val="00886130"/>
    <w:rsid w:val="00894B40"/>
    <w:rsid w:val="008A129E"/>
    <w:rsid w:val="008A364A"/>
    <w:rsid w:val="008A49BD"/>
    <w:rsid w:val="008A581E"/>
    <w:rsid w:val="008B3AB2"/>
    <w:rsid w:val="008D5EE9"/>
    <w:rsid w:val="008D79BC"/>
    <w:rsid w:val="008E0633"/>
    <w:rsid w:val="008E30AB"/>
    <w:rsid w:val="008E4E46"/>
    <w:rsid w:val="008E769F"/>
    <w:rsid w:val="008F2981"/>
    <w:rsid w:val="008F4EE7"/>
    <w:rsid w:val="0090418A"/>
    <w:rsid w:val="00914F14"/>
    <w:rsid w:val="009160E9"/>
    <w:rsid w:val="009206E6"/>
    <w:rsid w:val="00924B29"/>
    <w:rsid w:val="00927A39"/>
    <w:rsid w:val="00932C49"/>
    <w:rsid w:val="009334F7"/>
    <w:rsid w:val="00934B36"/>
    <w:rsid w:val="00935372"/>
    <w:rsid w:val="009410F0"/>
    <w:rsid w:val="00941ABB"/>
    <w:rsid w:val="00944C18"/>
    <w:rsid w:val="00954EBB"/>
    <w:rsid w:val="00957E6C"/>
    <w:rsid w:val="00960F21"/>
    <w:rsid w:val="00974E53"/>
    <w:rsid w:val="0098288C"/>
    <w:rsid w:val="00982E41"/>
    <w:rsid w:val="009868A6"/>
    <w:rsid w:val="0099186D"/>
    <w:rsid w:val="00991894"/>
    <w:rsid w:val="00992EAF"/>
    <w:rsid w:val="009A59EB"/>
    <w:rsid w:val="009B4D40"/>
    <w:rsid w:val="009C321D"/>
    <w:rsid w:val="009C41C6"/>
    <w:rsid w:val="009C4D45"/>
    <w:rsid w:val="009C7672"/>
    <w:rsid w:val="009D0BA0"/>
    <w:rsid w:val="009D2E0B"/>
    <w:rsid w:val="009D40CF"/>
    <w:rsid w:val="009E2E5D"/>
    <w:rsid w:val="009E5103"/>
    <w:rsid w:val="009E53B4"/>
    <w:rsid w:val="009F1B3A"/>
    <w:rsid w:val="009F7495"/>
    <w:rsid w:val="00A03D01"/>
    <w:rsid w:val="00A05E76"/>
    <w:rsid w:val="00A07838"/>
    <w:rsid w:val="00A13EF4"/>
    <w:rsid w:val="00A30737"/>
    <w:rsid w:val="00A3359B"/>
    <w:rsid w:val="00A37676"/>
    <w:rsid w:val="00A43002"/>
    <w:rsid w:val="00A45D11"/>
    <w:rsid w:val="00A5331C"/>
    <w:rsid w:val="00A56376"/>
    <w:rsid w:val="00A565C8"/>
    <w:rsid w:val="00A63C47"/>
    <w:rsid w:val="00A72386"/>
    <w:rsid w:val="00A72D21"/>
    <w:rsid w:val="00A75776"/>
    <w:rsid w:val="00A82403"/>
    <w:rsid w:val="00AA0316"/>
    <w:rsid w:val="00AA6770"/>
    <w:rsid w:val="00AA6C3A"/>
    <w:rsid w:val="00AA7864"/>
    <w:rsid w:val="00AA7D3D"/>
    <w:rsid w:val="00AB2637"/>
    <w:rsid w:val="00AB7800"/>
    <w:rsid w:val="00AC11B4"/>
    <w:rsid w:val="00AC1B58"/>
    <w:rsid w:val="00AC4C4B"/>
    <w:rsid w:val="00AD4276"/>
    <w:rsid w:val="00AE1324"/>
    <w:rsid w:val="00AE220B"/>
    <w:rsid w:val="00AE627E"/>
    <w:rsid w:val="00B04EC1"/>
    <w:rsid w:val="00B15041"/>
    <w:rsid w:val="00B1521B"/>
    <w:rsid w:val="00B15982"/>
    <w:rsid w:val="00B215E9"/>
    <w:rsid w:val="00B21C24"/>
    <w:rsid w:val="00B311AA"/>
    <w:rsid w:val="00B31342"/>
    <w:rsid w:val="00B33264"/>
    <w:rsid w:val="00B519C4"/>
    <w:rsid w:val="00B534DB"/>
    <w:rsid w:val="00B60792"/>
    <w:rsid w:val="00B61EAF"/>
    <w:rsid w:val="00B62FAC"/>
    <w:rsid w:val="00B66E96"/>
    <w:rsid w:val="00B81617"/>
    <w:rsid w:val="00B84763"/>
    <w:rsid w:val="00B84DB3"/>
    <w:rsid w:val="00B87B25"/>
    <w:rsid w:val="00B9748E"/>
    <w:rsid w:val="00BB1142"/>
    <w:rsid w:val="00BB387E"/>
    <w:rsid w:val="00BB547A"/>
    <w:rsid w:val="00BB7881"/>
    <w:rsid w:val="00BC58D9"/>
    <w:rsid w:val="00BC79A1"/>
    <w:rsid w:val="00BE32F6"/>
    <w:rsid w:val="00BE5A31"/>
    <w:rsid w:val="00BE641E"/>
    <w:rsid w:val="00BF1846"/>
    <w:rsid w:val="00BF229E"/>
    <w:rsid w:val="00BF40FB"/>
    <w:rsid w:val="00C02AB3"/>
    <w:rsid w:val="00C11F98"/>
    <w:rsid w:val="00C122B4"/>
    <w:rsid w:val="00C1426C"/>
    <w:rsid w:val="00C155BF"/>
    <w:rsid w:val="00C158A2"/>
    <w:rsid w:val="00C169EB"/>
    <w:rsid w:val="00C21943"/>
    <w:rsid w:val="00C25D0D"/>
    <w:rsid w:val="00C273F5"/>
    <w:rsid w:val="00C4284F"/>
    <w:rsid w:val="00C548AD"/>
    <w:rsid w:val="00C55669"/>
    <w:rsid w:val="00C657BA"/>
    <w:rsid w:val="00C664FC"/>
    <w:rsid w:val="00C67A24"/>
    <w:rsid w:val="00C7059D"/>
    <w:rsid w:val="00C734F0"/>
    <w:rsid w:val="00C82029"/>
    <w:rsid w:val="00C87FD2"/>
    <w:rsid w:val="00C9418E"/>
    <w:rsid w:val="00C94FAF"/>
    <w:rsid w:val="00C95C13"/>
    <w:rsid w:val="00CA3D2C"/>
    <w:rsid w:val="00CB081E"/>
    <w:rsid w:val="00CC0237"/>
    <w:rsid w:val="00CC3A23"/>
    <w:rsid w:val="00CC3F34"/>
    <w:rsid w:val="00CC583A"/>
    <w:rsid w:val="00CD56E9"/>
    <w:rsid w:val="00CD6628"/>
    <w:rsid w:val="00CD683D"/>
    <w:rsid w:val="00CD7E4E"/>
    <w:rsid w:val="00CF2120"/>
    <w:rsid w:val="00CF618E"/>
    <w:rsid w:val="00CF7C85"/>
    <w:rsid w:val="00D01A35"/>
    <w:rsid w:val="00D11AAC"/>
    <w:rsid w:val="00D1539B"/>
    <w:rsid w:val="00D17BF3"/>
    <w:rsid w:val="00D211E6"/>
    <w:rsid w:val="00D23344"/>
    <w:rsid w:val="00D240ED"/>
    <w:rsid w:val="00D258A7"/>
    <w:rsid w:val="00D45815"/>
    <w:rsid w:val="00D51310"/>
    <w:rsid w:val="00D55156"/>
    <w:rsid w:val="00D60B57"/>
    <w:rsid w:val="00D62750"/>
    <w:rsid w:val="00D63F1C"/>
    <w:rsid w:val="00D65881"/>
    <w:rsid w:val="00D677BD"/>
    <w:rsid w:val="00D702E1"/>
    <w:rsid w:val="00D8370A"/>
    <w:rsid w:val="00D83D24"/>
    <w:rsid w:val="00D84FA1"/>
    <w:rsid w:val="00DA203E"/>
    <w:rsid w:val="00DA4892"/>
    <w:rsid w:val="00DA5A9C"/>
    <w:rsid w:val="00DB0D7C"/>
    <w:rsid w:val="00DB30F0"/>
    <w:rsid w:val="00DB4A7A"/>
    <w:rsid w:val="00DD7890"/>
    <w:rsid w:val="00DE35B3"/>
    <w:rsid w:val="00DE3AF1"/>
    <w:rsid w:val="00DE3E6D"/>
    <w:rsid w:val="00DE7663"/>
    <w:rsid w:val="00DE7F0C"/>
    <w:rsid w:val="00DF683D"/>
    <w:rsid w:val="00E00125"/>
    <w:rsid w:val="00E10305"/>
    <w:rsid w:val="00E132E7"/>
    <w:rsid w:val="00E13EE2"/>
    <w:rsid w:val="00E14B1F"/>
    <w:rsid w:val="00E173EF"/>
    <w:rsid w:val="00E20AC3"/>
    <w:rsid w:val="00E25BAD"/>
    <w:rsid w:val="00E2612F"/>
    <w:rsid w:val="00E3330C"/>
    <w:rsid w:val="00E37E53"/>
    <w:rsid w:val="00E43220"/>
    <w:rsid w:val="00E55F3C"/>
    <w:rsid w:val="00E6052D"/>
    <w:rsid w:val="00E632B5"/>
    <w:rsid w:val="00E7587C"/>
    <w:rsid w:val="00E8083C"/>
    <w:rsid w:val="00E84F05"/>
    <w:rsid w:val="00E87E1A"/>
    <w:rsid w:val="00E901CC"/>
    <w:rsid w:val="00E95943"/>
    <w:rsid w:val="00EA05CB"/>
    <w:rsid w:val="00EA5FCB"/>
    <w:rsid w:val="00EB1755"/>
    <w:rsid w:val="00EB1B15"/>
    <w:rsid w:val="00EB2B30"/>
    <w:rsid w:val="00EC267E"/>
    <w:rsid w:val="00EE4B54"/>
    <w:rsid w:val="00EF5B65"/>
    <w:rsid w:val="00F06B37"/>
    <w:rsid w:val="00F10C15"/>
    <w:rsid w:val="00F1489D"/>
    <w:rsid w:val="00F35A5F"/>
    <w:rsid w:val="00F46600"/>
    <w:rsid w:val="00F53F29"/>
    <w:rsid w:val="00F55165"/>
    <w:rsid w:val="00F60849"/>
    <w:rsid w:val="00F62264"/>
    <w:rsid w:val="00F63F4E"/>
    <w:rsid w:val="00F642E1"/>
    <w:rsid w:val="00F7495E"/>
    <w:rsid w:val="00F95C86"/>
    <w:rsid w:val="00FA1FF5"/>
    <w:rsid w:val="00FA330B"/>
    <w:rsid w:val="00FA6555"/>
    <w:rsid w:val="00FA7388"/>
    <w:rsid w:val="00FA73CD"/>
    <w:rsid w:val="00FB40B1"/>
    <w:rsid w:val="00FC08B2"/>
    <w:rsid w:val="00FC6309"/>
    <w:rsid w:val="00FE439B"/>
    <w:rsid w:val="00FE71F0"/>
    <w:rsid w:val="00FF09AD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8AC4F-6C43-46D5-85D0-B172FCA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Название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semiHidden/>
    <w:unhideWhenUsed/>
    <w:rsid w:val="00CC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A23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840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40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8407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rsid w:val="00840740"/>
  </w:style>
  <w:style w:type="paragraph" w:customStyle="1" w:styleId="7">
    <w:name w:val="Знак Знак7 Знак Знак Знак Знак Знак Знак Знак Знак Знак"/>
    <w:basedOn w:val="a"/>
    <w:rsid w:val="008407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2">
    <w:name w:val="Знак Знак1"/>
    <w:rsid w:val="00840740"/>
    <w:rPr>
      <w:sz w:val="24"/>
      <w:szCs w:val="24"/>
      <w:lang w:val="ru-RU" w:eastAsia="ar-SA" w:bidi="ar-SA"/>
    </w:rPr>
  </w:style>
  <w:style w:type="character" w:customStyle="1" w:styleId="FontStyle11">
    <w:name w:val="Font Style11"/>
    <w:rsid w:val="00840740"/>
    <w:rPr>
      <w:rFonts w:ascii="Times New Roman" w:hAnsi="Times New Roman" w:cs="Times New Roman"/>
      <w:sz w:val="18"/>
      <w:szCs w:val="18"/>
    </w:rPr>
  </w:style>
  <w:style w:type="paragraph" w:styleId="13">
    <w:name w:val="toc 1"/>
    <w:basedOn w:val="a"/>
    <w:next w:val="a"/>
    <w:rsid w:val="00840740"/>
    <w:pPr>
      <w:shd w:val="clear" w:color="auto" w:fill="FFFFFF"/>
      <w:spacing w:before="60" w:after="60" w:line="240" w:lineRule="atLeast"/>
    </w:pPr>
    <w:rPr>
      <w:rFonts w:ascii="Century Schoolbook" w:eastAsia="Times New Roman" w:hAnsi="Century Schoolbook" w:cs="Times New Roman"/>
      <w:sz w:val="16"/>
      <w:szCs w:val="16"/>
    </w:rPr>
  </w:style>
  <w:style w:type="paragraph" w:styleId="4">
    <w:name w:val="toc 4"/>
    <w:basedOn w:val="a"/>
    <w:next w:val="a"/>
    <w:autoRedefine/>
    <w:semiHidden/>
    <w:rsid w:val="008407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 1"/>
    <w:basedOn w:val="a"/>
    <w:next w:val="a"/>
    <w:rsid w:val="00840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Style9">
    <w:name w:val="CharStyle9"/>
    <w:rsid w:val="00CC583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paragraph" w:customStyle="1" w:styleId="afc">
    <w:name w:val="Оглавление"/>
    <w:rsid w:val="0099186D"/>
    <w:pPr>
      <w:widowControl w:val="0"/>
      <w:shd w:val="clear" w:color="auto" w:fill="FFFFFF"/>
      <w:suppressAutoHyphens/>
      <w:overflowPunct w:val="0"/>
      <w:autoSpaceDE w:val="0"/>
      <w:autoSpaceDN w:val="0"/>
      <w:spacing w:before="180" w:after="180" w:line="0" w:lineRule="atLeast"/>
      <w:ind w:hanging="6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19"/>
      <w:szCs w:val="19"/>
    </w:rPr>
  </w:style>
  <w:style w:type="character" w:customStyle="1" w:styleId="-">
    <w:name w:val="Интернет-ссылка"/>
    <w:rsid w:val="008610F9"/>
    <w:rPr>
      <w:color w:val="0000FF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library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vny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1665-863F-49DE-948C-BADE1A9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28</Pages>
  <Words>11160</Words>
  <Characters>63613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74624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Преподаватель-А306</cp:lastModifiedBy>
  <cp:revision>49</cp:revision>
  <cp:lastPrinted>2019-11-18T11:47:00Z</cp:lastPrinted>
  <dcterms:created xsi:type="dcterms:W3CDTF">2018-12-18T05:35:00Z</dcterms:created>
  <dcterms:modified xsi:type="dcterms:W3CDTF">2024-03-13T09:50:00Z</dcterms:modified>
</cp:coreProperties>
</file>