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730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</w:t>
      </w:r>
      <w:proofErr w:type="gramStart"/>
      <w:r w:rsidRPr="008730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</w:t>
      </w:r>
      <w:proofErr w:type="gramEnd"/>
      <w:r w:rsidRPr="008730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730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ОУП. 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8730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Литература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F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8730F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03A6" w:rsidRPr="008730FF" w:rsidRDefault="003B03A6" w:rsidP="003B03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3B03A6" w:rsidRPr="008730FF" w:rsidRDefault="003B03A6" w:rsidP="003B03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03A6" w:rsidRPr="008730FF" w:rsidRDefault="003B03A6" w:rsidP="003B03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3B03A6" w:rsidRPr="008730FF" w:rsidRDefault="003B03A6" w:rsidP="003B03A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3A6" w:rsidRPr="008730FF" w:rsidRDefault="003B03A6" w:rsidP="003B03A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3B03A6" w:rsidRPr="008730FF" w:rsidRDefault="003B03A6" w:rsidP="003B03A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3A6" w:rsidRPr="00DA0668" w:rsidRDefault="003B03A6" w:rsidP="00DA066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6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DA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ебного  плана по специальности  </w:t>
      </w:r>
      <w:bookmarkStart w:id="0" w:name="_GoBack"/>
      <w:bookmarkEnd w:id="0"/>
      <w:r w:rsidR="00DA0668" w:rsidRPr="00DA0668">
        <w:rPr>
          <w:rFonts w:ascii="Times New Roman" w:eastAsia="Times New Roman" w:hAnsi="Times New Roman" w:cs="Times New Roman"/>
          <w:sz w:val="24"/>
          <w:szCs w:val="24"/>
          <w:lang w:eastAsia="ru-RU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:rsidR="003B03A6" w:rsidRPr="008730FF" w:rsidRDefault="003B03A6" w:rsidP="003B03A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03A6" w:rsidRPr="008730FF" w:rsidRDefault="003B03A6" w:rsidP="003B03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3B03A6" w:rsidRPr="008730FF" w:rsidRDefault="003B03A6" w:rsidP="003B03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3A6" w:rsidRPr="008730FF" w:rsidRDefault="003B03A6" w:rsidP="003B03A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 w:rsidRPr="0087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73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 решением федерального учебно-методического объединения по общему образованию протокол № 2/16-з от 28 июня 2016)</w:t>
      </w:r>
    </w:p>
    <w:p w:rsidR="003B03A6" w:rsidRPr="008730FF" w:rsidRDefault="003B03A6" w:rsidP="003B03A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3A6" w:rsidRPr="008730FF" w:rsidRDefault="003B03A6" w:rsidP="003B03A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3A6" w:rsidRPr="008730FF" w:rsidRDefault="003B03A6" w:rsidP="003B03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3A6" w:rsidRPr="008730FF" w:rsidRDefault="003B03A6" w:rsidP="003B03A6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3B03A6" w:rsidRPr="008730FF" w:rsidRDefault="003B03A6" w:rsidP="003B03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0FF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0FF"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 w:rsidRPr="008730F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 w:rsidRPr="008730F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0FF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30FF">
        <w:rPr>
          <w:rFonts w:ascii="Times New Roman" w:eastAsia="Times New Roman" w:hAnsi="Times New Roman" w:cs="Times New Roman"/>
          <w:sz w:val="24"/>
          <w:szCs w:val="24"/>
        </w:rPr>
        <w:t>_____________/</w:t>
      </w:r>
      <w:r w:rsidRPr="008730FF"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 w:rsidRPr="008730FF">
        <w:rPr>
          <w:rFonts w:ascii="Times New Roman" w:eastAsia="Times New Roman" w:hAnsi="Times New Roman" w:cs="Times New Roman"/>
          <w:sz w:val="24"/>
          <w:szCs w:val="24"/>
        </w:rPr>
        <w:t xml:space="preserve">/, преподаватель  ГБПОУ ПАМТ им. </w:t>
      </w:r>
      <w:proofErr w:type="spellStart"/>
      <w:r w:rsidRPr="008730F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30FF">
        <w:rPr>
          <w:rFonts w:ascii="Times New Roman" w:eastAsia="Times New Roman" w:hAnsi="Times New Roman" w:cs="Times New Roman"/>
          <w:sz w:val="24"/>
          <w:szCs w:val="24"/>
        </w:rPr>
        <w:t xml:space="preserve"> «_______»_______________________2021 г.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30FF">
        <w:rPr>
          <w:rFonts w:ascii="Times New Roman" w:eastAsia="Times New Roman" w:hAnsi="Times New Roman" w:cs="Times New Roman"/>
          <w:sz w:val="24"/>
          <w:szCs w:val="24"/>
        </w:rPr>
        <w:t>Рассмотрена</w:t>
      </w:r>
      <w:proofErr w:type="gramEnd"/>
      <w:r w:rsidRPr="008730FF">
        <w:rPr>
          <w:rFonts w:ascii="Times New Roman" w:eastAsia="Times New Roman" w:hAnsi="Times New Roman" w:cs="Times New Roman"/>
          <w:sz w:val="24"/>
          <w:szCs w:val="24"/>
        </w:rPr>
        <w:t xml:space="preserve"> и одобрена на заседании предметной (цикловой) комиссией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30FF">
        <w:rPr>
          <w:rFonts w:ascii="Times New Roman" w:eastAsia="Times New Roman" w:hAnsi="Times New Roman" w:cs="Times New Roman"/>
          <w:sz w:val="24"/>
          <w:szCs w:val="24"/>
        </w:rPr>
        <w:t xml:space="preserve">Протокол № ___    </w:t>
      </w:r>
      <w:proofErr w:type="gramStart"/>
      <w:r w:rsidRPr="008730F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730FF"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30FF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8730F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8730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8730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3B03A6" w:rsidRPr="001F3852" w:rsidRDefault="003B03A6" w:rsidP="003B03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30F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03A6" w:rsidRDefault="003B03A6" w:rsidP="003B0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Планируемые результаты освоения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основной образовательной программы среднего общего образования</w:t>
      </w:r>
    </w:p>
    <w:p w:rsidR="003B03A6" w:rsidRPr="001F3852" w:rsidRDefault="003B03A6" w:rsidP="003B0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>, готовность и способность к личностному самоопределению, способность ставить цели и строить жизненные планы;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  <w:proofErr w:type="gramEnd"/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852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852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готовность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эстетическое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отношения к миру, готовность к эстетическому обустройству собственного быта.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3B03A6" w:rsidRPr="001F3852" w:rsidRDefault="003B03A6" w:rsidP="003B03A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 w:rsidRPr="001F3852"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3B03A6" w:rsidRPr="001F3852" w:rsidRDefault="003B03A6" w:rsidP="003B03A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89"/>
      <w:bookmarkEnd w:id="1"/>
      <w:r w:rsidRPr="001F3852"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3B03A6" w:rsidRPr="001F3852" w:rsidRDefault="003B03A6" w:rsidP="003B03A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0"/>
      <w:bookmarkEnd w:id="2"/>
      <w:r w:rsidRPr="001F3852"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3B03A6" w:rsidRPr="001F3852" w:rsidRDefault="003B03A6" w:rsidP="003B03A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1"/>
      <w:bookmarkEnd w:id="3"/>
      <w:r w:rsidRPr="001F3852"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3B03A6" w:rsidRPr="001F3852" w:rsidRDefault="003B03A6" w:rsidP="003B03A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4" w:name="100092"/>
      <w:bookmarkEnd w:id="4"/>
      <w:r w:rsidRPr="001F3852"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физическое, эмоционально-психологическое, социальное благополучие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3B03A6" w:rsidRPr="001F3852" w:rsidRDefault="003B03A6" w:rsidP="003B0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 w:rsidRPr="001F385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F3852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осуществлять деловую коммуникацию как со сверстниками, так и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3B03A6" w:rsidRPr="001F3852" w:rsidRDefault="003B03A6" w:rsidP="003B0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Pr="001F3852" w:rsidRDefault="003B03A6" w:rsidP="003B0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</w:t>
      </w:r>
      <w:r>
        <w:rPr>
          <w:rFonts w:ascii="Times New Roman" w:hAnsi="Times New Roman" w:cs="Times New Roman"/>
          <w:sz w:val="24"/>
          <w:szCs w:val="24"/>
        </w:rPr>
        <w:t>литература</w:t>
      </w:r>
      <w:r w:rsidRPr="001F3852">
        <w:rPr>
          <w:rFonts w:ascii="Times New Roman" w:hAnsi="Times New Roman" w:cs="Times New Roman"/>
          <w:sz w:val="24"/>
          <w:szCs w:val="24"/>
        </w:rPr>
        <w:t>" на уровне среднего общего образования:</w:t>
      </w:r>
    </w:p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Выпускник на </w:t>
      </w:r>
      <w:r>
        <w:rPr>
          <w:rFonts w:ascii="Times New Roman" w:hAnsi="Times New Roman" w:cs="Times New Roman"/>
          <w:sz w:val="24"/>
          <w:szCs w:val="24"/>
        </w:rPr>
        <w:t>базовом</w:t>
      </w:r>
      <w:r w:rsidRPr="001F3852">
        <w:rPr>
          <w:rFonts w:ascii="Times New Roman" w:hAnsi="Times New Roman" w:cs="Times New Roman"/>
          <w:sz w:val="24"/>
          <w:szCs w:val="24"/>
        </w:rPr>
        <w:t xml:space="preserve"> уровне научится: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демонстрировать знание произведений русской, родной и мировой литературы в соответствии с материалом;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в устной и письменной форме анализировать: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• конкретные произведения с использованием различных научных методов, методик и практик чтения;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• конкретные произведения во взаимосвязи с другими видами искусства (театром, кино и др.) и отраслями знания (историей, философией, педагогикой, психологией и др.);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 xml:space="preserve">• несколько различных интерпретаций эпического, драматического или лирического произведения (например, кинофильм или театральную постановку; запись </w:t>
      </w:r>
      <w:r w:rsidRPr="00EC3EDD">
        <w:rPr>
          <w:rFonts w:ascii="Times New Roman" w:hAnsi="Times New Roman" w:cs="Times New Roman"/>
          <w:sz w:val="24"/>
          <w:szCs w:val="24"/>
        </w:rPr>
        <w:lastRenderedPageBreak/>
        <w:t>художественного чтения; серию иллюстраций к произведению), оценивая, как каждая версия интерпретирует исходный текст;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 xml:space="preserve">ориентироваться в историко-литературном процессе XIX–ХХ веков и современном литературном процессе, опираясь </w:t>
      </w:r>
      <w:proofErr w:type="gramStart"/>
      <w:r w:rsidRPr="00EC3ED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C3EDD">
        <w:rPr>
          <w:rFonts w:ascii="Times New Roman" w:hAnsi="Times New Roman" w:cs="Times New Roman"/>
          <w:sz w:val="24"/>
          <w:szCs w:val="24"/>
        </w:rPr>
        <w:t>: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EDD">
        <w:rPr>
          <w:rFonts w:ascii="Times New Roman" w:hAnsi="Times New Roman" w:cs="Times New Roman"/>
          <w:sz w:val="24"/>
          <w:szCs w:val="24"/>
        </w:rPr>
        <w:t>• понятие об основных литературных направлениях, течениях, ведущих литературных группах (уметь определять наиболее яркие или характерные черты направления или течения в конкретном тексте, в том числе прежде неизвестном), знание о составе ведущих литературных групп, о литературной борьбе и взаимодействии между ними (например, о полемике символистов и футуристов, сторонников «гражданской» и «чистой» поэзии и др.);</w:t>
      </w:r>
      <w:proofErr w:type="gramEnd"/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• знание имен и творческих биографий наиболее известных писателей, критиков, литературных героев, а также названий самых значительных произведений;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• представление о значимости и актуальности произведений в контексте эпохи их появления;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• знания об истории создания изучаемых произведений и об особенностях восприятия произведений читателями в исторической динамике;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 xml:space="preserve">обобщать и анализировать свой читательский опыт (в том числе и опыт самостоятельного чтения): 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• давать развернутые ответы на вопросы с использованием научного аппарата литературоведения и литературной критики,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(течению) и культурно-исторической эпохе (периоду);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осуществлять следующую продуктивную деятельность: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• выполнять проектные и исследовательские литературоведческие работы, самостоятельно определяя их тематику, методы и планируемые результаты;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 xml:space="preserve">•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др.). 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E41">
        <w:rPr>
          <w:rFonts w:ascii="Times New Roman" w:hAnsi="Times New Roman" w:cs="Times New Roman"/>
          <w:b/>
          <w:sz w:val="24"/>
          <w:szCs w:val="24"/>
        </w:rPr>
        <w:t xml:space="preserve">1.4. </w:t>
      </w:r>
      <w:r>
        <w:rPr>
          <w:rFonts w:ascii="Times New Roman" w:hAnsi="Times New Roman" w:cs="Times New Roman"/>
          <w:b/>
          <w:sz w:val="24"/>
          <w:szCs w:val="24"/>
        </w:rPr>
        <w:t>Планируемые р</w:t>
      </w:r>
      <w:r w:rsidRPr="00AF7E41">
        <w:rPr>
          <w:rFonts w:ascii="Times New Roman" w:hAnsi="Times New Roman" w:cs="Times New Roman"/>
          <w:b/>
          <w:sz w:val="24"/>
          <w:szCs w:val="24"/>
        </w:rPr>
        <w:t>езультаты духовно-нравственного раз</w:t>
      </w:r>
      <w:r>
        <w:rPr>
          <w:rFonts w:ascii="Times New Roman" w:hAnsi="Times New Roman" w:cs="Times New Roman"/>
          <w:b/>
          <w:sz w:val="24"/>
          <w:szCs w:val="24"/>
        </w:rPr>
        <w:t>вития, воспитания и социализации.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</w:t>
      </w:r>
      <w:r w:rsidRPr="00AF7E41">
        <w:rPr>
          <w:rFonts w:ascii="Times New Roman" w:hAnsi="Times New Roman" w:cs="Times New Roman"/>
          <w:sz w:val="24"/>
          <w:szCs w:val="24"/>
        </w:rPr>
        <w:lastRenderedPageBreak/>
        <w:t>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3B03A6" w:rsidRPr="002E4383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383">
        <w:rPr>
          <w:rFonts w:ascii="Times New Roman" w:hAnsi="Times New Roman" w:cs="Times New Roman"/>
          <w:b/>
          <w:sz w:val="24"/>
          <w:szCs w:val="24"/>
        </w:rPr>
        <w:t xml:space="preserve">1.4.2. Результаты духовно-нравственного развития, воспитания и социализации в сфере отношения </w:t>
      </w:r>
      <w:proofErr w:type="gramStart"/>
      <w:r w:rsidRPr="002E438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E4383">
        <w:rPr>
          <w:rFonts w:ascii="Times New Roman" w:hAnsi="Times New Roman" w:cs="Times New Roman"/>
          <w:b/>
          <w:sz w:val="24"/>
          <w:szCs w:val="24"/>
        </w:rPr>
        <w:t xml:space="preserve"> к России как к Родине (Отечеству):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1.4.3</w:t>
      </w:r>
      <w:proofErr w:type="gramStart"/>
      <w:r w:rsidRPr="00AF7E41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закону, государству и к гражданскому обществу: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E41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E41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  <w:proofErr w:type="gramEnd"/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готовность </w:t>
      </w:r>
      <w:proofErr w:type="gramStart"/>
      <w:r w:rsidRPr="00AF7E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F7E41">
        <w:rPr>
          <w:rFonts w:ascii="Times New Roman" w:hAnsi="Times New Roman" w:cs="Times New Roman"/>
          <w:sz w:val="24"/>
          <w:szCs w:val="24"/>
        </w:rPr>
        <w:t xml:space="preserve">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3B03A6" w:rsidRPr="001B4EA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1.4.4. В сфере отношений обучающихся с окружающими людьми: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E41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  <w:proofErr w:type="gramEnd"/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3B03A6" w:rsidRPr="001B4EA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 xml:space="preserve">1.4.5. </w:t>
      </w:r>
      <w:proofErr w:type="gramStart"/>
      <w:r w:rsidRPr="001B4EAE">
        <w:rPr>
          <w:rFonts w:ascii="Times New Roman" w:hAnsi="Times New Roman" w:cs="Times New Roman"/>
          <w:b/>
          <w:sz w:val="24"/>
          <w:szCs w:val="24"/>
        </w:rPr>
        <w:t>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  <w:proofErr w:type="gramEnd"/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отношение к миру, готовность к эстетическому обустройству собственного быта.</w:t>
      </w:r>
    </w:p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 xml:space="preserve">1.4.6. В сфере отношения </w:t>
      </w:r>
      <w:proofErr w:type="gramStart"/>
      <w:r w:rsidRPr="001B4EA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B4EAE">
        <w:rPr>
          <w:rFonts w:ascii="Times New Roman" w:hAnsi="Times New Roman" w:cs="Times New Roman"/>
          <w:b/>
          <w:sz w:val="24"/>
          <w:szCs w:val="24"/>
        </w:rPr>
        <w:t xml:space="preserve"> к семье и родителям:</w:t>
      </w:r>
      <w:r w:rsidRPr="00AF7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7E41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3B03A6" w:rsidRPr="001B4EA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уважение всех форм собственности, готовность к защите своей собственности;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 w:rsidRPr="001F3852"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(учебное исследование или учебный проект).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</w:t>
      </w:r>
      <w:r>
        <w:rPr>
          <w:rFonts w:ascii="Times New Roman" w:hAnsi="Times New Roman" w:cs="Times New Roman"/>
          <w:sz w:val="24"/>
          <w:szCs w:val="24"/>
        </w:rPr>
        <w:t xml:space="preserve"> (преподавателя,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Результаты выполнения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отражают:</w:t>
      </w:r>
    </w:p>
    <w:p w:rsidR="003B03A6" w:rsidRPr="001F3852" w:rsidRDefault="003B03A6" w:rsidP="003B03A6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3B03A6" w:rsidRPr="001F3852" w:rsidRDefault="003B03A6" w:rsidP="003B03A6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3B03A6" w:rsidRPr="001F3852" w:rsidRDefault="003B03A6" w:rsidP="003B03A6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3B03A6" w:rsidRPr="001F3852" w:rsidRDefault="003B03A6" w:rsidP="003B03A6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3B03A6" w:rsidRPr="00B3787A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787A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 w:rsidRPr="00B3787A">
        <w:rPr>
          <w:rFonts w:ascii="Times New Roman" w:hAnsi="Times New Roman" w:cs="Times New Roman"/>
          <w:b/>
          <w:sz w:val="24"/>
          <w:szCs w:val="24"/>
        </w:rPr>
        <w:t xml:space="preserve">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3B03A6" w:rsidRPr="001F3852" w:rsidRDefault="003B03A6" w:rsidP="003B03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3B03A6" w:rsidRPr="001F3852" w:rsidRDefault="003B03A6" w:rsidP="003B03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852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 w:rsidRPr="001F3852">
        <w:rPr>
          <w:rFonts w:ascii="Times New Roman" w:hAnsi="Times New Roman" w:cs="Times New Roman"/>
          <w:sz w:val="24"/>
          <w:szCs w:val="24"/>
        </w:rPr>
        <w:t>ФГОС СОО</w:t>
      </w:r>
      <w:r w:rsidRPr="001F3852">
        <w:rPr>
          <w:rFonts w:ascii="Times New Roman" w:hAnsi="Times New Roman" w:cs="Times New Roman"/>
          <w:bCs/>
          <w:sz w:val="24"/>
          <w:szCs w:val="24"/>
        </w:rPr>
        <w:t>, главной целью школьного исторического образования</w:t>
      </w:r>
      <w:r w:rsidRPr="001F3852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по основным этапам развития российского государства и общества, а также современного образа России. </w:t>
      </w:r>
    </w:p>
    <w:p w:rsidR="000E3129" w:rsidRPr="000E3129" w:rsidRDefault="000E3129" w:rsidP="000E3129">
      <w:pPr>
        <w:rPr>
          <w:rFonts w:ascii="Times New Roman" w:hAnsi="Times New Roman" w:cs="Times New Roman"/>
          <w:sz w:val="24"/>
        </w:rPr>
      </w:pPr>
      <w:r w:rsidRPr="000E3129">
        <w:rPr>
          <w:rFonts w:ascii="Times New Roman" w:hAnsi="Times New Roman" w:cs="Times New Roman"/>
          <w:sz w:val="24"/>
        </w:rPr>
        <w:t>"Литература" (базовый уровень) - требования к предметным результатам освоения базового курса литературы должны отражать:</w:t>
      </w:r>
    </w:p>
    <w:p w:rsidR="000E3129" w:rsidRPr="000E3129" w:rsidRDefault="000E3129" w:rsidP="000E3129">
      <w:pPr>
        <w:rPr>
          <w:rFonts w:ascii="Times New Roman" w:hAnsi="Times New Roman" w:cs="Times New Roman"/>
          <w:sz w:val="24"/>
        </w:rPr>
      </w:pPr>
      <w:bookmarkStart w:id="5" w:name="sub_91101"/>
      <w:r w:rsidRPr="000E3129">
        <w:rPr>
          <w:rFonts w:ascii="Times New Roman" w:hAnsi="Times New Roman" w:cs="Times New Roman"/>
          <w:sz w:val="24"/>
        </w:rPr>
        <w:t>1) сформированность понятий о нормах русского литературного языка и применение знаний о них в речевой практике;</w:t>
      </w:r>
    </w:p>
    <w:p w:rsidR="000E3129" w:rsidRPr="000E3129" w:rsidRDefault="000E3129" w:rsidP="000E3129">
      <w:pPr>
        <w:rPr>
          <w:rFonts w:ascii="Times New Roman" w:hAnsi="Times New Roman" w:cs="Times New Roman"/>
          <w:sz w:val="24"/>
        </w:rPr>
      </w:pPr>
      <w:bookmarkStart w:id="6" w:name="sub_91102"/>
      <w:bookmarkEnd w:id="5"/>
      <w:r w:rsidRPr="000E3129">
        <w:rPr>
          <w:rFonts w:ascii="Times New Roman" w:hAnsi="Times New Roman" w:cs="Times New Roman"/>
          <w:sz w:val="24"/>
        </w:rPr>
        <w:t>2) владение навыками самоанализа и самооценки на основе наблюдений за собственной речью;</w:t>
      </w:r>
    </w:p>
    <w:p w:rsidR="000E3129" w:rsidRPr="000E3129" w:rsidRDefault="000E3129" w:rsidP="000E3129">
      <w:pPr>
        <w:rPr>
          <w:rFonts w:ascii="Times New Roman" w:hAnsi="Times New Roman" w:cs="Times New Roman"/>
          <w:sz w:val="24"/>
        </w:rPr>
      </w:pPr>
      <w:bookmarkStart w:id="7" w:name="sub_91103"/>
      <w:bookmarkEnd w:id="6"/>
      <w:r w:rsidRPr="000E3129">
        <w:rPr>
          <w:rFonts w:ascii="Times New Roman" w:hAnsi="Times New Roman" w:cs="Times New Roman"/>
          <w:sz w:val="24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0E3129" w:rsidRPr="000E3129" w:rsidRDefault="000E3129" w:rsidP="000E3129">
      <w:pPr>
        <w:rPr>
          <w:rFonts w:ascii="Times New Roman" w:hAnsi="Times New Roman" w:cs="Times New Roman"/>
          <w:sz w:val="24"/>
        </w:rPr>
      </w:pPr>
      <w:bookmarkStart w:id="8" w:name="sub_91104"/>
      <w:bookmarkEnd w:id="7"/>
      <w:r w:rsidRPr="000E3129">
        <w:rPr>
          <w:rFonts w:ascii="Times New Roman" w:hAnsi="Times New Roman" w:cs="Times New Roman"/>
          <w:sz w:val="24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0E3129" w:rsidRPr="000E3129" w:rsidRDefault="000E3129" w:rsidP="000E3129">
      <w:pPr>
        <w:rPr>
          <w:rFonts w:ascii="Times New Roman" w:hAnsi="Times New Roman" w:cs="Times New Roman"/>
          <w:sz w:val="24"/>
        </w:rPr>
      </w:pPr>
      <w:bookmarkStart w:id="9" w:name="sub_91105"/>
      <w:bookmarkEnd w:id="8"/>
      <w:r w:rsidRPr="000E3129">
        <w:rPr>
          <w:rFonts w:ascii="Times New Roman" w:hAnsi="Times New Roman" w:cs="Times New Roman"/>
          <w:sz w:val="24"/>
        </w:rPr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0E3129" w:rsidRPr="000E3129" w:rsidRDefault="000E3129" w:rsidP="000E3129">
      <w:pPr>
        <w:rPr>
          <w:rFonts w:ascii="Times New Roman" w:hAnsi="Times New Roman" w:cs="Times New Roman"/>
          <w:sz w:val="24"/>
        </w:rPr>
      </w:pPr>
      <w:bookmarkStart w:id="10" w:name="sub_91106"/>
      <w:bookmarkEnd w:id="9"/>
      <w:r w:rsidRPr="000E3129">
        <w:rPr>
          <w:rFonts w:ascii="Times New Roman" w:hAnsi="Times New Roman" w:cs="Times New Roman"/>
          <w:sz w:val="24"/>
        </w:rPr>
        <w:t>6) сформированность представлений об изобразительно-выразительных возможностях русского языка;</w:t>
      </w:r>
    </w:p>
    <w:p w:rsidR="000E3129" w:rsidRPr="000E3129" w:rsidRDefault="000E3129" w:rsidP="000E3129">
      <w:pPr>
        <w:rPr>
          <w:rFonts w:ascii="Times New Roman" w:hAnsi="Times New Roman" w:cs="Times New Roman"/>
          <w:sz w:val="24"/>
        </w:rPr>
      </w:pPr>
      <w:bookmarkStart w:id="11" w:name="sub_91107"/>
      <w:bookmarkEnd w:id="10"/>
      <w:r w:rsidRPr="000E3129">
        <w:rPr>
          <w:rFonts w:ascii="Times New Roman" w:hAnsi="Times New Roman" w:cs="Times New Roman"/>
          <w:sz w:val="24"/>
        </w:rPr>
        <w:t>7) сформированность умений учитывать исторический, историко-культурный контекст и конте</w:t>
      </w:r>
      <w:proofErr w:type="gramStart"/>
      <w:r w:rsidRPr="000E3129">
        <w:rPr>
          <w:rFonts w:ascii="Times New Roman" w:hAnsi="Times New Roman" w:cs="Times New Roman"/>
          <w:sz w:val="24"/>
        </w:rPr>
        <w:t>кст тв</w:t>
      </w:r>
      <w:proofErr w:type="gramEnd"/>
      <w:r w:rsidRPr="000E3129">
        <w:rPr>
          <w:rFonts w:ascii="Times New Roman" w:hAnsi="Times New Roman" w:cs="Times New Roman"/>
          <w:sz w:val="24"/>
        </w:rPr>
        <w:t>орчества писателя в процессе анализа художественного произведения;</w:t>
      </w:r>
    </w:p>
    <w:p w:rsidR="000E3129" w:rsidRPr="000E3129" w:rsidRDefault="000E3129" w:rsidP="000E3129">
      <w:pPr>
        <w:rPr>
          <w:rFonts w:ascii="Times New Roman" w:hAnsi="Times New Roman" w:cs="Times New Roman"/>
          <w:sz w:val="24"/>
        </w:rPr>
      </w:pPr>
      <w:bookmarkStart w:id="12" w:name="sub_91108"/>
      <w:bookmarkEnd w:id="11"/>
      <w:r w:rsidRPr="000E3129">
        <w:rPr>
          <w:rFonts w:ascii="Times New Roman" w:hAnsi="Times New Roman" w:cs="Times New Roman"/>
          <w:sz w:val="24"/>
        </w:rP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0E3129" w:rsidRPr="000E3129" w:rsidRDefault="000E3129" w:rsidP="000E3129">
      <w:pPr>
        <w:rPr>
          <w:rFonts w:ascii="Times New Roman" w:hAnsi="Times New Roman" w:cs="Times New Roman"/>
          <w:sz w:val="24"/>
        </w:rPr>
      </w:pPr>
      <w:bookmarkStart w:id="13" w:name="sub_91109"/>
      <w:bookmarkEnd w:id="12"/>
      <w:r w:rsidRPr="000E3129">
        <w:rPr>
          <w:rFonts w:ascii="Times New Roman" w:hAnsi="Times New Roman" w:cs="Times New Roman"/>
          <w:sz w:val="24"/>
        </w:rPr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0E3129" w:rsidRPr="000E3129" w:rsidRDefault="000E3129" w:rsidP="000E3129">
      <w:pPr>
        <w:rPr>
          <w:rFonts w:ascii="Times New Roman" w:hAnsi="Times New Roman" w:cs="Times New Roman"/>
          <w:sz w:val="24"/>
        </w:rPr>
      </w:pPr>
      <w:bookmarkStart w:id="14" w:name="sub_91110"/>
      <w:bookmarkEnd w:id="13"/>
      <w:r w:rsidRPr="000E3129">
        <w:rPr>
          <w:rFonts w:ascii="Times New Roman" w:hAnsi="Times New Roman" w:cs="Times New Roman"/>
          <w:sz w:val="24"/>
        </w:rPr>
        <w:t>10) сформированность представлений о системе стилей языка художественной литературы</w:t>
      </w:r>
      <w:bookmarkEnd w:id="14"/>
      <w:r w:rsidRPr="000E3129">
        <w:rPr>
          <w:rFonts w:ascii="Times New Roman" w:hAnsi="Times New Roman" w:cs="Times New Roman"/>
          <w:sz w:val="24"/>
        </w:rPr>
        <w:t>.</w:t>
      </w:r>
    </w:p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В соответствии с Концепцией нового учебно-методического комплекса по </w:t>
      </w:r>
      <w:r>
        <w:rPr>
          <w:rFonts w:ascii="Times New Roman" w:hAnsi="Times New Roman" w:cs="Times New Roman"/>
          <w:sz w:val="24"/>
          <w:szCs w:val="24"/>
        </w:rPr>
        <w:t xml:space="preserve">Литературе </w:t>
      </w:r>
      <w:r w:rsidRPr="001F3852">
        <w:rPr>
          <w:rFonts w:ascii="Times New Roman" w:hAnsi="Times New Roman" w:cs="Times New Roman"/>
          <w:sz w:val="24"/>
          <w:szCs w:val="24"/>
        </w:rPr>
        <w:t xml:space="preserve"> базовыми принципами школьного исторического образования являются: 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1073E">
        <w:rPr>
          <w:rFonts w:ascii="Times New Roman" w:hAnsi="Times New Roman" w:cs="Times New Roman"/>
          <w:sz w:val="24"/>
          <w:szCs w:val="24"/>
        </w:rPr>
        <w:t>получение опыта медленного чтения</w:t>
      </w:r>
      <w:r w:rsidRPr="0041073E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41073E">
        <w:rPr>
          <w:rFonts w:ascii="Times New Roman" w:hAnsi="Times New Roman" w:cs="Times New Roman"/>
          <w:sz w:val="24"/>
          <w:szCs w:val="24"/>
        </w:rPr>
        <w:t xml:space="preserve"> произведений русской, родной (региональной) и мировой</w:t>
      </w:r>
      <w:r w:rsidRPr="0041073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1073E">
        <w:rPr>
          <w:rFonts w:ascii="Times New Roman" w:hAnsi="Times New Roman" w:cs="Times New Roman"/>
          <w:sz w:val="24"/>
          <w:szCs w:val="24"/>
        </w:rPr>
        <w:t>литературы;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73E">
        <w:rPr>
          <w:rFonts w:ascii="Times New Roman" w:hAnsi="Times New Roman" w:cs="Times New Roman"/>
          <w:sz w:val="24"/>
          <w:szCs w:val="24"/>
        </w:rPr>
        <w:t xml:space="preserve">овладение навыком анализа текста художественного произведения (умение выделять </w:t>
      </w:r>
      <w:proofErr w:type="spellStart"/>
      <w:proofErr w:type="gramStart"/>
      <w:r w:rsidRPr="0041073E">
        <w:rPr>
          <w:rFonts w:ascii="Times New Roman" w:hAnsi="Times New Roman" w:cs="Times New Roman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вные</w:t>
      </w:r>
      <w:proofErr w:type="spellEnd"/>
      <w:proofErr w:type="gramEnd"/>
      <w:r w:rsidRPr="0041073E">
        <w:rPr>
          <w:rFonts w:ascii="Times New Roman" w:hAnsi="Times New Roman" w:cs="Times New Roman"/>
          <w:sz w:val="24"/>
          <w:szCs w:val="24"/>
        </w:rPr>
        <w:t xml:space="preserve">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формирование умения самостоятельно создавать тексты различных жанров (ответы на вопросы, рецензии, аннотации и др.);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овладение умением определять стратегию своего чтения;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овладение умением делать читательский выбор;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знакомство с историей литературы: русской и зарубежной литературной классикой, современным литературным процессом;</w:t>
      </w:r>
    </w:p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знакомство со смежными с литературой сферами искусства и научного знания (</w:t>
      </w:r>
      <w:proofErr w:type="spellStart"/>
      <w:r w:rsidRPr="0041073E">
        <w:rPr>
          <w:rFonts w:ascii="Times New Roman" w:hAnsi="Times New Roman" w:cs="Times New Roman"/>
          <w:sz w:val="24"/>
          <w:szCs w:val="24"/>
        </w:rPr>
        <w:t>культурология</w:t>
      </w:r>
      <w:proofErr w:type="spellEnd"/>
      <w:r w:rsidRPr="0041073E">
        <w:rPr>
          <w:rFonts w:ascii="Times New Roman" w:hAnsi="Times New Roman" w:cs="Times New Roman"/>
          <w:sz w:val="24"/>
          <w:szCs w:val="24"/>
        </w:rPr>
        <w:t>, психология, социология и др.).</w:t>
      </w:r>
    </w:p>
    <w:p w:rsidR="003B03A6" w:rsidRPr="009A5B6F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A5B6F">
        <w:rPr>
          <w:rFonts w:ascii="Times New Roman" w:hAnsi="Times New Roman" w:cs="Times New Roman"/>
          <w:sz w:val="24"/>
          <w:szCs w:val="24"/>
        </w:rPr>
        <w:t>одержание рабочей программы оформляется в проблемно-тематические блоки, традиционно сложившиеся в практике российского литературного образования, а также обусловленные историей России, ее культурой и традициями. В том числе данные тематические блоки определяются исходя из современного состояния отечественной и мировой культуры, нацелены на формирование восприятия литературы как саморазвивающейся эстетической системы, на получение знаний об основных произведениях отечественной и зарубежной литературы в их взаимосвязях, в контексте их восприятия, общественной и культурно-исторической значимости.</w:t>
      </w:r>
    </w:p>
    <w:p w:rsidR="003B03A6" w:rsidRPr="009A5B6F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03A6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5FE">
        <w:rPr>
          <w:rFonts w:ascii="Times New Roman" w:hAnsi="Times New Roman" w:cs="Times New Roman"/>
          <w:b/>
          <w:sz w:val="24"/>
          <w:szCs w:val="24"/>
        </w:rPr>
        <w:t>Введение.</w:t>
      </w:r>
      <w:r>
        <w:rPr>
          <w:rFonts w:ascii="Times New Roman" w:hAnsi="Times New Roman" w:cs="Times New Roman"/>
          <w:sz w:val="24"/>
          <w:szCs w:val="24"/>
        </w:rPr>
        <w:t xml:space="preserve"> Русская литература первой половины 19 века.</w:t>
      </w:r>
    </w:p>
    <w:p w:rsidR="003B03A6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5FE">
        <w:rPr>
          <w:rFonts w:ascii="Times New Roman" w:hAnsi="Times New Roman" w:cs="Times New Roman"/>
          <w:b/>
          <w:sz w:val="24"/>
          <w:szCs w:val="24"/>
        </w:rPr>
        <w:t xml:space="preserve">Личность. </w:t>
      </w:r>
      <w:r w:rsidRPr="002545FE">
        <w:rPr>
          <w:rFonts w:ascii="Times New Roman" w:hAnsi="Times New Roman" w:cs="Times New Roman"/>
          <w:sz w:val="24"/>
          <w:szCs w:val="24"/>
        </w:rPr>
        <w:t>Творчество А.С. Пушкин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45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545FE">
        <w:rPr>
          <w:rFonts w:ascii="Times New Roman" w:hAnsi="Times New Roman" w:cs="Times New Roman"/>
          <w:sz w:val="24"/>
          <w:szCs w:val="24"/>
        </w:rPr>
        <w:t>Евгений Онегин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254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545FE">
        <w:rPr>
          <w:rFonts w:ascii="Times New Roman" w:hAnsi="Times New Roman" w:cs="Times New Roman"/>
          <w:sz w:val="24"/>
          <w:szCs w:val="24"/>
        </w:rPr>
        <w:t>Капитанская дочка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B03A6" w:rsidRPr="00626660" w:rsidRDefault="003B03A6" w:rsidP="003B03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660">
        <w:rPr>
          <w:rFonts w:ascii="Times New Roman" w:hAnsi="Times New Roman" w:cs="Times New Roman"/>
          <w:b/>
          <w:sz w:val="24"/>
          <w:szCs w:val="24"/>
        </w:rPr>
        <w:t>Личность и семья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26660">
        <w:rPr>
          <w:rFonts w:ascii="Times New Roman" w:hAnsi="Times New Roman" w:cs="Times New Roman"/>
          <w:sz w:val="24"/>
          <w:szCs w:val="24"/>
        </w:rPr>
        <w:t xml:space="preserve">А.Н. </w:t>
      </w:r>
      <w:r>
        <w:rPr>
          <w:rFonts w:ascii="Times New Roman" w:hAnsi="Times New Roman" w:cs="Times New Roman"/>
          <w:sz w:val="24"/>
          <w:szCs w:val="24"/>
        </w:rPr>
        <w:t>Островский. Жизнь и творчество.</w:t>
      </w:r>
      <w:r w:rsidRPr="00626660">
        <w:rPr>
          <w:rFonts w:ascii="Times New Roman" w:hAnsi="Times New Roman" w:cs="Times New Roman"/>
          <w:sz w:val="24"/>
          <w:szCs w:val="24"/>
        </w:rPr>
        <w:t xml:space="preserve"> Островский. Д</w:t>
      </w:r>
      <w:r>
        <w:rPr>
          <w:rFonts w:ascii="Times New Roman" w:hAnsi="Times New Roman" w:cs="Times New Roman"/>
          <w:sz w:val="24"/>
          <w:szCs w:val="24"/>
        </w:rPr>
        <w:t>рама «Гроза». Основные образы.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660">
        <w:rPr>
          <w:rFonts w:ascii="Times New Roman" w:hAnsi="Times New Roman" w:cs="Times New Roman"/>
          <w:sz w:val="24"/>
          <w:szCs w:val="24"/>
        </w:rPr>
        <w:t>И.С.</w:t>
      </w:r>
      <w:r>
        <w:rPr>
          <w:rFonts w:ascii="Times New Roman" w:hAnsi="Times New Roman" w:cs="Times New Roman"/>
          <w:sz w:val="24"/>
          <w:szCs w:val="24"/>
        </w:rPr>
        <w:t xml:space="preserve"> Тургенев. Роман «отцы и дети», Образ Базарова.</w:t>
      </w:r>
    </w:p>
    <w:p w:rsidR="003B03A6" w:rsidRPr="00A4162B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62B">
        <w:rPr>
          <w:rFonts w:ascii="Times New Roman" w:hAnsi="Times New Roman" w:cs="Times New Roman"/>
          <w:b/>
          <w:sz w:val="24"/>
          <w:szCs w:val="24"/>
        </w:rPr>
        <w:lastRenderedPageBreak/>
        <w:t>Личность – природа – цивилизация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4162B">
        <w:rPr>
          <w:rFonts w:ascii="Times New Roman" w:hAnsi="Times New Roman" w:cs="Times New Roman"/>
          <w:sz w:val="24"/>
          <w:szCs w:val="24"/>
        </w:rPr>
        <w:t>Ф.И. Тютчев. Темы лирики. А. А. Фет. Темы лирики.</w:t>
      </w:r>
    </w:p>
    <w:p w:rsidR="003B03A6" w:rsidRPr="00A4162B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62B">
        <w:rPr>
          <w:rFonts w:ascii="Times New Roman" w:hAnsi="Times New Roman" w:cs="Times New Roman"/>
          <w:b/>
          <w:sz w:val="24"/>
          <w:szCs w:val="24"/>
        </w:rPr>
        <w:t>Личность – общество – государство.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62B">
        <w:rPr>
          <w:rFonts w:ascii="Times New Roman" w:hAnsi="Times New Roman" w:cs="Times New Roman"/>
          <w:sz w:val="24"/>
          <w:szCs w:val="24"/>
        </w:rPr>
        <w:t>Н.А. Некрасов. Поэма «Кому на Руси жить хорошо»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162B">
        <w:rPr>
          <w:rFonts w:ascii="Times New Roman" w:hAnsi="Times New Roman" w:cs="Times New Roman"/>
          <w:sz w:val="24"/>
          <w:szCs w:val="24"/>
        </w:rPr>
        <w:t xml:space="preserve"> Ф.М. Достоевский роман «Преступление и наказание»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162B">
        <w:rPr>
          <w:rFonts w:ascii="Times New Roman" w:hAnsi="Times New Roman" w:cs="Times New Roman"/>
          <w:sz w:val="24"/>
          <w:szCs w:val="24"/>
        </w:rPr>
        <w:t xml:space="preserve"> Теория Раскольникова. Авторская позиция. Л.Н. Толстой. Биография и творчество.</w:t>
      </w:r>
      <w:r w:rsidRPr="00A4162B">
        <w:rPr>
          <w:rFonts w:ascii="Times New Roman" w:hAnsi="Times New Roman" w:cs="Times New Roman"/>
          <w:sz w:val="24"/>
          <w:szCs w:val="24"/>
        </w:rPr>
        <w:tab/>
      </w:r>
    </w:p>
    <w:p w:rsidR="003B03A6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62B">
        <w:rPr>
          <w:rFonts w:ascii="Times New Roman" w:hAnsi="Times New Roman" w:cs="Times New Roman"/>
          <w:b/>
          <w:sz w:val="24"/>
          <w:szCs w:val="24"/>
        </w:rPr>
        <w:t>Личность – история – современность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4162B">
        <w:rPr>
          <w:rFonts w:ascii="Times New Roman" w:hAnsi="Times New Roman" w:cs="Times New Roman"/>
          <w:sz w:val="24"/>
          <w:szCs w:val="24"/>
        </w:rPr>
        <w:t xml:space="preserve"> А.П. Чехов. Жизнь и творчество.</w:t>
      </w:r>
    </w:p>
    <w:p w:rsidR="003B03A6" w:rsidRPr="00F41D57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57">
        <w:rPr>
          <w:rFonts w:ascii="Times New Roman" w:hAnsi="Times New Roman" w:cs="Times New Roman"/>
          <w:b/>
          <w:sz w:val="24"/>
          <w:szCs w:val="24"/>
        </w:rPr>
        <w:t>Личность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41D57">
        <w:rPr>
          <w:rFonts w:ascii="Times New Roman" w:hAnsi="Times New Roman" w:cs="Times New Roman"/>
          <w:sz w:val="24"/>
          <w:szCs w:val="24"/>
        </w:rPr>
        <w:t xml:space="preserve"> И.А. Бунин. «Господин из Сан-Франциско»</w:t>
      </w:r>
    </w:p>
    <w:p w:rsidR="003B03A6" w:rsidRPr="00F41D57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57">
        <w:rPr>
          <w:rFonts w:ascii="Times New Roman" w:hAnsi="Times New Roman" w:cs="Times New Roman"/>
          <w:b/>
          <w:sz w:val="24"/>
          <w:szCs w:val="24"/>
        </w:rPr>
        <w:t>Личность и семья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41D57">
        <w:rPr>
          <w:rFonts w:ascii="Times New Roman" w:hAnsi="Times New Roman" w:cs="Times New Roman"/>
          <w:sz w:val="24"/>
          <w:szCs w:val="24"/>
        </w:rPr>
        <w:t xml:space="preserve"> А. И. Куприн «Олеся»</w:t>
      </w:r>
    </w:p>
    <w:p w:rsidR="003B03A6" w:rsidRPr="00F41D57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57">
        <w:rPr>
          <w:rFonts w:ascii="Times New Roman" w:hAnsi="Times New Roman" w:cs="Times New Roman"/>
          <w:sz w:val="24"/>
          <w:szCs w:val="24"/>
        </w:rPr>
        <w:t>А. И. Куприн «Гранатовый браслет»</w:t>
      </w:r>
    </w:p>
    <w:p w:rsidR="003B03A6" w:rsidRPr="00F41D57" w:rsidRDefault="003B03A6" w:rsidP="003B03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D57">
        <w:rPr>
          <w:rFonts w:ascii="Times New Roman" w:hAnsi="Times New Roman" w:cs="Times New Roman"/>
          <w:b/>
          <w:sz w:val="24"/>
          <w:szCs w:val="24"/>
        </w:rPr>
        <w:t>Личность – общество – государство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B03A6" w:rsidRPr="00F41D57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57">
        <w:rPr>
          <w:rFonts w:ascii="Times New Roman" w:hAnsi="Times New Roman" w:cs="Times New Roman"/>
          <w:sz w:val="24"/>
          <w:szCs w:val="24"/>
        </w:rPr>
        <w:t xml:space="preserve"> М. Горький «На дне»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1D57">
        <w:rPr>
          <w:rFonts w:ascii="Times New Roman" w:hAnsi="Times New Roman" w:cs="Times New Roman"/>
          <w:sz w:val="24"/>
          <w:szCs w:val="24"/>
        </w:rPr>
        <w:t>М. Горький «На дне». Три правды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D57">
        <w:rPr>
          <w:rFonts w:ascii="Times New Roman" w:hAnsi="Times New Roman" w:cs="Times New Roman"/>
          <w:sz w:val="24"/>
          <w:szCs w:val="24"/>
        </w:rPr>
        <w:t>Модернизм. Особенности н</w:t>
      </w:r>
      <w:r>
        <w:rPr>
          <w:rFonts w:ascii="Times New Roman" w:hAnsi="Times New Roman" w:cs="Times New Roman"/>
          <w:sz w:val="24"/>
          <w:szCs w:val="24"/>
        </w:rPr>
        <w:t xml:space="preserve">овой поэзии «Серебряного века». А. А. Блок. Жизнь и творчество. Блок. Поэма «Двенадцать». В.В. Маяковский. С.А. Есенин. </w:t>
      </w:r>
      <w:r w:rsidRPr="00F41D57">
        <w:rPr>
          <w:rFonts w:ascii="Times New Roman" w:hAnsi="Times New Roman" w:cs="Times New Roman"/>
          <w:sz w:val="24"/>
          <w:szCs w:val="24"/>
        </w:rPr>
        <w:t>Тема отчаяния и б</w:t>
      </w:r>
      <w:r>
        <w:rPr>
          <w:rFonts w:ascii="Times New Roman" w:hAnsi="Times New Roman" w:cs="Times New Roman"/>
          <w:sz w:val="24"/>
          <w:szCs w:val="24"/>
        </w:rPr>
        <w:t xml:space="preserve">езнадежности в лирике Есенина. </w:t>
      </w:r>
      <w:r w:rsidRPr="00F41D57">
        <w:rPr>
          <w:rFonts w:ascii="Times New Roman" w:hAnsi="Times New Roman" w:cs="Times New Roman"/>
          <w:sz w:val="24"/>
          <w:szCs w:val="24"/>
        </w:rPr>
        <w:t>Литература 30-х - начала 40-х годов. М. И. Цветаева.</w:t>
      </w:r>
    </w:p>
    <w:p w:rsidR="003B03A6" w:rsidRDefault="003B03A6" w:rsidP="003B03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D57">
        <w:rPr>
          <w:rFonts w:ascii="Times New Roman" w:hAnsi="Times New Roman" w:cs="Times New Roman"/>
          <w:b/>
          <w:sz w:val="24"/>
          <w:szCs w:val="24"/>
        </w:rPr>
        <w:t>Лич</w:t>
      </w:r>
      <w:r>
        <w:rPr>
          <w:rFonts w:ascii="Times New Roman" w:hAnsi="Times New Roman" w:cs="Times New Roman"/>
          <w:b/>
          <w:sz w:val="24"/>
          <w:szCs w:val="24"/>
        </w:rPr>
        <w:t xml:space="preserve">ность – история – современность. </w:t>
      </w:r>
      <w:r w:rsidRPr="00F41D57">
        <w:rPr>
          <w:rFonts w:ascii="Times New Roman" w:hAnsi="Times New Roman" w:cs="Times New Roman"/>
          <w:sz w:val="24"/>
          <w:szCs w:val="24"/>
        </w:rPr>
        <w:t>Литература периода Великой Отечественной войны и первых послевоенных лет Поэзия времен ВОВ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1D57">
        <w:rPr>
          <w:rFonts w:ascii="Times New Roman" w:hAnsi="Times New Roman" w:cs="Times New Roman"/>
          <w:sz w:val="24"/>
          <w:szCs w:val="24"/>
        </w:rPr>
        <w:t>М. Шолохов «Судьба человека».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D57">
        <w:rPr>
          <w:rFonts w:ascii="Times New Roman" w:hAnsi="Times New Roman" w:cs="Times New Roman"/>
          <w:sz w:val="24"/>
          <w:szCs w:val="24"/>
        </w:rPr>
        <w:t>М. Шолохов «Матренин двор»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1D57">
        <w:rPr>
          <w:rFonts w:ascii="Times New Roman" w:hAnsi="Times New Roman" w:cs="Times New Roman"/>
          <w:sz w:val="24"/>
          <w:szCs w:val="24"/>
        </w:rPr>
        <w:t>Б.Л. Васильев «А зори здесь тихие»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1D57">
        <w:rPr>
          <w:rFonts w:ascii="Times New Roman" w:hAnsi="Times New Roman" w:cs="Times New Roman"/>
          <w:sz w:val="24"/>
          <w:szCs w:val="24"/>
        </w:rPr>
        <w:t>Поэзия второй половины 20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1D57">
        <w:rPr>
          <w:rFonts w:ascii="Times New Roman" w:hAnsi="Times New Roman" w:cs="Times New Roman"/>
          <w:sz w:val="24"/>
          <w:szCs w:val="24"/>
        </w:rPr>
        <w:t>Литература и другие виды искусства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1D57">
        <w:rPr>
          <w:rFonts w:ascii="Times New Roman" w:hAnsi="Times New Roman" w:cs="Times New Roman"/>
          <w:sz w:val="24"/>
          <w:szCs w:val="24"/>
        </w:rPr>
        <w:t>Мировая 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1D57">
        <w:rPr>
          <w:rFonts w:ascii="Times New Roman" w:hAnsi="Times New Roman" w:cs="Times New Roman"/>
          <w:sz w:val="24"/>
          <w:szCs w:val="24"/>
        </w:rPr>
        <w:t>В.С. Маканин Рассказ «Кавказский пленный»</w:t>
      </w:r>
    </w:p>
    <w:p w:rsidR="003B03A6" w:rsidRDefault="003B03A6" w:rsidP="003B03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3"/>
        <w:tblW w:w="9770" w:type="dxa"/>
        <w:tblLook w:val="04A0"/>
      </w:tblPr>
      <w:tblGrid>
        <w:gridCol w:w="709"/>
        <w:gridCol w:w="8218"/>
        <w:gridCol w:w="843"/>
      </w:tblGrid>
      <w:tr w:rsidR="003A792B" w:rsidRPr="00DB3383" w:rsidTr="003A792B">
        <w:tc>
          <w:tcPr>
            <w:tcW w:w="709" w:type="dxa"/>
          </w:tcPr>
          <w:p w:rsidR="003B03A6" w:rsidRPr="00DB3383" w:rsidRDefault="003B03A6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18" w:type="dxa"/>
          </w:tcPr>
          <w:p w:rsidR="003B03A6" w:rsidRDefault="003B03A6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3A6" w:rsidRDefault="003B03A6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3A6" w:rsidRPr="00DB3383" w:rsidRDefault="003B03A6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3" w:type="dxa"/>
          </w:tcPr>
          <w:p w:rsidR="003B03A6" w:rsidRPr="00DB3383" w:rsidRDefault="003B03A6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D2571D" w:rsidRPr="00DB3383" w:rsidTr="003A792B">
        <w:tc>
          <w:tcPr>
            <w:tcW w:w="709" w:type="dxa"/>
          </w:tcPr>
          <w:p w:rsidR="00D2571D" w:rsidRPr="00D2571D" w:rsidRDefault="00D2571D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18" w:type="dxa"/>
          </w:tcPr>
          <w:p w:rsidR="00D2571D" w:rsidRPr="00D2571D" w:rsidRDefault="00D2571D" w:rsidP="00D2571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5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Художественная литература и её роль в обществе.</w:t>
            </w:r>
          </w:p>
          <w:p w:rsidR="00D2571D" w:rsidRPr="00D2571D" w:rsidRDefault="00D2571D" w:rsidP="00D2571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5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 литературы: художественный образ, литературный тип.</w:t>
            </w:r>
          </w:p>
        </w:tc>
        <w:tc>
          <w:tcPr>
            <w:tcW w:w="843" w:type="dxa"/>
          </w:tcPr>
          <w:p w:rsidR="00D2571D" w:rsidRPr="00DB3383" w:rsidRDefault="00807A28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B03A6" w:rsidRPr="00D2571D" w:rsidRDefault="00D2571D" w:rsidP="00D25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18" w:type="dxa"/>
          </w:tcPr>
          <w:p w:rsidR="003B03A6" w:rsidRPr="00DB3383" w:rsidRDefault="003B03A6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 I половины XIX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Самобытность русского романтизма. </w:t>
            </w:r>
          </w:p>
        </w:tc>
        <w:tc>
          <w:tcPr>
            <w:tcW w:w="843" w:type="dxa"/>
          </w:tcPr>
          <w:p w:rsidR="003B03A6" w:rsidRPr="00DB3383" w:rsidRDefault="003B03A6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B03A6" w:rsidRPr="00DB3383" w:rsidTr="00AC56A4">
        <w:tc>
          <w:tcPr>
            <w:tcW w:w="9770" w:type="dxa"/>
            <w:gridSpan w:val="3"/>
          </w:tcPr>
          <w:p w:rsidR="003B03A6" w:rsidRPr="00D67BA4" w:rsidRDefault="003B03A6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Личность</w:t>
            </w:r>
          </w:p>
        </w:tc>
      </w:tr>
      <w:tr w:rsidR="003A792B" w:rsidRPr="00DB3383" w:rsidTr="003A792B">
        <w:tc>
          <w:tcPr>
            <w:tcW w:w="709" w:type="dxa"/>
          </w:tcPr>
          <w:p w:rsidR="003B03A6" w:rsidRPr="00807A28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18" w:type="dxa"/>
          </w:tcPr>
          <w:p w:rsidR="003B03A6" w:rsidRPr="002545FE" w:rsidRDefault="003B03A6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А.С. Пушкина. «Евгений Онегин», «Капитанская дочка»</w:t>
            </w:r>
          </w:p>
        </w:tc>
        <w:tc>
          <w:tcPr>
            <w:tcW w:w="843" w:type="dxa"/>
          </w:tcPr>
          <w:p w:rsidR="003B03A6" w:rsidRDefault="003B03A6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07A28" w:rsidRPr="00DB3383" w:rsidTr="003A792B">
        <w:tc>
          <w:tcPr>
            <w:tcW w:w="709" w:type="dxa"/>
          </w:tcPr>
          <w:p w:rsidR="00807A28" w:rsidRPr="00807A28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18" w:type="dxa"/>
          </w:tcPr>
          <w:p w:rsidR="00807A28" w:rsidRPr="00807A28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 Лермонтов.</w:t>
            </w:r>
          </w:p>
          <w:p w:rsidR="00807A28" w:rsidRPr="00807A28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жизни и творчества. Лирика.</w:t>
            </w:r>
          </w:p>
          <w:p w:rsidR="00807A28" w:rsidRPr="00D67BA4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807A28" w:rsidRDefault="00807A28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07A28" w:rsidRPr="00DB3383" w:rsidTr="003A792B">
        <w:tc>
          <w:tcPr>
            <w:tcW w:w="709" w:type="dxa"/>
          </w:tcPr>
          <w:p w:rsidR="00807A28" w:rsidRPr="00807A28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18" w:type="dxa"/>
          </w:tcPr>
          <w:p w:rsidR="00807A28" w:rsidRPr="00807A28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Н.В.Гоголь.</w:t>
            </w:r>
          </w:p>
          <w:p w:rsidR="00807A28" w:rsidRPr="00D67BA4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творчество. «Петербургские повести».</w:t>
            </w:r>
          </w:p>
        </w:tc>
        <w:tc>
          <w:tcPr>
            <w:tcW w:w="843" w:type="dxa"/>
          </w:tcPr>
          <w:p w:rsidR="00807A28" w:rsidRDefault="00807A28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3A6" w:rsidRPr="00DB3383" w:rsidTr="00AC56A4">
        <w:tc>
          <w:tcPr>
            <w:tcW w:w="9770" w:type="dxa"/>
            <w:gridSpan w:val="3"/>
          </w:tcPr>
          <w:p w:rsidR="003B03A6" w:rsidRPr="00626660" w:rsidRDefault="003B03A6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Pr="00626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ичность и семья</w:t>
            </w:r>
          </w:p>
        </w:tc>
      </w:tr>
      <w:tr w:rsidR="00807A28" w:rsidRPr="00DB3383" w:rsidTr="003A792B">
        <w:tc>
          <w:tcPr>
            <w:tcW w:w="709" w:type="dxa"/>
          </w:tcPr>
          <w:p w:rsidR="00807A28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18" w:type="dxa"/>
          </w:tcPr>
          <w:p w:rsidR="00807A28" w:rsidRPr="00626660" w:rsidRDefault="003A792B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литературы 2-ой половины 19 века. Своеобразие литературной критики.</w:t>
            </w:r>
          </w:p>
        </w:tc>
        <w:tc>
          <w:tcPr>
            <w:tcW w:w="843" w:type="dxa"/>
          </w:tcPr>
          <w:p w:rsidR="00807A28" w:rsidRDefault="00807A28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18" w:type="dxa"/>
          </w:tcPr>
          <w:p w:rsidR="003A792B" w:rsidRPr="00626660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Островский. Жизнь и творчество.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Островский.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 «Гроза». Основные образы.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218" w:type="dxa"/>
          </w:tcPr>
          <w:p w:rsidR="003A792B" w:rsidRPr="00626660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Критика о «Грозе».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92B" w:rsidRPr="00DB3383" w:rsidTr="003A792B">
        <w:tc>
          <w:tcPr>
            <w:tcW w:w="709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Тургенев. Роман «отцы и дети»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Базарова. Контрольная работа.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AC56A4">
        <w:tc>
          <w:tcPr>
            <w:tcW w:w="9770" w:type="dxa"/>
            <w:gridSpan w:val="3"/>
          </w:tcPr>
          <w:p w:rsidR="003A792B" w:rsidRPr="00626660" w:rsidRDefault="003A792B" w:rsidP="003A79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Личность – природа – цивилизация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Тютчев. Темы лирики.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Фет. Темы лирики.</w:t>
            </w:r>
            <w:r w:rsidRPr="00E95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AC56A4">
        <w:tc>
          <w:tcPr>
            <w:tcW w:w="9770" w:type="dxa"/>
            <w:gridSpan w:val="3"/>
          </w:tcPr>
          <w:p w:rsidR="003A792B" w:rsidRPr="00A4162B" w:rsidRDefault="003A792B" w:rsidP="003A79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Личность – общество – государство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Н.А. Некрасов. Жизненный и творческий путь поэта. Чтение и анализ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тихов. Многообразие тем лирики.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218" w:type="dxa"/>
          </w:tcPr>
          <w:p w:rsidR="003A792B" w:rsidRPr="00807A28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2.10. Н.А. Некрасов.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оэма «Кому на Руси жить хорошо»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218" w:type="dxa"/>
          </w:tcPr>
          <w:p w:rsidR="003A792B" w:rsidRPr="00807A28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М.Е. Салтыков-Щедрин.</w:t>
            </w:r>
          </w:p>
          <w:p w:rsidR="003A792B" w:rsidRPr="00807A28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Сказки для детей изрядного возраста.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6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Ф.М. Достоевский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оман «Преступление и наказание»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Теория Раскольникова. 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Авторская позиция.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6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Л.Н. Толстой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Биография и творчество</w:t>
            </w: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Истори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создания романа «Война и мир»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Взгляды Толстого на исторический процесс. Изоб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ражение войны 1805 – 1807годов.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Героизм и патриотизм русского народа в 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йне 1812 г. Кутузов и Наполеон.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Жизненные искания  А.Болконского и П.Безухова.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Женские образы в роман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«Война и мир». Эпилог романа.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AC56A4">
        <w:tc>
          <w:tcPr>
            <w:tcW w:w="9770" w:type="dxa"/>
            <w:gridSpan w:val="3"/>
          </w:tcPr>
          <w:p w:rsidR="003A792B" w:rsidRPr="00A4162B" w:rsidRDefault="003A792B" w:rsidP="003A79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Личность – история – современность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218" w:type="dxa"/>
          </w:tcPr>
          <w:p w:rsidR="003A792B" w:rsidRPr="003A79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6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А.П. Чехов. Жизнь и творчество. 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А.П. Чехов. «Вишневый сад».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AC56A4">
        <w:tc>
          <w:tcPr>
            <w:tcW w:w="9770" w:type="dxa"/>
            <w:gridSpan w:val="3"/>
          </w:tcPr>
          <w:p w:rsidR="003A792B" w:rsidRPr="001E6CB8" w:rsidRDefault="003A792B" w:rsidP="003A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C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Личность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A28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литературы ХХ века.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422">
              <w:rPr>
                <w:rFonts w:ascii="Times New Roman" w:hAnsi="Times New Roman" w:cs="Times New Roman"/>
                <w:bCs/>
                <w:sz w:val="24"/>
                <w:szCs w:val="24"/>
              </w:rPr>
              <w:t>И.А. Бунин.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«Господин из Сан-Франциско»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792B" w:rsidRPr="00DB3383" w:rsidTr="00AC56A4">
        <w:tc>
          <w:tcPr>
            <w:tcW w:w="9770" w:type="dxa"/>
            <w:gridSpan w:val="3"/>
          </w:tcPr>
          <w:p w:rsidR="003A792B" w:rsidRPr="00DB3383" w:rsidRDefault="003A792B" w:rsidP="003A79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Личность и семья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218" w:type="dxa"/>
          </w:tcPr>
          <w:p w:rsidR="003A792B" w:rsidRPr="00EE5422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22">
              <w:rPr>
                <w:rFonts w:ascii="Times New Roman" w:hAnsi="Times New Roman" w:cs="Times New Roman"/>
                <w:sz w:val="24"/>
                <w:szCs w:val="24"/>
              </w:rPr>
              <w:t>А. И. Куприн «Гранатовый браслет»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AC56A4">
        <w:tc>
          <w:tcPr>
            <w:tcW w:w="9770" w:type="dxa"/>
            <w:gridSpan w:val="3"/>
          </w:tcPr>
          <w:p w:rsidR="003A792B" w:rsidRPr="00EE5422" w:rsidRDefault="003A792B" w:rsidP="003A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42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 – общество – государство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218" w:type="dxa"/>
          </w:tcPr>
          <w:p w:rsidR="003A792B" w:rsidRPr="00B804E6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4E6">
              <w:rPr>
                <w:rFonts w:ascii="Times New Roman" w:hAnsi="Times New Roman" w:cs="Times New Roman"/>
                <w:sz w:val="24"/>
                <w:szCs w:val="24"/>
              </w:rPr>
              <w:t>Обзор русской поэзии 20 века. «Серебряный век» как своеобразный «русский ренессанс».</w:t>
            </w:r>
          </w:p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4E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течения поэзии русского модернизма.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218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48">
              <w:rPr>
                <w:rFonts w:ascii="Times New Roman" w:hAnsi="Times New Roman" w:cs="Times New Roman"/>
                <w:sz w:val="24"/>
                <w:szCs w:val="24"/>
              </w:rPr>
              <w:t>Модернизм. Особенности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поэзии «Серебряного века».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218" w:type="dxa"/>
          </w:tcPr>
          <w:p w:rsidR="003A792B" w:rsidRPr="000B6248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4E6">
              <w:rPr>
                <w:rFonts w:ascii="Times New Roman" w:hAnsi="Times New Roman" w:cs="Times New Roman"/>
                <w:sz w:val="24"/>
                <w:szCs w:val="24"/>
              </w:rPr>
              <w:t>Символизм. Яркие представите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русского символизма (обзор).</w:t>
            </w:r>
            <w:r w:rsidRPr="00B8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218" w:type="dxa"/>
          </w:tcPr>
          <w:p w:rsidR="003A792B" w:rsidRPr="000B6248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4E6">
              <w:rPr>
                <w:rFonts w:ascii="Times New Roman" w:hAnsi="Times New Roman" w:cs="Times New Roman"/>
                <w:sz w:val="24"/>
                <w:szCs w:val="24"/>
              </w:rPr>
              <w:t>Акмеизм. Жизнь и творчество Гумилева.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218" w:type="dxa"/>
          </w:tcPr>
          <w:p w:rsidR="003A792B" w:rsidRPr="000B6248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4E6">
              <w:rPr>
                <w:rFonts w:ascii="Times New Roman" w:hAnsi="Times New Roman" w:cs="Times New Roman"/>
                <w:sz w:val="24"/>
                <w:szCs w:val="24"/>
              </w:rPr>
              <w:t>Футуризм. Яркие представители русского футуризма (обзор).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218" w:type="dxa"/>
          </w:tcPr>
          <w:p w:rsidR="003A792B" w:rsidRPr="00B804E6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4E6">
              <w:rPr>
                <w:rFonts w:ascii="Times New Roman" w:hAnsi="Times New Roman" w:cs="Times New Roman"/>
                <w:sz w:val="24"/>
                <w:szCs w:val="24"/>
              </w:rPr>
              <w:t>Новокрестьянская</w:t>
            </w:r>
            <w:proofErr w:type="spellEnd"/>
            <w:r w:rsidRPr="00B804E6">
              <w:rPr>
                <w:rFonts w:ascii="Times New Roman" w:hAnsi="Times New Roman" w:cs="Times New Roman"/>
                <w:sz w:val="24"/>
                <w:szCs w:val="24"/>
              </w:rPr>
              <w:t xml:space="preserve"> поэзия.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48">
              <w:rPr>
                <w:rFonts w:ascii="Times New Roman" w:hAnsi="Times New Roman" w:cs="Times New Roman"/>
                <w:sz w:val="24"/>
                <w:szCs w:val="24"/>
              </w:rPr>
              <w:t>А. А. Блок.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Блок. Поэма «Двенадцать».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218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Горький «На дне»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218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48">
              <w:rPr>
                <w:rFonts w:ascii="Times New Roman" w:hAnsi="Times New Roman" w:cs="Times New Roman"/>
                <w:sz w:val="24"/>
                <w:szCs w:val="24"/>
              </w:rPr>
              <w:t>М. Горьк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«На дне». Три правды  жизни.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218" w:type="dxa"/>
          </w:tcPr>
          <w:p w:rsidR="003A792B" w:rsidRPr="000B6248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399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литературы 1920-х годов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Маяковский</w:t>
            </w:r>
          </w:p>
        </w:tc>
        <w:tc>
          <w:tcPr>
            <w:tcW w:w="843" w:type="dxa"/>
          </w:tcPr>
          <w:p w:rsidR="003A792B" w:rsidRDefault="003A792B" w:rsidP="003A792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Есенин.</w:t>
            </w:r>
          </w:p>
        </w:tc>
        <w:tc>
          <w:tcPr>
            <w:tcW w:w="843" w:type="dxa"/>
          </w:tcPr>
          <w:p w:rsidR="003A792B" w:rsidRDefault="003A792B" w:rsidP="003A792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D0">
              <w:rPr>
                <w:rFonts w:ascii="Times New Roman" w:hAnsi="Times New Roman" w:cs="Times New Roman"/>
                <w:sz w:val="24"/>
                <w:szCs w:val="24"/>
              </w:rPr>
              <w:t>Тема отчаяния 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езнадежности в лирике Есенина. </w:t>
            </w:r>
          </w:p>
        </w:tc>
        <w:tc>
          <w:tcPr>
            <w:tcW w:w="843" w:type="dxa"/>
          </w:tcPr>
          <w:p w:rsidR="003A792B" w:rsidRDefault="003A792B" w:rsidP="003A792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D0">
              <w:rPr>
                <w:rFonts w:ascii="Times New Roman" w:hAnsi="Times New Roman" w:cs="Times New Roman"/>
                <w:sz w:val="24"/>
                <w:szCs w:val="24"/>
              </w:rPr>
              <w:t>Литература 30-х -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ачала 40-х годов. М. И. Цветаева. </w:t>
            </w:r>
          </w:p>
        </w:tc>
        <w:tc>
          <w:tcPr>
            <w:tcW w:w="843" w:type="dxa"/>
          </w:tcPr>
          <w:p w:rsidR="003A792B" w:rsidRDefault="003A792B" w:rsidP="003A792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218" w:type="dxa"/>
          </w:tcPr>
          <w:p w:rsidR="003A792B" w:rsidRPr="00087ED0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Цветаева.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218" w:type="dxa"/>
          </w:tcPr>
          <w:p w:rsidR="003A792B" w:rsidRPr="00087ED0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М.А.Булгаков. Роман «Мастер и Маргарита».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92B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218" w:type="dxa"/>
          </w:tcPr>
          <w:p w:rsidR="003A792B" w:rsidRPr="00087ED0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русского Зарубежья Контрольная работа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92B" w:rsidRPr="00DB3383" w:rsidTr="00AC56A4">
        <w:tc>
          <w:tcPr>
            <w:tcW w:w="9770" w:type="dxa"/>
            <w:gridSpan w:val="3"/>
          </w:tcPr>
          <w:p w:rsidR="003A792B" w:rsidRDefault="003A792B" w:rsidP="003A792B">
            <w:pPr>
              <w:jc w:val="center"/>
            </w:pPr>
            <w:r w:rsidRPr="00A41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Личность – история – современность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218" w:type="dxa"/>
          </w:tcPr>
          <w:p w:rsidR="003A792B" w:rsidRPr="00F91AF0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99">
              <w:rPr>
                <w:rFonts w:ascii="Times New Roman" w:hAnsi="Times New Roman" w:cs="Times New Roman"/>
                <w:sz w:val="24"/>
                <w:szCs w:val="24"/>
              </w:rPr>
              <w:t>Литература Великой Отечественной войны и послев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оенного периода: поэзия, проза.</w:t>
            </w:r>
          </w:p>
        </w:tc>
        <w:tc>
          <w:tcPr>
            <w:tcW w:w="843" w:type="dxa"/>
          </w:tcPr>
          <w:p w:rsidR="003A792B" w:rsidRDefault="003A792B" w:rsidP="003A792B">
            <w: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218" w:type="dxa"/>
          </w:tcPr>
          <w:p w:rsidR="003A792B" w:rsidRPr="00F91AF0" w:rsidRDefault="003A792B" w:rsidP="003A792B">
            <w:pPr>
              <w:jc w:val="both"/>
              <w:rPr>
                <w:rFonts w:ascii="Times New Roman" w:eastAsiaTheme="minorEastAsia" w:hAnsi="Times New Roman" w:cs="Times New Roman"/>
                <w:color w:val="000000"/>
                <w:spacing w:val="3"/>
                <w:shd w:val="clear" w:color="auto" w:fill="FFFFFF"/>
                <w:lang w:eastAsia="ru-RU"/>
              </w:rPr>
            </w:pPr>
            <w:r w:rsidRPr="00F85399">
              <w:rPr>
                <w:rFonts w:ascii="Times New Roman" w:hAnsi="Times New Roman" w:cs="Times New Roman"/>
                <w:sz w:val="24"/>
                <w:szCs w:val="24"/>
              </w:rPr>
              <w:t>Литература периода Великой Отечественной войны и первых послевоенных лет (общий обзор). Поэзия.</w:t>
            </w:r>
          </w:p>
        </w:tc>
        <w:tc>
          <w:tcPr>
            <w:tcW w:w="843" w:type="dxa"/>
          </w:tcPr>
          <w:p w:rsidR="003A792B" w:rsidRDefault="00350AF3" w:rsidP="003A792B">
            <w: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218" w:type="dxa"/>
          </w:tcPr>
          <w:p w:rsidR="003A792B" w:rsidRPr="00F85399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99">
              <w:rPr>
                <w:rFonts w:ascii="Times New Roman" w:hAnsi="Times New Roman" w:cs="Times New Roman"/>
                <w:sz w:val="24"/>
                <w:szCs w:val="24"/>
              </w:rPr>
              <w:t>Литература периода Великой Отечественной войны и первых послево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лет (общий обзор). Проза.</w:t>
            </w:r>
          </w:p>
        </w:tc>
        <w:tc>
          <w:tcPr>
            <w:tcW w:w="843" w:type="dxa"/>
          </w:tcPr>
          <w:p w:rsidR="003A792B" w:rsidRDefault="00350AF3" w:rsidP="003A792B">
            <w: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8218" w:type="dxa"/>
          </w:tcPr>
          <w:p w:rsidR="003A792B" w:rsidRPr="00F85399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99">
              <w:rPr>
                <w:rFonts w:ascii="Times New Roman" w:hAnsi="Times New Roman" w:cs="Times New Roman"/>
                <w:sz w:val="24"/>
                <w:szCs w:val="24"/>
              </w:rPr>
              <w:t xml:space="preserve">М. А. Шолохов «Судьба человека». </w:t>
            </w:r>
          </w:p>
          <w:p w:rsidR="003A792B" w:rsidRPr="00F85399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3A792B" w:rsidRDefault="00350AF3" w:rsidP="003A792B">
            <w: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218" w:type="dxa"/>
          </w:tcPr>
          <w:p w:rsidR="003A792B" w:rsidRPr="00F85399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А. Ахматова</w:t>
            </w:r>
          </w:p>
        </w:tc>
        <w:tc>
          <w:tcPr>
            <w:tcW w:w="843" w:type="dxa"/>
          </w:tcPr>
          <w:p w:rsidR="003A792B" w:rsidRDefault="00350AF3" w:rsidP="003A792B">
            <w: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218" w:type="dxa"/>
          </w:tcPr>
          <w:p w:rsidR="003A792B" w:rsidRPr="00F85399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Твардовский.</w:t>
            </w:r>
          </w:p>
        </w:tc>
        <w:tc>
          <w:tcPr>
            <w:tcW w:w="843" w:type="dxa"/>
          </w:tcPr>
          <w:p w:rsidR="003A792B" w:rsidRDefault="00350AF3" w:rsidP="003A792B">
            <w: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097B">
              <w:rPr>
                <w:rFonts w:ascii="Times New Roman" w:hAnsi="Times New Roman" w:cs="Times New Roman"/>
                <w:sz w:val="24"/>
                <w:szCs w:val="24"/>
              </w:rPr>
              <w:t>. Шолохов «Судьба человека».</w:t>
            </w:r>
          </w:p>
        </w:tc>
        <w:tc>
          <w:tcPr>
            <w:tcW w:w="843" w:type="dxa"/>
          </w:tcPr>
          <w:p w:rsidR="003A792B" w:rsidRPr="00E5097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9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Шолохов «Матренин двор»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Б.Л. Васильев «А зори здесь тихие»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Поэзия второй половины 20 века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и другие виды искусства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литература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Маканин </w:t>
            </w:r>
            <w:r w:rsidRPr="00D72FEF">
              <w:rPr>
                <w:rFonts w:ascii="Times New Roman" w:hAnsi="Times New Roman" w:cs="Times New Roman"/>
                <w:sz w:val="24"/>
                <w:szCs w:val="24"/>
              </w:rPr>
              <w:t>Рассказ «Кавказский пленный»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экзамен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792B" w:rsidRPr="00DB3383" w:rsidTr="003A792B">
        <w:tc>
          <w:tcPr>
            <w:tcW w:w="8927" w:type="dxa"/>
            <w:gridSpan w:val="2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</w:tbl>
    <w:p w:rsidR="003B03A6" w:rsidRDefault="003B03A6" w:rsidP="003B03A6">
      <w:pPr>
        <w:spacing w:after="0" w:line="240" w:lineRule="auto"/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92B" w:rsidRDefault="003A792B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92B" w:rsidRDefault="003A792B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259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03A6" w:rsidRDefault="003B03A6" w:rsidP="003B0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92B" w:rsidRDefault="003A792B" w:rsidP="003B0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3A6" w:rsidRDefault="003B03A6" w:rsidP="003B03A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D57">
        <w:rPr>
          <w:rFonts w:ascii="Times New Roman" w:hAnsi="Times New Roman" w:cs="Times New Roman"/>
          <w:sz w:val="24"/>
          <w:szCs w:val="24"/>
        </w:rPr>
        <w:t>Акифи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>, О. И. Русская литература для изучающих русский язык и культуру</w:t>
      </w:r>
      <w:proofErr w:type="gramStart"/>
      <w:r w:rsidRPr="00F41D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1D57">
        <w:rPr>
          <w:rFonts w:ascii="Times New Roman" w:hAnsi="Times New Roman" w:cs="Times New Roman"/>
          <w:sz w:val="24"/>
          <w:szCs w:val="24"/>
        </w:rPr>
        <w:t xml:space="preserve"> учебник для слушателей подготовительных факультетов нефилологического профиля / О. И.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Акифи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F41D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1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1D57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F41D57">
        <w:rPr>
          <w:rFonts w:ascii="Times New Roman" w:hAnsi="Times New Roman" w:cs="Times New Roman"/>
          <w:sz w:val="24"/>
          <w:szCs w:val="24"/>
        </w:rPr>
        <w:t xml:space="preserve"> Пи Ар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 xml:space="preserve">, 2021. — 305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>. — ISBN 978-5-4497-1040-6. — Текст</w:t>
      </w:r>
      <w:proofErr w:type="gramStart"/>
      <w:r w:rsidRPr="00F41D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1D57"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 xml:space="preserve"> : [сайт]. — URL: https://profspo.ru/books/107578 (дата обращения: 27.01.2022). — Режим доступа: для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3B03A6" w:rsidRDefault="003B03A6" w:rsidP="003B03A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57">
        <w:rPr>
          <w:rFonts w:ascii="Times New Roman" w:hAnsi="Times New Roman" w:cs="Times New Roman"/>
          <w:sz w:val="24"/>
          <w:szCs w:val="24"/>
        </w:rPr>
        <w:t>Нестеренко, О. А. Русская литература первой и второй половины XIX века. В схемах и таблицах</w:t>
      </w:r>
      <w:proofErr w:type="gramStart"/>
      <w:r w:rsidRPr="00F41D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1D57">
        <w:rPr>
          <w:rFonts w:ascii="Times New Roman" w:hAnsi="Times New Roman" w:cs="Times New Roman"/>
          <w:sz w:val="24"/>
          <w:szCs w:val="24"/>
        </w:rPr>
        <w:t xml:space="preserve"> методическое пособие для аудиторной и самостоятельной работы по русской литературе для студентов факультета СПО / О. А. Нестеренко. — Брянск</w:t>
      </w:r>
      <w:proofErr w:type="gramStart"/>
      <w:r w:rsidRPr="00F41D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1D57">
        <w:rPr>
          <w:rFonts w:ascii="Times New Roman" w:hAnsi="Times New Roman" w:cs="Times New Roman"/>
          <w:sz w:val="24"/>
          <w:szCs w:val="24"/>
        </w:rPr>
        <w:t xml:space="preserve"> Брянский государственный аграрный университет, 2018. — 44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>. — ISBN 2227-8397. — Текст</w:t>
      </w:r>
      <w:proofErr w:type="gramStart"/>
      <w:r w:rsidRPr="00F41D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1D57"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 xml:space="preserve"> : [сайт]. — URL: https://profspo.ru/books/107920 (дата обращения: 27.01.2022). — Режим доступа: для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3B03A6" w:rsidRPr="00F41D57" w:rsidRDefault="003B03A6" w:rsidP="003B03A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439F">
        <w:rPr>
          <w:rFonts w:ascii="Times New Roman" w:hAnsi="Times New Roman" w:cs="Times New Roman"/>
          <w:sz w:val="24"/>
          <w:szCs w:val="24"/>
        </w:rPr>
        <w:t>Обернихина</w:t>
      </w:r>
      <w:proofErr w:type="spellEnd"/>
      <w:r w:rsidRPr="001E439F">
        <w:rPr>
          <w:rFonts w:ascii="Times New Roman" w:hAnsi="Times New Roman" w:cs="Times New Roman"/>
          <w:sz w:val="24"/>
          <w:szCs w:val="24"/>
        </w:rPr>
        <w:t xml:space="preserve"> Г.А., Антонова А.Г., </w:t>
      </w:r>
      <w:proofErr w:type="spellStart"/>
      <w:r w:rsidRPr="001E439F">
        <w:rPr>
          <w:rFonts w:ascii="Times New Roman" w:hAnsi="Times New Roman" w:cs="Times New Roman"/>
          <w:sz w:val="24"/>
          <w:szCs w:val="24"/>
        </w:rPr>
        <w:t>Вольнова</w:t>
      </w:r>
      <w:proofErr w:type="spellEnd"/>
      <w:r w:rsidRPr="001E439F">
        <w:rPr>
          <w:rFonts w:ascii="Times New Roman" w:hAnsi="Times New Roman" w:cs="Times New Roman"/>
          <w:sz w:val="24"/>
          <w:szCs w:val="24"/>
        </w:rPr>
        <w:t xml:space="preserve"> И.Л. и др. Литература: учебник для учреждений сред</w:t>
      </w:r>
      <w:proofErr w:type="gramStart"/>
      <w:r w:rsidRPr="001E43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E4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439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439F">
        <w:rPr>
          <w:rFonts w:ascii="Times New Roman" w:hAnsi="Times New Roman" w:cs="Times New Roman"/>
          <w:sz w:val="24"/>
          <w:szCs w:val="24"/>
        </w:rPr>
        <w:t>роф. образования: в 2 ч. / под р</w:t>
      </w:r>
      <w:r>
        <w:rPr>
          <w:rFonts w:ascii="Times New Roman" w:hAnsi="Times New Roman" w:cs="Times New Roman"/>
          <w:sz w:val="24"/>
          <w:szCs w:val="24"/>
        </w:rPr>
        <w:t xml:space="preserve">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Г.А.Обернихиной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. — М., 2016</w:t>
      </w:r>
    </w:p>
    <w:p w:rsidR="008717CF" w:rsidRDefault="008717CF"/>
    <w:sectPr w:rsidR="008717CF" w:rsidSect="00A2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3A6" w:rsidRDefault="003B03A6" w:rsidP="003B03A6">
      <w:pPr>
        <w:spacing w:after="0" w:line="240" w:lineRule="auto"/>
      </w:pPr>
      <w:r>
        <w:separator/>
      </w:r>
    </w:p>
  </w:endnote>
  <w:endnote w:type="continuationSeparator" w:id="0">
    <w:p w:rsidR="003B03A6" w:rsidRDefault="003B03A6" w:rsidP="003B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3A6" w:rsidRDefault="003B03A6" w:rsidP="003B03A6">
      <w:pPr>
        <w:spacing w:after="0" w:line="240" w:lineRule="auto"/>
      </w:pPr>
      <w:r>
        <w:separator/>
      </w:r>
    </w:p>
  </w:footnote>
  <w:footnote w:type="continuationSeparator" w:id="0">
    <w:p w:rsidR="003B03A6" w:rsidRDefault="003B03A6" w:rsidP="003B03A6">
      <w:pPr>
        <w:spacing w:after="0" w:line="240" w:lineRule="auto"/>
      </w:pPr>
      <w:r>
        <w:continuationSeparator/>
      </w:r>
    </w:p>
  </w:footnote>
  <w:footnote w:id="1">
    <w:p w:rsidR="003B03A6" w:rsidRDefault="003B03A6" w:rsidP="003B03A6">
      <w:pPr>
        <w:spacing w:line="240" w:lineRule="auto"/>
      </w:pPr>
      <w:r>
        <w:rPr>
          <w:rStyle w:val="a5"/>
        </w:rPr>
        <w:footnoteRef/>
      </w:r>
      <w:r>
        <w:t xml:space="preserve"> </w:t>
      </w:r>
      <w:proofErr w:type="gramStart"/>
      <w:r w:rsidRPr="004658F0">
        <w:rPr>
          <w:sz w:val="20"/>
          <w:szCs w:val="20"/>
        </w:rPr>
        <w:t>Понятие «медленное чтение» в методике преподавания литературы</w:t>
      </w:r>
      <w:r>
        <w:rPr>
          <w:sz w:val="20"/>
          <w:szCs w:val="20"/>
        </w:rPr>
        <w:t xml:space="preserve"> </w:t>
      </w:r>
      <w:r w:rsidRPr="004658F0">
        <w:rPr>
          <w:sz w:val="20"/>
          <w:szCs w:val="20"/>
        </w:rPr>
        <w:t xml:space="preserve">было определено Н. Эйдельманом в статье «Учитесь читать!» (ж. «Знание </w:t>
      </w:r>
      <w:r>
        <w:rPr>
          <w:sz w:val="20"/>
          <w:szCs w:val="20"/>
        </w:rPr>
        <w:t>–</w:t>
      </w:r>
      <w:r w:rsidRPr="004658F0">
        <w:rPr>
          <w:sz w:val="20"/>
          <w:szCs w:val="20"/>
        </w:rPr>
        <w:t xml:space="preserve"> сила», 1979, №</w:t>
      </w:r>
      <w:r>
        <w:rPr>
          <w:sz w:val="20"/>
          <w:szCs w:val="20"/>
        </w:rPr>
        <w:t xml:space="preserve"> </w:t>
      </w:r>
      <w:r w:rsidRPr="004658F0">
        <w:rPr>
          <w:sz w:val="20"/>
          <w:szCs w:val="20"/>
        </w:rPr>
        <w:t>8), идею медленного чтения на уроке поддерживали и развивали Л. Щерба, М. Рыбникова, Д. Лихачев, А. Леонтьев, М. </w:t>
      </w:r>
      <w:proofErr w:type="spellStart"/>
      <w:r w:rsidRPr="004658F0">
        <w:rPr>
          <w:sz w:val="20"/>
          <w:szCs w:val="20"/>
        </w:rPr>
        <w:t>Гаспаров</w:t>
      </w:r>
      <w:proofErr w:type="spellEnd"/>
      <w:r w:rsidRPr="004658F0">
        <w:rPr>
          <w:sz w:val="20"/>
          <w:szCs w:val="20"/>
        </w:rPr>
        <w:t xml:space="preserve"> и др. Под</w:t>
      </w:r>
      <w:r w:rsidRPr="008E736C">
        <w:t xml:space="preserve"> </w:t>
      </w:r>
      <w:r w:rsidRPr="004658F0">
        <w:rPr>
          <w:sz w:val="20"/>
          <w:szCs w:val="20"/>
        </w:rPr>
        <w:t>медленным чтением понимается пристальное, внимательное чтение на занятии с комментарием, подробным анализом текста под руководством учителя.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54F0"/>
    <w:multiLevelType w:val="hybridMultilevel"/>
    <w:tmpl w:val="52CC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A1A89"/>
    <w:multiLevelType w:val="hybridMultilevel"/>
    <w:tmpl w:val="114A9228"/>
    <w:lvl w:ilvl="0" w:tplc="62D2A95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AC2"/>
    <w:rsid w:val="000E3129"/>
    <w:rsid w:val="00350AF3"/>
    <w:rsid w:val="003A792B"/>
    <w:rsid w:val="003B03A6"/>
    <w:rsid w:val="00482AC2"/>
    <w:rsid w:val="00807A28"/>
    <w:rsid w:val="008717CF"/>
    <w:rsid w:val="00A23DA7"/>
    <w:rsid w:val="00B804E6"/>
    <w:rsid w:val="00D2571D"/>
    <w:rsid w:val="00DA0668"/>
    <w:rsid w:val="00F8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03A6"/>
    <w:pPr>
      <w:ind w:left="720"/>
      <w:contextualSpacing/>
    </w:pPr>
  </w:style>
  <w:style w:type="paragraph" w:customStyle="1" w:styleId="pboth">
    <w:name w:val="pboth"/>
    <w:basedOn w:val="a"/>
    <w:rsid w:val="003B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rsid w:val="003B03A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4897</Words>
  <Characters>27915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5</cp:revision>
  <dcterms:created xsi:type="dcterms:W3CDTF">2022-03-15T05:10:00Z</dcterms:created>
  <dcterms:modified xsi:type="dcterms:W3CDTF">2024-01-30T06:19:00Z</dcterms:modified>
</cp:coreProperties>
</file>