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5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D57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Рабочая программа по 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D57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ОУП</w:t>
      </w:r>
      <w:r w:rsidR="003F65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ED57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0</w:t>
      </w:r>
      <w:r w:rsidR="00CA66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ED57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A66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Литература</w:t>
      </w:r>
      <w:r w:rsidRPr="00ED57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57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Павлово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D571E" w:rsidRPr="00ED571E" w:rsidRDefault="00ED571E" w:rsidP="00ED57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Рабочая программа учебно</w:t>
      </w:r>
      <w:r w:rsidR="00FC0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Pr="00ED5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C0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предмета</w:t>
      </w:r>
      <w:r w:rsidRPr="00ED5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разработана на основе:</w:t>
      </w:r>
    </w:p>
    <w:p w:rsidR="00ED571E" w:rsidRPr="00ED571E" w:rsidRDefault="00ED571E" w:rsidP="00ED571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1.Федерального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06.10. 2009 № 413).</w:t>
      </w:r>
    </w:p>
    <w:p w:rsidR="00ED571E" w:rsidRPr="00ED571E" w:rsidRDefault="00ED571E" w:rsidP="00ED571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Нижегородской области об организации получения среднего образования №318-01-100-938/15 от 23 марта 2015г.).</w:t>
      </w:r>
    </w:p>
    <w:p w:rsidR="001829C7" w:rsidRPr="00ED571E" w:rsidRDefault="00ED571E" w:rsidP="001829C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планов специальностей 15.02.15 Технология металлообрабатывающего производства, 13.02.11Техническая эксплуатация и обслуживание электрического и электромеханического оборудования (по отраслям</w:t>
      </w:r>
      <w:r w:rsidR="001829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D571E" w:rsidRPr="00ED571E" w:rsidRDefault="00ED571E" w:rsidP="00ED5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(….) «_____» ________________ 20____ года.</w:t>
      </w:r>
    </w:p>
    <w:p w:rsidR="00ED571E" w:rsidRPr="00ED571E" w:rsidRDefault="00ED571E" w:rsidP="00ED5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571E" w:rsidRPr="00ED571E"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571E" w:rsidRPr="00ED571E" w:rsidRDefault="00ED571E" w:rsidP="00ED5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571E" w:rsidRPr="00ED571E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12" w:charSpace="-6145"/>
        </w:sect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Организация-разработчик: 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sz w:val="24"/>
          <w:szCs w:val="24"/>
        </w:rPr>
        <w:t xml:space="preserve">ГБПОУ «Павловский автомеханический техникум им. </w:t>
      </w:r>
      <w:proofErr w:type="spellStart"/>
      <w:r w:rsidRPr="00ED571E">
        <w:rPr>
          <w:rFonts w:ascii="Times New Roman" w:eastAsia="Times New Roman" w:hAnsi="Times New Roman" w:cs="Times New Roman"/>
          <w:sz w:val="24"/>
          <w:szCs w:val="24"/>
        </w:rPr>
        <w:t>И.И.Лепсе</w:t>
      </w:r>
      <w:proofErr w:type="spellEnd"/>
      <w:r w:rsidRPr="00ED571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sz w:val="24"/>
          <w:szCs w:val="24"/>
        </w:rPr>
        <w:t>Разработчики: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sz w:val="24"/>
          <w:szCs w:val="24"/>
        </w:rPr>
        <w:t>_____________/</w:t>
      </w:r>
      <w:r w:rsidRPr="00ED571E">
        <w:rPr>
          <w:rFonts w:ascii="Times New Roman" w:eastAsia="Times New Roman" w:hAnsi="Times New Roman" w:cs="Times New Roman"/>
          <w:sz w:val="24"/>
          <w:szCs w:val="24"/>
          <w:u w:val="single"/>
        </w:rPr>
        <w:t>М</w:t>
      </w:r>
      <w:r w:rsidR="001829C7">
        <w:rPr>
          <w:rFonts w:ascii="Times New Roman" w:eastAsia="Times New Roman" w:hAnsi="Times New Roman" w:cs="Times New Roman"/>
          <w:sz w:val="24"/>
          <w:szCs w:val="24"/>
          <w:u w:val="single"/>
        </w:rPr>
        <w:t>ингазо</w:t>
      </w:r>
      <w:r w:rsidRPr="00ED571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ва </w:t>
      </w:r>
      <w:r w:rsidR="001829C7"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Pr="00ED571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1829C7"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Pr="00ED571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ED571E">
        <w:rPr>
          <w:rFonts w:ascii="Times New Roman" w:eastAsia="Times New Roman" w:hAnsi="Times New Roman" w:cs="Times New Roman"/>
          <w:sz w:val="24"/>
          <w:szCs w:val="24"/>
        </w:rPr>
        <w:t xml:space="preserve">/, </w:t>
      </w:r>
      <w:proofErr w:type="gramStart"/>
      <w:r w:rsidRPr="00ED571E">
        <w:rPr>
          <w:rFonts w:ascii="Times New Roman" w:eastAsia="Times New Roman" w:hAnsi="Times New Roman" w:cs="Times New Roman"/>
          <w:sz w:val="24"/>
          <w:szCs w:val="24"/>
        </w:rPr>
        <w:t>преподаватель  ГБПОУ</w:t>
      </w:r>
      <w:proofErr w:type="gramEnd"/>
      <w:r w:rsidRPr="00ED571E">
        <w:rPr>
          <w:rFonts w:ascii="Times New Roman" w:eastAsia="Times New Roman" w:hAnsi="Times New Roman" w:cs="Times New Roman"/>
          <w:sz w:val="24"/>
          <w:szCs w:val="24"/>
        </w:rPr>
        <w:t xml:space="preserve"> ПАМТ им. </w:t>
      </w:r>
      <w:proofErr w:type="spellStart"/>
      <w:r w:rsidRPr="00ED571E">
        <w:rPr>
          <w:rFonts w:ascii="Times New Roman" w:eastAsia="Times New Roman" w:hAnsi="Times New Roman" w:cs="Times New Roman"/>
          <w:sz w:val="24"/>
          <w:szCs w:val="24"/>
        </w:rPr>
        <w:t>И.И.Лепсе</w:t>
      </w:r>
      <w:proofErr w:type="spellEnd"/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D571E" w:rsidRPr="00ED571E" w:rsidRDefault="001829C7" w:rsidP="00ED571E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71E" w:rsidRPr="00ED571E">
        <w:rPr>
          <w:rFonts w:ascii="Times New Roman" w:eastAsia="Times New Roman" w:hAnsi="Times New Roman" w:cs="Times New Roman"/>
          <w:sz w:val="24"/>
          <w:szCs w:val="24"/>
        </w:rPr>
        <w:t>«_______»_______________________2020г.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sz w:val="24"/>
          <w:szCs w:val="24"/>
        </w:rPr>
        <w:t>Рассмотрена на заседании предметной (цикловой) комиссией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sz w:val="24"/>
          <w:szCs w:val="24"/>
        </w:rPr>
        <w:t>Протокол № _______ от «____» _______________ 2020 г.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Pr="00ED571E">
        <w:rPr>
          <w:rFonts w:ascii="Times New Roman" w:eastAsia="Times New Roman" w:hAnsi="Times New Roman" w:cs="Times New Roman"/>
          <w:sz w:val="24"/>
          <w:szCs w:val="24"/>
        </w:rPr>
        <w:tab/>
      </w:r>
      <w:r w:rsidRPr="00ED571E">
        <w:rPr>
          <w:rFonts w:ascii="Times New Roman" w:eastAsia="Times New Roman" w:hAnsi="Times New Roman" w:cs="Times New Roman"/>
          <w:sz w:val="24"/>
          <w:szCs w:val="24"/>
        </w:rPr>
        <w:tab/>
      </w:r>
      <w:r w:rsidRPr="00ED571E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______________/________________________/ 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D57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подпись</w:t>
      </w:r>
      <w:r w:rsidRPr="00ED57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ED57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ED57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Ф.И.О.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D571E" w:rsidRPr="00ED571E" w:rsidRDefault="00ED571E" w:rsidP="00ED571E">
      <w:pPr>
        <w:widowControl w:val="0"/>
        <w:suppressAutoHyphens/>
        <w:spacing w:after="0"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tbl>
      <w:tblPr>
        <w:tblW w:w="9995" w:type="dxa"/>
        <w:tblInd w:w="-106" w:type="dxa"/>
        <w:tblLook w:val="01E0" w:firstRow="1" w:lastRow="1" w:firstColumn="1" w:lastColumn="1" w:noHBand="0" w:noVBand="0"/>
      </w:tblPr>
      <w:tblGrid>
        <w:gridCol w:w="8294"/>
        <w:gridCol w:w="1701"/>
      </w:tblGrid>
      <w:tr w:rsidR="00ED571E" w:rsidRPr="00ED571E" w:rsidTr="001829C7">
        <w:tc>
          <w:tcPr>
            <w:tcW w:w="8293" w:type="dxa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ED571E" w:rsidRPr="00ED571E" w:rsidTr="001829C7">
        <w:tc>
          <w:tcPr>
            <w:tcW w:w="8293" w:type="dxa"/>
          </w:tcPr>
          <w:p w:rsidR="00ED571E" w:rsidRPr="00ED571E" w:rsidRDefault="00ED571E" w:rsidP="00ED571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ED571E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>ПАСПОРТ РАБОЧЕЙ ПРОГРАММЫ УЧЕБНО</w:t>
            </w:r>
            <w:r w:rsidR="00D523B3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>го</w:t>
            </w:r>
            <w:r w:rsidRPr="00ED571E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  <w:r w:rsidR="00D523B3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>предмета</w:t>
            </w:r>
            <w:r w:rsidRPr="00ED571E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571E" w:rsidRPr="00ED571E" w:rsidTr="001829C7">
        <w:tc>
          <w:tcPr>
            <w:tcW w:w="8293" w:type="dxa"/>
          </w:tcPr>
          <w:p w:rsidR="00ED571E" w:rsidRPr="00ED571E" w:rsidRDefault="00ED571E" w:rsidP="00ED571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ED571E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 xml:space="preserve">СТРУКТУРА и содержание </w:t>
            </w:r>
            <w:r w:rsidR="00D523B3" w:rsidRPr="00D523B3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>УЧЕБНОго предмета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D571E" w:rsidRPr="00ED571E" w:rsidTr="001829C7">
        <w:trPr>
          <w:trHeight w:val="670"/>
        </w:trPr>
        <w:tc>
          <w:tcPr>
            <w:tcW w:w="8293" w:type="dxa"/>
          </w:tcPr>
          <w:p w:rsidR="00ED571E" w:rsidRPr="00ED571E" w:rsidRDefault="00ED571E" w:rsidP="00ED571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ED571E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 xml:space="preserve">условия РЕАЛИЗАЦИИ </w:t>
            </w:r>
            <w:r w:rsidR="00D523B3" w:rsidRPr="00D523B3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>УЧЕБНОго предмета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D571E" w:rsidRPr="00ED571E" w:rsidTr="001829C7">
        <w:tc>
          <w:tcPr>
            <w:tcW w:w="8293" w:type="dxa"/>
          </w:tcPr>
          <w:p w:rsidR="00ED571E" w:rsidRPr="00ED571E" w:rsidRDefault="00ED571E" w:rsidP="00D523B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ED571E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 xml:space="preserve">Контроль и оценка результатов Освоения </w:t>
            </w:r>
            <w:r w:rsidR="00D523B3" w:rsidRPr="00D523B3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>УЧЕБНОго предмета</w:t>
            </w:r>
          </w:p>
        </w:tc>
        <w:tc>
          <w:tcPr>
            <w:tcW w:w="1701" w:type="dxa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1829C7" w:rsidRPr="001829C7" w:rsidRDefault="00ED571E" w:rsidP="001829C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1829C7" w:rsidRPr="001829C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 xml:space="preserve"> Паспорт рабочей программы учебного предмета</w:t>
      </w:r>
    </w:p>
    <w:p w:rsidR="00ED571E" w:rsidRPr="001829C7" w:rsidRDefault="001829C7" w:rsidP="001829C7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829C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          </w:t>
      </w:r>
      <w:r w:rsidRPr="001829C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ОУ</w:t>
      </w:r>
      <w:r w:rsidR="00D85AE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</w:t>
      </w:r>
      <w:r w:rsidR="003F65A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</w:t>
      </w:r>
      <w:r w:rsidR="00D85AE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02</w:t>
      </w:r>
      <w:r w:rsidRPr="001829C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D85AE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Литература</w:t>
      </w:r>
      <w:r w:rsidRPr="001829C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для технологического профиля</w:t>
      </w:r>
    </w:p>
    <w:p w:rsidR="00ED571E" w:rsidRPr="00ED571E" w:rsidRDefault="00ED571E" w:rsidP="00ED571E">
      <w:pPr>
        <w:widowControl w:val="0"/>
        <w:numPr>
          <w:ilvl w:val="1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программы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proofErr w:type="gramStart"/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 предмета</w:t>
      </w:r>
      <w:proofErr w:type="gramEnd"/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предназначена для изучения русского языка  при 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numPr>
          <w:ilvl w:val="1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предмета в структуре программы подготовки специалистов среднего звена: </w:t>
      </w: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общеобразовательный цикл.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numPr>
          <w:ilvl w:val="1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дисциплины</w:t>
      </w:r>
    </w:p>
    <w:p w:rsidR="00ED571E" w:rsidRPr="00ED571E" w:rsidRDefault="00ED571E" w:rsidP="00ED571E">
      <w:pPr>
        <w:widowControl w:val="0"/>
        <w:numPr>
          <w:ilvl w:val="2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соответствия личностных и </w:t>
      </w:r>
      <w:proofErr w:type="spellStart"/>
      <w:r w:rsidRPr="00ED5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ED5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результатов общим компетенциям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91"/>
        <w:gridCol w:w="3325"/>
        <w:gridCol w:w="3329"/>
      </w:tblGrid>
      <w:tr w:rsidR="00ED571E" w:rsidRPr="00ED571E" w:rsidTr="001829C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компетенции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1E" w:rsidRPr="001829C7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29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Личностные результаты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1E" w:rsidRPr="001829C7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829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1829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результаты</w:t>
            </w:r>
          </w:p>
        </w:tc>
      </w:tr>
      <w:tr w:rsidR="00ED571E" w:rsidRPr="00ED571E" w:rsidTr="001829C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1" w:rsidRPr="005077FD" w:rsidRDefault="00103061" w:rsidP="0010306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103061" w:rsidRPr="005077FD" w:rsidRDefault="00103061" w:rsidP="0010306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571E" w:rsidRPr="005077FD" w:rsidRDefault="00ED571E" w:rsidP="005B7F6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чувство гордости и уважения к истории, культуре, литературе и родному языку;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1E" w:rsidRPr="005077FD" w:rsidRDefault="001C2EC9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ED571E"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мение самостоятельно определять цели деятельности и составлять планы</w:t>
            </w:r>
          </w:p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деятельности; самостоятельно осуществлять, контролировать и корректировать</w:t>
            </w:r>
          </w:p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деятельность; использовать все возможные ресурсы для достижения поставленных</w:t>
            </w:r>
          </w:p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целей и реализации планов деятельности; выбирать успешные стратегии в</w:t>
            </w:r>
          </w:p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различных ситуациях;</w:t>
            </w:r>
          </w:p>
        </w:tc>
      </w:tr>
      <w:tr w:rsidR="00ED571E" w:rsidRPr="00ED571E" w:rsidTr="001829C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6C" w:rsidRPr="005077FD" w:rsidRDefault="005B7F6C" w:rsidP="005B7F6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ED571E" w:rsidRPr="005077FD" w:rsidRDefault="00ED571E" w:rsidP="005B7F6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 </w:t>
            </w:r>
          </w:p>
        </w:tc>
      </w:tr>
      <w:tr w:rsidR="00ED571E" w:rsidRPr="00ED571E" w:rsidTr="001829C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6C" w:rsidRPr="005077FD" w:rsidRDefault="005B7F6C" w:rsidP="005B7F6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03. Планировать и реализовывать собственное профессиональное и личностное развитие.</w:t>
            </w:r>
          </w:p>
          <w:p w:rsidR="00ED571E" w:rsidRPr="005077FD" w:rsidRDefault="00ED571E" w:rsidP="005B7F6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1E" w:rsidRPr="005077FD" w:rsidRDefault="00ED571E" w:rsidP="00EE0FE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</w:t>
            </w:r>
            <w:r w:rsidR="00EE0FE0"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позици</w:t>
            </w:r>
            <w:r w:rsidR="00EE0FE0"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</w:t>
            </w: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демократические ценности;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71E" w:rsidRPr="00ED571E" w:rsidTr="001829C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6C" w:rsidRPr="005077FD" w:rsidRDefault="005B7F6C" w:rsidP="005B7F6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продолжению образования и повышения квалификации в избранной профессиональной деятельности и объективное осознание роли языка и коммуникативных навыков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1E" w:rsidRPr="005077FD" w:rsidRDefault="00EE0FE0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ED571E"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отовность и способность к самостоятельной </w:t>
            </w: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 познавательной</w:t>
            </w:r>
            <w:r w:rsidR="00ED571E"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деятельности, владение навыками получения необходимой</w:t>
            </w:r>
          </w:p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 из словарей разных типов, умение ориентироваться в различных</w:t>
            </w:r>
          </w:p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источниках информации, критически оценивать и интерпретировать информацию,</w:t>
            </w:r>
          </w:p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получаемую из различных источников;</w:t>
            </w:r>
          </w:p>
        </w:tc>
      </w:tr>
      <w:tr w:rsidR="00ED571E" w:rsidRPr="00ED571E" w:rsidTr="001829C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6C" w:rsidRPr="005077FD" w:rsidRDefault="005B7F6C" w:rsidP="005B7F6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</w:t>
            </w: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1E" w:rsidRPr="005077FD" w:rsidRDefault="001C2EC9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продолжению образования и повышения квалификации в избранной профессиональной деятельности и объективное осознание роли языка и коммуникативных навыков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ED571E" w:rsidRPr="00ED571E" w:rsidTr="001829C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6C" w:rsidRPr="005077FD" w:rsidRDefault="005B7F6C" w:rsidP="005B7F6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</w:tr>
      <w:tr w:rsidR="00ED571E" w:rsidRPr="00ED571E" w:rsidTr="001829C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6C" w:rsidRPr="005077FD" w:rsidRDefault="005B7F6C" w:rsidP="005B7F6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владение языковыми средствами - умение ясно, логично и точно излагать</w:t>
            </w:r>
          </w:p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свою точку зрения, использовать адекватные языковые средства;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  <w:tr w:rsidR="00ED571E" w:rsidRPr="00ED571E" w:rsidTr="001829C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6C" w:rsidRPr="005077FD" w:rsidRDefault="005B7F6C" w:rsidP="005B7F6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ED571E" w:rsidRPr="005077FD" w:rsidRDefault="00ED571E" w:rsidP="005B7F6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использовать коммуникативные навыки и знания в области филологии для повышения собственного интеллектуального развития </w:t>
            </w:r>
          </w:p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выбранной профессиональной деятельности самостоятельной, творческой и ответственной деятельности;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1E" w:rsidRPr="005077FD" w:rsidRDefault="00EE0FE0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ED571E"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ладение языковыми средствами - умение ясно, логично и точно излагать</w:t>
            </w:r>
          </w:p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свою точку зрения, использовать адекватные языковые средства;</w:t>
            </w:r>
          </w:p>
        </w:tc>
      </w:tr>
      <w:tr w:rsidR="00ED571E" w:rsidRPr="00ED571E" w:rsidTr="001829C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6C" w:rsidRPr="005077FD" w:rsidRDefault="005B7F6C" w:rsidP="005B7F6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09. Использовать информационные технологии в профессиональной деятельности.</w:t>
            </w:r>
          </w:p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1E" w:rsidRPr="005077FD" w:rsidRDefault="00EE0FE0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Испытывать </w:t>
            </w:r>
            <w:r w:rsidR="00ED571E"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чувство гордости и уважения к истории и культуре родной страны; 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1E" w:rsidRPr="005077FD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</w:t>
            </w: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критически оценивать и интерпретировать информацию, получаемую из различных источников</w:t>
            </w:r>
          </w:p>
        </w:tc>
      </w:tr>
      <w:tr w:rsidR="005B7F6C" w:rsidRPr="00ED571E" w:rsidTr="001829C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6C" w:rsidRPr="005077FD" w:rsidRDefault="005B7F6C" w:rsidP="005B7F6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 10. Пользоваться профессиональной документацией на государственном и иностранном языках.</w:t>
            </w:r>
          </w:p>
          <w:p w:rsidR="005B7F6C" w:rsidRPr="005077FD" w:rsidRDefault="005B7F6C" w:rsidP="005B7F6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6C" w:rsidRPr="005077FD" w:rsidRDefault="00EE0FE0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продолжению образования и повышения квалификации в избранной профессиональной деятельности и объективное осознание роли языка и коммуникативных навыков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6C" w:rsidRPr="005077FD" w:rsidRDefault="005077FD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</w:t>
            </w:r>
          </w:p>
        </w:tc>
      </w:tr>
      <w:tr w:rsidR="005B7F6C" w:rsidRPr="00ED571E" w:rsidTr="001829C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6C" w:rsidRPr="005077FD" w:rsidRDefault="005B7F6C" w:rsidP="005B7F6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</w:t>
            </w: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 Планировать предпринимательскую деятел</w:t>
            </w:r>
            <w:r w:rsidR="00EE0FE0"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ьность в профессиональной сфере.</w:t>
            </w:r>
          </w:p>
          <w:p w:rsidR="005B7F6C" w:rsidRPr="005077FD" w:rsidRDefault="005B7F6C" w:rsidP="005B7F6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6C" w:rsidRPr="005077FD" w:rsidRDefault="005077FD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FD" w:rsidRPr="005077FD" w:rsidRDefault="005077FD" w:rsidP="005077F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5B7F6C" w:rsidRPr="005077FD" w:rsidRDefault="005B7F6C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571E" w:rsidRPr="00ED571E" w:rsidRDefault="00ED571E" w:rsidP="00ED5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02C09" w:rsidRPr="00402C09" w:rsidRDefault="00402C09" w:rsidP="00402C09">
      <w:pPr>
        <w:numPr>
          <w:ilvl w:val="2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Предметные результаты изучения ОУП. </w:t>
      </w:r>
      <w:proofErr w:type="gramStart"/>
      <w:r w:rsidRPr="00402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8C6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02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8C6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  <w:proofErr w:type="gramEnd"/>
    </w:p>
    <w:p w:rsidR="00402C09" w:rsidRPr="00402C09" w:rsidRDefault="00402C09" w:rsidP="00402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2C09" w:rsidRPr="00402C09" w:rsidRDefault="00402C09" w:rsidP="00402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proofErr w:type="gramStart"/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</w:t>
      </w:r>
      <w:r w:rsidRPr="00402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</w:t>
      </w:r>
      <w:proofErr w:type="gramEnd"/>
      <w:r w:rsidRPr="00402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предмета ОУП. </w:t>
      </w:r>
      <w:proofErr w:type="gramStart"/>
      <w:r w:rsidRPr="00402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8C6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02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8C6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  <w:proofErr w:type="gramEnd"/>
      <w:r w:rsidRPr="00402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02C09" w:rsidRPr="00402C09" w:rsidRDefault="00402C09" w:rsidP="00402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обучающимся предъявляются </w:t>
      </w:r>
      <w:proofErr w:type="gramStart"/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 предметные</w:t>
      </w:r>
      <w:proofErr w:type="gramEnd"/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требования: </w:t>
      </w:r>
    </w:p>
    <w:p w:rsidR="003F65A1" w:rsidRPr="003F65A1" w:rsidRDefault="003F65A1" w:rsidP="003F65A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3F65A1" w:rsidRPr="003F65A1" w:rsidRDefault="003F65A1" w:rsidP="003F65A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об изобразительно-выразительных возможностях русского языка;</w:t>
      </w:r>
    </w:p>
    <w:p w:rsidR="003F65A1" w:rsidRPr="003F65A1" w:rsidRDefault="003F65A1" w:rsidP="003F65A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3F65A1" w:rsidRPr="003F65A1" w:rsidRDefault="003F65A1" w:rsidP="003F65A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3F65A1" w:rsidRPr="003F65A1" w:rsidRDefault="003F65A1" w:rsidP="003F65A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402C09" w:rsidRDefault="003F65A1" w:rsidP="003F65A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системе стилей языка художественной литературы.</w:t>
      </w:r>
    </w:p>
    <w:p w:rsidR="003F65A1" w:rsidRPr="00402C09" w:rsidRDefault="003F65A1" w:rsidP="003F65A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C09" w:rsidRPr="00402C09" w:rsidRDefault="00402C09" w:rsidP="00402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2C09" w:rsidRPr="00402C09" w:rsidRDefault="00402C09" w:rsidP="00402C09">
      <w:pPr>
        <w:numPr>
          <w:ilvl w:val="2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тем индивидуальных проектов (информационных, творческих, социальных, прикладных и др.)</w:t>
      </w:r>
    </w:p>
    <w:p w:rsidR="00402C09" w:rsidRDefault="00402C09" w:rsidP="00402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A1" w:rsidRPr="003F65A1" w:rsidRDefault="003F65A1" w:rsidP="003F65A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«Маска, я тебя знаю!» – псевдонимы русских литераторов XX века.</w:t>
      </w:r>
    </w:p>
    <w:p w:rsidR="003F65A1" w:rsidRPr="003F65A1" w:rsidRDefault="003F65A1" w:rsidP="003F65A1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«Их университеты» – занятия русских литераторов XX века.</w:t>
      </w:r>
    </w:p>
    <w:p w:rsidR="003F65A1" w:rsidRPr="003F65A1" w:rsidRDefault="003F65A1" w:rsidP="003F65A1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Отечественный театр в начале XX века.</w:t>
      </w:r>
    </w:p>
    <w:p w:rsidR="003F65A1" w:rsidRPr="003F65A1" w:rsidRDefault="003F65A1" w:rsidP="003F65A1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 в русской литературе XX века.</w:t>
      </w:r>
    </w:p>
    <w:p w:rsidR="003F65A1" w:rsidRPr="003F65A1" w:rsidRDefault="003F65A1" w:rsidP="003F65A1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«Дворянское гнездо» глазами российских писателей XX века.</w:t>
      </w:r>
    </w:p>
    <w:p w:rsidR="003F65A1" w:rsidRPr="003F65A1" w:rsidRDefault="003F65A1" w:rsidP="003F65A1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все учились понемногу» – школа на страницах русской литературы XX века.</w:t>
      </w:r>
    </w:p>
    <w:p w:rsidR="003F65A1" w:rsidRPr="003F65A1" w:rsidRDefault="003F65A1" w:rsidP="003F65A1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– герой русской литературы XX века.</w:t>
      </w:r>
    </w:p>
    <w:p w:rsidR="003F65A1" w:rsidRPr="003F65A1" w:rsidRDefault="003F65A1" w:rsidP="003F65A1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на экране (экранная жизнь произведений русской литературы XX века).</w:t>
      </w:r>
    </w:p>
    <w:p w:rsidR="003F65A1" w:rsidRPr="003F65A1" w:rsidRDefault="003F65A1" w:rsidP="003F65A1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быт россиян в начале XX века (на примерах произведений </w:t>
      </w:r>
      <w:proofErr w:type="spellStart"/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И.Бунина</w:t>
      </w:r>
      <w:proofErr w:type="spellEnd"/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А.Куприна</w:t>
      </w:r>
      <w:proofErr w:type="spellEnd"/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М.Горького</w:t>
      </w:r>
      <w:proofErr w:type="spellEnd"/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Л.Андреева</w:t>
      </w:r>
      <w:proofErr w:type="spellEnd"/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3F65A1" w:rsidRPr="003F65A1" w:rsidRDefault="003F65A1" w:rsidP="003F65A1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Российские Пинкертоны и Шерлок Холмсы – образ детектива на страницах русской литературы XX века.</w:t>
      </w:r>
    </w:p>
    <w:p w:rsidR="003F65A1" w:rsidRPr="003F65A1" w:rsidRDefault="003F65A1" w:rsidP="003F65A1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Революционный разлом на страницах русской литературы.</w:t>
      </w:r>
    </w:p>
    <w:p w:rsidR="003F65A1" w:rsidRPr="003F65A1" w:rsidRDefault="003F65A1" w:rsidP="003F65A1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Партийная литература: «за» и «против» (</w:t>
      </w:r>
      <w:proofErr w:type="spellStart"/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В.И.Ленин</w:t>
      </w:r>
      <w:proofErr w:type="spellEnd"/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оппоненты – </w:t>
      </w:r>
      <w:proofErr w:type="spellStart"/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В.Я.Брюсов</w:t>
      </w:r>
      <w:proofErr w:type="spellEnd"/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Н.А.Бердяев</w:t>
      </w:r>
      <w:proofErr w:type="spellEnd"/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Д.В.Философов</w:t>
      </w:r>
      <w:proofErr w:type="spellEnd"/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3F65A1" w:rsidRPr="003F65A1" w:rsidRDefault="003F65A1" w:rsidP="003F65A1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«Несвоевременные мысли» русских писателей XX века – от </w:t>
      </w:r>
      <w:proofErr w:type="spellStart"/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М.Горького</w:t>
      </w:r>
      <w:proofErr w:type="spellEnd"/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А.Солженицына</w:t>
      </w:r>
      <w:proofErr w:type="spellEnd"/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5A1" w:rsidRPr="003F65A1" w:rsidRDefault="003F65A1" w:rsidP="003F65A1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культура глазами </w:t>
      </w:r>
      <w:proofErr w:type="spellStart"/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М.Горького</w:t>
      </w:r>
      <w:proofErr w:type="spellEnd"/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А.А.Блока</w:t>
      </w:r>
      <w:proofErr w:type="spellEnd"/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литераторов.</w:t>
      </w:r>
    </w:p>
    <w:p w:rsidR="003F65A1" w:rsidRPr="003F65A1" w:rsidRDefault="003F65A1" w:rsidP="003F65A1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Отечественный театр 1920-1930-х гг.</w:t>
      </w:r>
    </w:p>
    <w:p w:rsidR="003F65A1" w:rsidRPr="003F65A1" w:rsidRDefault="003F65A1" w:rsidP="003F65A1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 и война </w:t>
      </w:r>
      <w:proofErr w:type="gramStart"/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( жизнь</w:t>
      </w:r>
      <w:proofErr w:type="gramEnd"/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россиян в годы Великой Отечественной войны).</w:t>
      </w:r>
    </w:p>
    <w:p w:rsidR="003F65A1" w:rsidRPr="003F65A1" w:rsidRDefault="003F65A1" w:rsidP="003F65A1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Сталинская библиотека как отражение эпохи.</w:t>
      </w:r>
    </w:p>
    <w:p w:rsidR="003F65A1" w:rsidRPr="003F65A1" w:rsidRDefault="003F65A1" w:rsidP="003F65A1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Горец в Кремле: </w:t>
      </w:r>
      <w:proofErr w:type="spellStart"/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И.В.Сталин</w:t>
      </w:r>
      <w:proofErr w:type="spellEnd"/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Разрушитель или Спаситель?</w:t>
      </w:r>
    </w:p>
    <w:p w:rsidR="003F65A1" w:rsidRPr="003F65A1" w:rsidRDefault="003F65A1" w:rsidP="003F65A1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Живаго и другие врачи в русской литературе XX века.</w:t>
      </w:r>
    </w:p>
    <w:p w:rsidR="003F65A1" w:rsidRPr="003F65A1" w:rsidRDefault="003F65A1" w:rsidP="003F65A1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«Белые одежды» идут на грозу – советские ученые 1940-1950-х гг. в жизни и литературе.</w:t>
      </w:r>
    </w:p>
    <w:p w:rsidR="003F65A1" w:rsidRPr="003F65A1" w:rsidRDefault="003F65A1" w:rsidP="003F65A1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«Нам песня строить и жить помогает» – что пели прадеды и деды или хиты 1920, 1930, 1940, 1950, 1960-х гг.</w:t>
      </w:r>
    </w:p>
    <w:p w:rsidR="003F65A1" w:rsidRPr="003F65A1" w:rsidRDefault="003F65A1" w:rsidP="003F65A1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«Какой же русский не любит быстрой езды?» – автомобиль в русской литературе XX века.</w:t>
      </w:r>
    </w:p>
    <w:p w:rsidR="003F65A1" w:rsidRPr="003F65A1" w:rsidRDefault="003F65A1" w:rsidP="003F65A1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«Самиздат» глазами его авторов и читателей.</w:t>
      </w:r>
    </w:p>
    <w:p w:rsidR="003F65A1" w:rsidRPr="003F65A1" w:rsidRDefault="003F65A1" w:rsidP="003F65A1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Расцвет советского театрального искусства в годы хрущевской «оттепели».</w:t>
      </w:r>
    </w:p>
    <w:p w:rsidR="003F65A1" w:rsidRPr="003F65A1" w:rsidRDefault="003F65A1" w:rsidP="003F65A1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Ромео и Джульетта в начале XXI века.</w:t>
      </w:r>
    </w:p>
    <w:p w:rsidR="003F65A1" w:rsidRPr="003F65A1" w:rsidRDefault="003F65A1" w:rsidP="003F65A1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Возрождение страны после Великой Отечественной войны.</w:t>
      </w:r>
    </w:p>
    <w:p w:rsidR="003F65A1" w:rsidRPr="003F65A1" w:rsidRDefault="003F65A1" w:rsidP="003F65A1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«Оттепель» духа советских людей в 1960-е гг.</w:t>
      </w:r>
    </w:p>
    <w:p w:rsidR="003F65A1" w:rsidRPr="003F65A1" w:rsidRDefault="003F65A1" w:rsidP="003F65A1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Будущее глазами отечественных фантастов.</w:t>
      </w:r>
    </w:p>
    <w:p w:rsidR="003F65A1" w:rsidRPr="003F65A1" w:rsidRDefault="003F65A1" w:rsidP="003F65A1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миры русских литераторов XX века.</w:t>
      </w:r>
    </w:p>
    <w:p w:rsidR="003F65A1" w:rsidRPr="003F65A1" w:rsidRDefault="003F65A1" w:rsidP="003F65A1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«Горячие точки» в жизни и литературе XX века.</w:t>
      </w:r>
    </w:p>
    <w:p w:rsidR="003F65A1" w:rsidRPr="003F65A1" w:rsidRDefault="003F65A1" w:rsidP="003F65A1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«Золотой теленок» НЭПа </w:t>
      </w:r>
      <w:proofErr w:type="gramStart"/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( быт</w:t>
      </w:r>
      <w:proofErr w:type="gramEnd"/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нэповской эпохи).</w:t>
      </w:r>
    </w:p>
    <w:p w:rsidR="003F65A1" w:rsidRPr="003F65A1" w:rsidRDefault="003F65A1" w:rsidP="003F65A1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Подвиг разведчика: «Семнадцать мгновений весны» или фантазии </w:t>
      </w:r>
      <w:proofErr w:type="spellStart"/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В.Суворова</w:t>
      </w:r>
      <w:proofErr w:type="spellEnd"/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? (Разведка реальная и литературная).</w:t>
      </w:r>
    </w:p>
    <w:p w:rsidR="003F65A1" w:rsidRPr="003F65A1" w:rsidRDefault="003F65A1" w:rsidP="003F65A1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 Бендер и Чичиков – символы эпох?</w:t>
      </w:r>
    </w:p>
    <w:p w:rsidR="003F65A1" w:rsidRPr="003F65A1" w:rsidRDefault="003F65A1" w:rsidP="003F65A1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Кузнецкий мост: внешняя политика в реальности и литературе.</w:t>
      </w:r>
    </w:p>
    <w:p w:rsidR="003F65A1" w:rsidRPr="003F65A1" w:rsidRDefault="003F65A1" w:rsidP="003F65A1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Ненормативная лексика – «оружие» русской литературы начала XXI века?</w:t>
      </w:r>
    </w:p>
    <w:p w:rsidR="003F65A1" w:rsidRPr="003F65A1" w:rsidRDefault="003F65A1" w:rsidP="003F65A1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царя в голове. Николай II: мифы и реальность.</w:t>
      </w:r>
    </w:p>
    <w:p w:rsidR="003F65A1" w:rsidRPr="003F65A1" w:rsidRDefault="003F65A1" w:rsidP="003F65A1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Отечественный театр сегодня.</w:t>
      </w:r>
    </w:p>
    <w:p w:rsidR="003F65A1" w:rsidRPr="003F65A1" w:rsidRDefault="003F65A1" w:rsidP="003F65A1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Преступление и наказание в литературных произведениях.</w:t>
      </w:r>
    </w:p>
    <w:p w:rsidR="003F65A1" w:rsidRPr="003F65A1" w:rsidRDefault="003F65A1" w:rsidP="003F65A1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в жизни литературных героев.</w:t>
      </w:r>
    </w:p>
    <w:p w:rsidR="003F65A1" w:rsidRPr="003F65A1" w:rsidRDefault="003F65A1" w:rsidP="003F65A1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обращения писателей к авторской сказке в XX веке.</w:t>
      </w:r>
    </w:p>
    <w:p w:rsidR="003F65A1" w:rsidRPr="003F65A1" w:rsidRDefault="003F65A1" w:rsidP="003F65A1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Герой нашего времени.</w:t>
      </w:r>
    </w:p>
    <w:p w:rsidR="003F65A1" w:rsidRPr="003F65A1" w:rsidRDefault="003F65A1" w:rsidP="003F65A1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судьбы русской интеллигенции.</w:t>
      </w:r>
    </w:p>
    <w:p w:rsidR="003F65A1" w:rsidRPr="003F65A1" w:rsidRDefault="003F65A1" w:rsidP="003F65A1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Антиутопия.</w:t>
      </w:r>
    </w:p>
    <w:p w:rsidR="003F65A1" w:rsidRPr="003F65A1" w:rsidRDefault="003F65A1" w:rsidP="003F65A1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детства в произведениях современных писателей.</w:t>
      </w:r>
    </w:p>
    <w:p w:rsidR="003F65A1" w:rsidRPr="003F65A1" w:rsidRDefault="003F65A1" w:rsidP="003F65A1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Петербурга в современной литературе.</w:t>
      </w:r>
    </w:p>
    <w:p w:rsidR="003F65A1" w:rsidRPr="003F65A1" w:rsidRDefault="003F65A1" w:rsidP="003F65A1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«Умом Россию не понять» (проблема русского национального характера в современной литературе).</w:t>
      </w:r>
    </w:p>
    <w:p w:rsidR="003F65A1" w:rsidRPr="003F65A1" w:rsidRDefault="003F65A1" w:rsidP="003F65A1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Деревенская тема в современной литературе.</w:t>
      </w:r>
    </w:p>
    <w:p w:rsidR="003F65A1" w:rsidRPr="003F65A1" w:rsidRDefault="003F65A1" w:rsidP="003F65A1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«Мысль семейная» в современной литературе.</w:t>
      </w:r>
    </w:p>
    <w:p w:rsidR="003F65A1" w:rsidRPr="003F65A1" w:rsidRDefault="003F65A1" w:rsidP="003F65A1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война в современной литературе.</w:t>
      </w:r>
    </w:p>
    <w:p w:rsidR="003F65A1" w:rsidRPr="003F65A1" w:rsidRDefault="003F65A1" w:rsidP="003F65A1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как нравственная категория в произведениях современных писателей.</w:t>
      </w:r>
    </w:p>
    <w:p w:rsidR="003F65A1" w:rsidRPr="003F65A1" w:rsidRDefault="003F65A1" w:rsidP="003F65A1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Блеск и нищета популярного жанра (современный детектив).</w:t>
      </w:r>
    </w:p>
    <w:p w:rsidR="003F65A1" w:rsidRPr="003F65A1" w:rsidRDefault="003F65A1" w:rsidP="003F65A1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Интеллигент и его мировоззрение в жестоких испытаниях гражданской войны.</w:t>
      </w:r>
    </w:p>
    <w:p w:rsidR="003F65A1" w:rsidRPr="003F65A1" w:rsidRDefault="003F65A1" w:rsidP="003F65A1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Традиции Чехова и Салтыкова-Щедрина в произведениях </w:t>
      </w:r>
      <w:proofErr w:type="spellStart"/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М.Зощенко</w:t>
      </w:r>
      <w:proofErr w:type="spellEnd"/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5A1" w:rsidRPr="003F65A1" w:rsidRDefault="003F65A1" w:rsidP="003F65A1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жизни и смерти в поэзии Мандельштама советского периода.</w:t>
      </w:r>
    </w:p>
    <w:p w:rsidR="003F65A1" w:rsidRPr="003F65A1" w:rsidRDefault="003F65A1" w:rsidP="003F65A1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Судьба интеллигенции и ее роль в революции (роман </w:t>
      </w:r>
      <w:proofErr w:type="spellStart"/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>Б.Пастернака</w:t>
      </w:r>
      <w:proofErr w:type="spellEnd"/>
      <w:r w:rsidRPr="003F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«Доктор Живаго»).</w:t>
      </w:r>
    </w:p>
    <w:p w:rsidR="003F65A1" w:rsidRPr="003F65A1" w:rsidRDefault="003F65A1" w:rsidP="003F65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F65A1" w:rsidRPr="003F65A1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12" w:charSpace="-6145"/>
        </w:sectPr>
      </w:pPr>
    </w:p>
    <w:p w:rsidR="00ED571E" w:rsidRPr="00ED571E" w:rsidRDefault="00ED571E" w:rsidP="00ED571E">
      <w:pPr>
        <w:widowControl w:val="0"/>
        <w:numPr>
          <w:ilvl w:val="1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Количество часов на освоение программы учебной дисциплины:</w:t>
      </w:r>
    </w:p>
    <w:p w:rsidR="00ED571E" w:rsidRPr="00402C09" w:rsidRDefault="00402C09" w:rsidP="00ED571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ОП – 8</w:t>
      </w:r>
      <w:r w:rsidR="008C6A52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</w:t>
      </w:r>
      <w:r w:rsidR="00ED571E"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D571E" w:rsidRPr="00402C09" w:rsidRDefault="00ED571E" w:rsidP="00ED571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402C09" w:rsidRPr="00402C09" w:rsidRDefault="00402C09" w:rsidP="00ED571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с преподавателем: 78 часов,</w:t>
      </w:r>
    </w:p>
    <w:p w:rsidR="00402C09" w:rsidRPr="00402C09" w:rsidRDefault="00402C09" w:rsidP="00ED571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 </w:t>
      </w:r>
      <w:r w:rsidR="00F92C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ED571E" w:rsidRDefault="00ED571E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2C09" w:rsidRDefault="00402C09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2C09" w:rsidRPr="00ED571E" w:rsidRDefault="00402C09" w:rsidP="00ED571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402C09" w:rsidRPr="00ED571E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12" w:charSpace="-6145"/>
        </w:sectPr>
      </w:pPr>
    </w:p>
    <w:p w:rsidR="00ED571E" w:rsidRPr="00ED571E" w:rsidRDefault="00ED571E" w:rsidP="00ED571E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Структура и содержание</w:t>
      </w:r>
      <w:r w:rsidRPr="00ED571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ED5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ДУП.01.03 Основы химии для технологического профиля</w:t>
      </w:r>
    </w:p>
    <w:p w:rsidR="00ED571E" w:rsidRPr="00ED571E" w:rsidRDefault="00ED571E" w:rsidP="00ED571E">
      <w:pPr>
        <w:widowControl w:val="0"/>
        <w:numPr>
          <w:ilvl w:val="1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Объем учебной дисциплины и виды учебной работы (ФГОС 2014)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571E" w:rsidRPr="00ED571E" w:rsidRDefault="00ED571E" w:rsidP="00ED5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571E" w:rsidRPr="00ED571E">
          <w:footerReference w:type="default" r:id="rId7"/>
          <w:pgSz w:w="11906" w:h="16838"/>
          <w:pgMar w:top="1134" w:right="850" w:bottom="1134" w:left="1701" w:header="0" w:footer="708" w:gutter="0"/>
          <w:cols w:space="720"/>
          <w:formProt w:val="0"/>
        </w:sectPr>
      </w:pPr>
    </w:p>
    <w:tbl>
      <w:tblPr>
        <w:tblW w:w="9570" w:type="dxa"/>
        <w:tblInd w:w="-106" w:type="dxa"/>
        <w:tblLook w:val="01E0" w:firstRow="1" w:lastRow="1" w:firstColumn="1" w:lastColumn="1" w:noHBand="0" w:noVBand="0"/>
      </w:tblPr>
      <w:tblGrid>
        <w:gridCol w:w="7904"/>
        <w:gridCol w:w="1666"/>
      </w:tblGrid>
      <w:tr w:rsidR="00ED571E" w:rsidRPr="00ED571E" w:rsidTr="00402C09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D571E" w:rsidRPr="00ED571E" w:rsidTr="00402C09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71E" w:rsidRPr="00ED571E" w:rsidRDefault="00402C09" w:rsidP="00ED57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ОП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71E" w:rsidRPr="00ED571E" w:rsidRDefault="00402C09" w:rsidP="008C6A5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  <w:r w:rsidR="008C6A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02C09" w:rsidRPr="00ED571E" w:rsidTr="00402C0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C09" w:rsidRPr="00ED571E" w:rsidRDefault="00402C09" w:rsidP="00402C0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с преподавателем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C09" w:rsidRDefault="00402C09" w:rsidP="00ED571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</w:tr>
      <w:tr w:rsidR="00ED571E" w:rsidRPr="00ED571E" w:rsidTr="00402C0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71E" w:rsidRPr="00ED571E" w:rsidRDefault="00402C09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Экзамен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71E" w:rsidRPr="00ED571E" w:rsidRDefault="00F92C7D" w:rsidP="00ED571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</w:tbl>
    <w:p w:rsidR="00ED571E" w:rsidRPr="00ED571E" w:rsidRDefault="00ED571E" w:rsidP="00ED5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571E" w:rsidRPr="00ED571E">
          <w:footerReference w:type="default" r:id="rId8"/>
          <w:type w:val="continuous"/>
          <w:pgSz w:w="11906" w:h="16838"/>
          <w:pgMar w:top="1134" w:right="850" w:bottom="1134" w:left="1701" w:header="0" w:footer="708" w:gutter="0"/>
          <w:cols w:space="720"/>
          <w:formProt w:val="0"/>
          <w:docGrid w:linePitch="312" w:charSpace="-6145"/>
        </w:sectPr>
      </w:pPr>
    </w:p>
    <w:p w:rsidR="00ED571E" w:rsidRPr="00ED571E" w:rsidRDefault="00ED571E" w:rsidP="00ED571E">
      <w:pPr>
        <w:widowControl w:val="0"/>
        <w:numPr>
          <w:ilvl w:val="1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Тематический план и содержание ОУ</w:t>
      </w:r>
      <w:r w:rsidR="008C6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 </w:t>
      </w:r>
      <w:r w:rsidRPr="00ED5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8C6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D5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C6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5563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7"/>
        <w:gridCol w:w="10036"/>
        <w:gridCol w:w="998"/>
        <w:gridCol w:w="994"/>
      </w:tblGrid>
      <w:tr w:rsidR="00042518" w:rsidRPr="00ED571E" w:rsidTr="00042518">
        <w:tc>
          <w:tcPr>
            <w:tcW w:w="1214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работы,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314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13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освоения</w:t>
            </w:r>
          </w:p>
        </w:tc>
      </w:tr>
      <w:tr w:rsidR="00042518" w:rsidRPr="00ED571E" w:rsidTr="00042518">
        <w:trPr>
          <w:trHeight w:val="313"/>
        </w:trPr>
        <w:tc>
          <w:tcPr>
            <w:tcW w:w="1214" w:type="pct"/>
          </w:tcPr>
          <w:p w:rsidR="00ED571E" w:rsidRPr="00ED571E" w:rsidRDefault="00D47CFF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I. Русская литература I половины XIX в</w:t>
            </w: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ED571E" w:rsidRPr="00ED571E" w:rsidRDefault="00D47CFF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3" w:type="pct"/>
            <w:shd w:val="clear" w:color="auto" w:fill="FFFFFF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ED571E" w:rsidRPr="00ED571E" w:rsidRDefault="00D47CFF" w:rsidP="00D47CF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1.1 Самобытность русского романтизма.</w:t>
            </w: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518" w:rsidRPr="00ED571E" w:rsidTr="00042518">
        <w:trPr>
          <w:trHeight w:val="892"/>
        </w:trPr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D47CFF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1pt"/>
                <w:color w:val="000000"/>
              </w:rPr>
              <w:t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 в XIX веке. Самобытность русской литературы (с обобщением ранее изученного материала). Обзор культуры. Литературная борьба. Романтизм - ведущее направление русской литературы 1-й половины XIX века. Самобытность русского романтизма.</w:t>
            </w: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B2368B" w:rsidRDefault="00B2368B" w:rsidP="00D47CF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1.2. </w:t>
            </w:r>
          </w:p>
          <w:p w:rsidR="00D47CFF" w:rsidRPr="00ED571E" w:rsidRDefault="00D47CFF" w:rsidP="00D47CF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А.С. Пушкин.</w:t>
            </w:r>
          </w:p>
        </w:tc>
        <w:tc>
          <w:tcPr>
            <w:tcW w:w="3159" w:type="pct"/>
          </w:tcPr>
          <w:p w:rsidR="00B2368B" w:rsidRPr="00ED571E" w:rsidRDefault="00B2368B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B2368B" w:rsidRPr="00ED571E" w:rsidRDefault="00B2368B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2368B" w:rsidRPr="00ED571E" w:rsidRDefault="00B2368B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 w:val="restart"/>
          </w:tcPr>
          <w:p w:rsidR="00B2368B" w:rsidRPr="00ED571E" w:rsidRDefault="00B2368B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2368B" w:rsidRPr="00ED571E" w:rsidRDefault="00B2368B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68B" w:rsidRPr="00ED571E" w:rsidRDefault="00B2368B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rPr>
          <w:trHeight w:val="839"/>
        </w:trPr>
        <w:tc>
          <w:tcPr>
            <w:tcW w:w="1214" w:type="pct"/>
            <w:vMerge/>
            <w:tcBorders>
              <w:bottom w:val="single" w:sz="4" w:space="0" w:color="auto"/>
            </w:tcBorders>
          </w:tcPr>
          <w:p w:rsidR="00B2368B" w:rsidRPr="00ED571E" w:rsidRDefault="00B2368B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tcBorders>
              <w:bottom w:val="single" w:sz="4" w:space="0" w:color="auto"/>
            </w:tcBorders>
          </w:tcPr>
          <w:p w:rsidR="00D47CFF" w:rsidRPr="00D47CFF" w:rsidRDefault="00D47CFF" w:rsidP="00D47CF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F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темы и мотивы лирики А.С. Пушкина. Философское начало в ранней лирике. Мотивы свободы, неволи, обманутой любви, неразрешимые противоречия героев южных поэм Пушкина. Эволюция романтического героя.</w:t>
            </w:r>
          </w:p>
          <w:p w:rsidR="00D47CFF" w:rsidRPr="00D47CFF" w:rsidRDefault="00D47CFF" w:rsidP="00D47CF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F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и герой. Гражданские, политические и патриотические мотивы лирики Пушкина: вера в закон, отвержение ханжества, мистики, стремление к подвигу.</w:t>
            </w:r>
          </w:p>
          <w:p w:rsidR="00B2368B" w:rsidRPr="00ED571E" w:rsidRDefault="00D47CFF" w:rsidP="00D47CF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F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 вольнолюбивых настроений с мироощущением самого поэта, с его призванием. Философское осмысление личной свободы. Тема поэта и поэзии. Новаторство Пушкина в соединении темы высшего предназначения поэзии и личного переживания. Лирика любви и дружбы. Средоточие внимания поэта на внутреннем мире личности. Гармония человеческих чувств в лирике Пушкина. Философская лирика. Размышления поэта о вечных вопросах бытия, постижение тайны мироздания. Поэма «Медный всадник». Проблема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Развитие реализма в творчестве Пушкина.</w:t>
            </w:r>
          </w:p>
        </w:tc>
        <w:tc>
          <w:tcPr>
            <w:tcW w:w="314" w:type="pct"/>
            <w:vMerge/>
            <w:tcBorders>
              <w:bottom w:val="single" w:sz="4" w:space="0" w:color="auto"/>
            </w:tcBorders>
          </w:tcPr>
          <w:p w:rsidR="00B2368B" w:rsidRPr="00ED571E" w:rsidRDefault="00B2368B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</w:tcPr>
          <w:p w:rsidR="00B2368B" w:rsidRPr="00ED571E" w:rsidRDefault="00B2368B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CFF" w:rsidRPr="00ED571E" w:rsidTr="00D47CFF">
        <w:trPr>
          <w:trHeight w:val="579"/>
        </w:trPr>
        <w:tc>
          <w:tcPr>
            <w:tcW w:w="1214" w:type="pct"/>
          </w:tcPr>
          <w:p w:rsidR="00D47CFF" w:rsidRPr="00ED571E" w:rsidRDefault="00D47CFF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II. Русская литература II половины XIX века.</w:t>
            </w:r>
          </w:p>
        </w:tc>
        <w:tc>
          <w:tcPr>
            <w:tcW w:w="3159" w:type="pct"/>
          </w:tcPr>
          <w:p w:rsidR="00D47CFF" w:rsidRPr="00ED571E" w:rsidRDefault="00D47CFF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D47CFF" w:rsidRPr="00ED571E" w:rsidRDefault="00FD35F2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3" w:type="pct"/>
          </w:tcPr>
          <w:p w:rsidR="00D47CFF" w:rsidRPr="00ED571E" w:rsidRDefault="00D47CFF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ED571E" w:rsidRPr="00ED571E" w:rsidRDefault="00901AD8" w:rsidP="00901AD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A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901A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А.Н. Островский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Жизнь и творчество.</w:t>
            </w: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518" w:rsidRPr="00ED571E" w:rsidTr="00042518">
        <w:trPr>
          <w:trHeight w:val="834"/>
        </w:trPr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3159" w:type="pct"/>
          </w:tcPr>
          <w:p w:rsidR="00ED571E" w:rsidRPr="00ED571E" w:rsidRDefault="00901AD8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color w:val="000000"/>
              </w:rPr>
              <w:t>Жизнь и творчество Островского, его литературно-театральная деятельность. Тематика пьес. «Гроза». Творческая история пьесы, смысл названия, конфликт, основные образы. Обличение самодурства, невежества и грубой силы. Конфликт Катерины с «темным царством».</w:t>
            </w: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AD8" w:rsidRPr="00ED571E" w:rsidTr="00901AD8">
        <w:trPr>
          <w:trHeight w:val="415"/>
        </w:trPr>
        <w:tc>
          <w:tcPr>
            <w:tcW w:w="1214" w:type="pct"/>
            <w:vMerge w:val="restart"/>
          </w:tcPr>
          <w:p w:rsidR="00901AD8" w:rsidRPr="00ED571E" w:rsidRDefault="00901AD8" w:rsidP="00901AD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901A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2</w:t>
            </w:r>
            <w:r w:rsidR="00827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901A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А.Н. Островский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Драма «Гроза». Основные образы.</w:t>
            </w:r>
          </w:p>
        </w:tc>
        <w:tc>
          <w:tcPr>
            <w:tcW w:w="3159" w:type="pct"/>
          </w:tcPr>
          <w:p w:rsidR="00901AD8" w:rsidRPr="00ED571E" w:rsidRDefault="00901AD8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901AD8" w:rsidRPr="00ED571E" w:rsidRDefault="00901AD8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901AD8" w:rsidRPr="00ED571E" w:rsidRDefault="00901AD8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AD8" w:rsidRPr="00ED571E" w:rsidTr="00042518">
        <w:trPr>
          <w:trHeight w:val="834"/>
        </w:trPr>
        <w:tc>
          <w:tcPr>
            <w:tcW w:w="1214" w:type="pct"/>
            <w:vMerge/>
          </w:tcPr>
          <w:p w:rsidR="00901AD8" w:rsidRPr="00ED571E" w:rsidRDefault="00901AD8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3159" w:type="pct"/>
          </w:tcPr>
          <w:p w:rsidR="00901AD8" w:rsidRPr="00ED571E" w:rsidRDefault="00901AD8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D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образы.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Обличие самодурства. </w:t>
            </w:r>
            <w:r w:rsidRPr="00901A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человеческого достоинства в пьесе, борьба личности за право свободно жить и любить. «Гроза» в русской критике 60-х годов. Гуманизм пьесы. Островский и театр. А. Добролюбов «Луч света в темном царстве», Д.</w:t>
            </w:r>
            <w:r w:rsidR="00827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1AD8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="00827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1AD8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Писарев «Мотивы русской драмы», А.</w:t>
            </w:r>
            <w:r w:rsidR="00827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1AD8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«После «Грозы» Островского»</w:t>
            </w:r>
          </w:p>
        </w:tc>
        <w:tc>
          <w:tcPr>
            <w:tcW w:w="314" w:type="pct"/>
            <w:vMerge/>
          </w:tcPr>
          <w:p w:rsidR="00901AD8" w:rsidRPr="00ED571E" w:rsidRDefault="00901AD8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901AD8" w:rsidRPr="00ED571E" w:rsidRDefault="00901AD8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B2368B" w:rsidRPr="00ED571E" w:rsidRDefault="00B2368B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</w:t>
            </w:r>
            <w:r w:rsidR="00827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042518" w:rsidRDefault="00827B30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И.С. Тургенев.</w:t>
            </w:r>
          </w:p>
          <w:p w:rsidR="00042518" w:rsidRPr="00ED571E" w:rsidRDefault="00042518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9" w:type="pct"/>
          </w:tcPr>
          <w:p w:rsidR="00B2368B" w:rsidRPr="00ED571E" w:rsidRDefault="00B2368B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B2368B" w:rsidRPr="00ED571E" w:rsidRDefault="00B2368B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B2368B" w:rsidRPr="00ED571E" w:rsidRDefault="00B2368B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2368B" w:rsidRPr="00ED571E" w:rsidRDefault="00B2368B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rPr>
          <w:trHeight w:val="589"/>
        </w:trPr>
        <w:tc>
          <w:tcPr>
            <w:tcW w:w="1214" w:type="pct"/>
            <w:vMerge/>
            <w:tcBorders>
              <w:bottom w:val="single" w:sz="4" w:space="0" w:color="auto"/>
            </w:tcBorders>
          </w:tcPr>
          <w:p w:rsidR="00B2368B" w:rsidRPr="00ED571E" w:rsidRDefault="00B2368B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9" w:type="pct"/>
            <w:tcBorders>
              <w:bottom w:val="single" w:sz="4" w:space="0" w:color="auto"/>
            </w:tcBorders>
          </w:tcPr>
          <w:p w:rsidR="00A770E8" w:rsidRPr="00A770E8" w:rsidRDefault="00A770E8" w:rsidP="00A770E8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0E8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«Отцы и дети». Отражение в романе общественно-политической борьбы в России в 60 - 70 г. XIX века. Конфликт дворянских либералов и разночинцев - демократов. Смысл название романа. Нравственная проблематика романа и ее общечеловеческое значение. Художественное своеобразие романа. Роль и</w:t>
            </w:r>
          </w:p>
          <w:p w:rsidR="00B2368B" w:rsidRPr="00ED571E" w:rsidRDefault="00A770E8" w:rsidP="00A770E8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0E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И.С. Тургенева в развитии русского и европейского романа. Мировое значение творчества И.С. Тургенева.</w:t>
            </w:r>
          </w:p>
        </w:tc>
        <w:tc>
          <w:tcPr>
            <w:tcW w:w="314" w:type="pct"/>
            <w:vMerge/>
            <w:tcBorders>
              <w:bottom w:val="single" w:sz="4" w:space="0" w:color="auto"/>
            </w:tcBorders>
          </w:tcPr>
          <w:p w:rsidR="00B2368B" w:rsidRPr="00ED571E" w:rsidRDefault="00B2368B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</w:tcPr>
          <w:p w:rsidR="00B2368B" w:rsidRPr="00ED571E" w:rsidRDefault="00B2368B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B2368B" w:rsidRPr="00ED571E" w:rsidRDefault="00B2368B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</w:t>
            </w:r>
            <w:r w:rsidR="00A77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B2368B" w:rsidRPr="00ED571E" w:rsidRDefault="00A770E8" w:rsidP="00A770E8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7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 Базарова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59" w:type="pct"/>
          </w:tcPr>
          <w:p w:rsidR="00B2368B" w:rsidRPr="00ED571E" w:rsidRDefault="00B2368B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B2368B" w:rsidRPr="00ED571E" w:rsidRDefault="00B2368B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B2368B" w:rsidRPr="00ED571E" w:rsidRDefault="00B2368B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518" w:rsidRPr="00ED571E" w:rsidTr="00042518">
        <w:trPr>
          <w:trHeight w:val="1666"/>
        </w:trPr>
        <w:tc>
          <w:tcPr>
            <w:tcW w:w="1214" w:type="pct"/>
            <w:vMerge/>
            <w:tcBorders>
              <w:bottom w:val="single" w:sz="4" w:space="0" w:color="auto"/>
            </w:tcBorders>
          </w:tcPr>
          <w:p w:rsidR="00B2368B" w:rsidRPr="00ED571E" w:rsidRDefault="00B2368B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9" w:type="pct"/>
            <w:tcBorders>
              <w:bottom w:val="single" w:sz="4" w:space="0" w:color="auto"/>
            </w:tcBorders>
          </w:tcPr>
          <w:p w:rsidR="00B2368B" w:rsidRPr="00ED571E" w:rsidRDefault="00A770E8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0E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Базарова в системе действующих лиц. Внутренний конфликт главного героя. Авторская позиция. Идейно-эстетическая полемика вокруг романа (А.И. Герцен, М. А. Антонович, Д.И. Писарев и др.).</w:t>
            </w:r>
          </w:p>
        </w:tc>
        <w:tc>
          <w:tcPr>
            <w:tcW w:w="314" w:type="pct"/>
            <w:vMerge/>
            <w:tcBorders>
              <w:bottom w:val="single" w:sz="4" w:space="0" w:color="auto"/>
            </w:tcBorders>
          </w:tcPr>
          <w:p w:rsidR="00B2368B" w:rsidRPr="00ED571E" w:rsidRDefault="00B2368B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</w:tcPr>
          <w:p w:rsidR="00B2368B" w:rsidRPr="00ED571E" w:rsidRDefault="00B2368B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0E8" w:rsidRPr="00ED571E" w:rsidTr="00042518">
        <w:tc>
          <w:tcPr>
            <w:tcW w:w="1214" w:type="pct"/>
            <w:vMerge w:val="restart"/>
          </w:tcPr>
          <w:p w:rsidR="00A770E8" w:rsidRPr="00ED571E" w:rsidRDefault="00A770E8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77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Ф.И. Тютчев.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Темы лирики.</w:t>
            </w:r>
          </w:p>
          <w:p w:rsidR="00A770E8" w:rsidRPr="00ED571E" w:rsidRDefault="00A770E8" w:rsidP="00A770E8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9" w:type="pct"/>
          </w:tcPr>
          <w:p w:rsidR="00A770E8" w:rsidRPr="00ED571E" w:rsidRDefault="00A770E8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A770E8" w:rsidRPr="00ED571E" w:rsidRDefault="00A770E8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A770E8" w:rsidRPr="00ED571E" w:rsidRDefault="00A770E8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70E8" w:rsidRPr="00ED571E" w:rsidTr="00042518">
        <w:tc>
          <w:tcPr>
            <w:tcW w:w="1214" w:type="pct"/>
            <w:vMerge/>
          </w:tcPr>
          <w:p w:rsidR="00A770E8" w:rsidRPr="00ED571E" w:rsidRDefault="00A770E8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9" w:type="pct"/>
          </w:tcPr>
          <w:p w:rsidR="00A770E8" w:rsidRPr="00ED571E" w:rsidRDefault="00A770E8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0E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тончайших движений человеческой души в поэзии Тютчева. Одушевленный мир природы. Философские раздумья о тайнах мировоззрения и человеческого бытия. Эмоциональная напряженность, музыкальность и психологизм лирики поэта. «Тени сизые сместились», «Природа-сфинкс», «Цицерон», «Умом Россию не понять» и др.</w:t>
            </w:r>
          </w:p>
        </w:tc>
        <w:tc>
          <w:tcPr>
            <w:tcW w:w="314" w:type="pct"/>
            <w:vMerge/>
          </w:tcPr>
          <w:p w:rsidR="00A770E8" w:rsidRPr="00ED571E" w:rsidRDefault="00A770E8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A770E8" w:rsidRPr="00ED571E" w:rsidRDefault="00A770E8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ED571E" w:rsidRPr="00ED571E" w:rsidRDefault="00ED571E" w:rsidP="00A770E8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Тема2</w:t>
            </w:r>
            <w:r w:rsidR="00A77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.6</w:t>
            </w: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A770E8" w:rsidRPr="00A77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А. Фет.</w:t>
            </w:r>
            <w:r w:rsidR="00A77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Темы лирики. </w:t>
            </w: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518" w:rsidRPr="00ED571E" w:rsidTr="00042518"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A770E8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0E8">
              <w:rPr>
                <w:rFonts w:ascii="Times New Roman" w:eastAsia="Times New Roman" w:hAnsi="Times New Roman" w:cs="Times New Roman"/>
                <w:sz w:val="24"/>
                <w:szCs w:val="24"/>
              </w:rPr>
              <w:t>А. А. Фет - последовательный сторонник теории «чистого» искусства. Природа и человек в природе - главный предмет изображения в лирике поэта. Музыкальность, изящество стиля, пластичность образов как средство передачи тончащих движений человеческой души. «Музе», «Шепот, робкое дыхание», «На заре ты ее не буди» и др.</w:t>
            </w: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</w:t>
            </w:r>
            <w:r w:rsidR="00A77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A770E8" w:rsidRPr="00A77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Н.А. Некрасов.</w:t>
            </w:r>
            <w:r w:rsidR="00A77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Поэма «Кому на Руси жить хорошо»</w:t>
            </w:r>
          </w:p>
          <w:p w:rsidR="00ED571E" w:rsidRPr="00ED571E" w:rsidRDefault="00ED571E" w:rsidP="00A770E8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518" w:rsidRPr="00ED571E" w:rsidTr="00042518">
        <w:trPr>
          <w:trHeight w:val="433"/>
        </w:trPr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A770E8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0E8">
              <w:rPr>
                <w:rFonts w:ascii="Times New Roman" w:eastAsia="Times New Roman" w:hAnsi="Times New Roman" w:cs="Times New Roman"/>
                <w:sz w:val="24"/>
                <w:szCs w:val="24"/>
              </w:rPr>
              <w:t>Поэма «Кому на Руси жить хорошо». Жанр и композиция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70E8">
              <w:rPr>
                <w:rFonts w:ascii="Times New Roman" w:eastAsia="Times New Roman" w:hAnsi="Times New Roman" w:cs="Times New Roman"/>
                <w:sz w:val="24"/>
                <w:szCs w:val="24"/>
              </w:rPr>
              <w:t>поэмы-эпопеи.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70E8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70E8">
              <w:rPr>
                <w:rFonts w:ascii="Times New Roman" w:eastAsia="Times New Roman" w:hAnsi="Times New Roman" w:cs="Times New Roman"/>
                <w:sz w:val="24"/>
                <w:szCs w:val="24"/>
              </w:rPr>
              <w:t>Н.А.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70E8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7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судеб пореформенного крестьянства - главная проблема поэмы. Крестьяне- </w:t>
            </w:r>
            <w:r w:rsidRPr="00A770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правдоискатели и борцы. Проблема счастья в поэме. Образы «народных заступников» в поэме. Сатирическое изображение помещиков. Поэма Н. А. Некрасова - энциклопедия народной жизни середины XIX века. Краткий очерк жизни и творчества.</w:t>
            </w: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82C" w:rsidRPr="00ED571E" w:rsidTr="00042518">
        <w:tc>
          <w:tcPr>
            <w:tcW w:w="1214" w:type="pct"/>
            <w:vMerge w:val="restart"/>
          </w:tcPr>
          <w:p w:rsidR="0095282C" w:rsidRPr="00ED571E" w:rsidRDefault="0095282C" w:rsidP="0095282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2.8</w:t>
            </w:r>
            <w:r w:rsidRPr="0095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Ф.М. Достоевский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роман «Преступление и наказание»</w:t>
            </w:r>
          </w:p>
        </w:tc>
        <w:tc>
          <w:tcPr>
            <w:tcW w:w="3159" w:type="pct"/>
          </w:tcPr>
          <w:p w:rsidR="0095282C" w:rsidRPr="00ED571E" w:rsidRDefault="0095282C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95282C" w:rsidRPr="00ED571E" w:rsidRDefault="0095282C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95282C" w:rsidRPr="00ED571E" w:rsidRDefault="0095282C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5282C" w:rsidRPr="00ED571E" w:rsidRDefault="0095282C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82C" w:rsidRPr="00ED571E" w:rsidTr="00FD35F2">
        <w:trPr>
          <w:trHeight w:val="1352"/>
        </w:trPr>
        <w:tc>
          <w:tcPr>
            <w:tcW w:w="1214" w:type="pct"/>
            <w:vMerge/>
          </w:tcPr>
          <w:p w:rsidR="0095282C" w:rsidRPr="00ED571E" w:rsidRDefault="0095282C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9" w:type="pct"/>
          </w:tcPr>
          <w:p w:rsidR="0095282C" w:rsidRPr="00ED571E" w:rsidRDefault="0095282C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82C">
              <w:rPr>
                <w:rFonts w:ascii="Times New Roman" w:eastAsiaTheme="minorEastAsia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Жизненный и творческий путь писателя. Своеобразие христианского гуманизма Достоевского. Жанровое своеобразие его произведений. Философская и духовная проблематика романов. Роман «Преступление и наказание». Философская и идейно - нравственная проблематика. Поиск истины - основа авторской позиции. Петербург Достоевского как символ равнодушного отношения к человеку. Социальная функция городского пейзажа.</w:t>
            </w:r>
          </w:p>
        </w:tc>
        <w:tc>
          <w:tcPr>
            <w:tcW w:w="314" w:type="pct"/>
            <w:vMerge/>
          </w:tcPr>
          <w:p w:rsidR="0095282C" w:rsidRPr="00ED571E" w:rsidRDefault="0095282C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95282C" w:rsidRPr="00ED571E" w:rsidRDefault="0095282C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82C" w:rsidRPr="00ED571E" w:rsidTr="00042518">
        <w:tc>
          <w:tcPr>
            <w:tcW w:w="1214" w:type="pct"/>
            <w:vMerge w:val="restart"/>
          </w:tcPr>
          <w:p w:rsidR="0095282C" w:rsidRPr="00ED571E" w:rsidRDefault="0095282C" w:rsidP="0095282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95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 Раскольникова. </w:t>
            </w:r>
          </w:p>
        </w:tc>
        <w:tc>
          <w:tcPr>
            <w:tcW w:w="3159" w:type="pct"/>
          </w:tcPr>
          <w:p w:rsidR="0095282C" w:rsidRPr="00ED571E" w:rsidRDefault="0095282C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95282C" w:rsidRPr="00ED571E" w:rsidRDefault="0095282C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95282C" w:rsidRPr="00ED571E" w:rsidRDefault="0095282C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282C" w:rsidRPr="00ED571E" w:rsidTr="0095282C">
        <w:trPr>
          <w:trHeight w:val="562"/>
        </w:trPr>
        <w:tc>
          <w:tcPr>
            <w:tcW w:w="1214" w:type="pct"/>
            <w:vMerge/>
          </w:tcPr>
          <w:p w:rsidR="0095282C" w:rsidRPr="00ED571E" w:rsidRDefault="0095282C" w:rsidP="0095282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</w:tcPr>
          <w:p w:rsidR="0095282C" w:rsidRPr="0095282C" w:rsidRDefault="0095282C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</w:t>
            </w:r>
            <w:proofErr w:type="spellStart"/>
            <w:r w:rsidRPr="0095282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самоценности</w:t>
            </w:r>
            <w:proofErr w:type="spellEnd"/>
            <w:r w:rsidRPr="0095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отдельного человека и счастья всего человечества. Социальные и философские корни теории Раскольникова. Вопрос о целях и средствах. Трагические противоречия в характере Раскольникова</w:t>
            </w:r>
          </w:p>
        </w:tc>
        <w:tc>
          <w:tcPr>
            <w:tcW w:w="314" w:type="pct"/>
            <w:vMerge/>
          </w:tcPr>
          <w:p w:rsidR="0095282C" w:rsidRPr="00ED571E" w:rsidRDefault="0095282C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95282C" w:rsidRPr="00ED571E" w:rsidRDefault="0095282C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ED571E" w:rsidRPr="00ED571E" w:rsidRDefault="0095282C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95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Авторская позиция.</w:t>
            </w:r>
          </w:p>
        </w:tc>
        <w:tc>
          <w:tcPr>
            <w:tcW w:w="3159" w:type="pct"/>
          </w:tcPr>
          <w:p w:rsidR="00ED571E" w:rsidRPr="00ED571E" w:rsidRDefault="0095282C" w:rsidP="0095282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518" w:rsidRPr="00ED571E" w:rsidTr="00042518"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95282C" w:rsidP="00FD35F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5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вторское отношение при описании событий, действий героев, их поступков, слов, исповедей. </w:t>
            </w:r>
            <w:r w:rsidR="00FD35F2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  <w:r w:rsidRPr="0095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маленьких люд</w:t>
            </w:r>
            <w:r w:rsidR="00FD35F2">
              <w:rPr>
                <w:rFonts w:ascii="Times New Roman" w:eastAsia="Times New Roman" w:hAnsi="Times New Roman" w:cs="Times New Roman"/>
                <w:sz w:val="24"/>
                <w:szCs w:val="24"/>
              </w:rPr>
              <w:t>ей — «униженных и оскорбленных», отношение автора к теории Раскольникова.</w:t>
            </w: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ED571E" w:rsidRPr="00ED571E" w:rsidRDefault="00ED571E" w:rsidP="00FD35F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35F2" w:rsidRPr="00FD3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2.1</w:t>
            </w:r>
            <w:r w:rsidR="00FD3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FD35F2" w:rsidRPr="00FD3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Л.Н. Толстой.</w:t>
            </w:r>
            <w:r w:rsidR="00FD3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Биография и творчество.</w:t>
            </w:r>
          </w:p>
        </w:tc>
        <w:tc>
          <w:tcPr>
            <w:tcW w:w="3159" w:type="pct"/>
          </w:tcPr>
          <w:p w:rsidR="00ED571E" w:rsidRPr="00ED571E" w:rsidRDefault="00FD35F2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518" w:rsidRPr="00ED571E" w:rsidTr="00042518"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FD35F2" w:rsidP="0095282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F2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Духовные искания в годы юности. Начало творческой деятельности. Участие в обороне Севастополя. «Севастопольские рассказы» - суровая правда изображения войны. Общественная, политическая и педагогическая деятельность Л.Н. Толстого. Философско-религиозные работы Толстого. Религиозно-эстетические взгляды Толстого. Творчество писателя после идейного перелома. Противоречия писателя. Роман «Война и мир» - роман- эпопея. Своеобразие композиции, обусловленное многоплановостью тематики и проблематики большим объемом произведения. Творческая история романа.</w:t>
            </w: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ED571E" w:rsidRPr="00ED571E" w:rsidRDefault="00ED571E" w:rsidP="00FD35F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D35F2" w:rsidRPr="00FD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  <w:r w:rsidR="00FD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D35F2" w:rsidRPr="00FD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А.П. Чехов.</w:t>
            </w:r>
            <w:r w:rsidR="00FD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Жизнь и творчество. </w:t>
            </w:r>
          </w:p>
        </w:tc>
        <w:tc>
          <w:tcPr>
            <w:tcW w:w="3159" w:type="pct"/>
          </w:tcPr>
          <w:p w:rsidR="00ED571E" w:rsidRPr="00ED571E" w:rsidRDefault="00FD35F2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518" w:rsidRPr="00ED571E" w:rsidTr="00042518"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</w:tcPr>
          <w:p w:rsidR="00133585" w:rsidRPr="00ED571E" w:rsidRDefault="00FD35F2" w:rsidP="0095282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F2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 воспроизведения русской действительности произведениях А.П. Чехова. «</w:t>
            </w:r>
            <w:proofErr w:type="spellStart"/>
            <w:r w:rsidRPr="00FD35F2">
              <w:rPr>
                <w:rFonts w:ascii="Times New Roman" w:eastAsia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FD35F2">
              <w:rPr>
                <w:rFonts w:ascii="Times New Roman" w:eastAsia="Times New Roman" w:hAnsi="Times New Roman" w:cs="Times New Roman"/>
                <w:sz w:val="24"/>
                <w:szCs w:val="24"/>
              </w:rPr>
              <w:t>». Тема омертвления и гибели человеческой души. Нравственный выбор героя в рассказе. «Мелочи жизни» в изображении А.П. Чехова. Особенности «маленького человека» в прозе Чехова. Своеобразие выражения авторской позиции в рассказах. Пьеса «Вишневый сад». Жанр пьесы. Атмосфера всеобщего неблагополучия в пьесе - факт повседневного существования людей. Причины человеческой недееспособности - основная проблема пьесы. Проблема соотношения в пьесе старых и нового владельцев сада. Характеристика действующих лиц пьесы. Автор и его герои.</w:t>
            </w: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5F2" w:rsidRPr="00ED571E" w:rsidTr="00042518">
        <w:tc>
          <w:tcPr>
            <w:tcW w:w="1214" w:type="pct"/>
          </w:tcPr>
          <w:p w:rsidR="00FD35F2" w:rsidRPr="00FD35F2" w:rsidRDefault="00FD35F2" w:rsidP="00FD35F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Русская литература ХХ века.</w:t>
            </w:r>
          </w:p>
        </w:tc>
        <w:tc>
          <w:tcPr>
            <w:tcW w:w="3159" w:type="pct"/>
          </w:tcPr>
          <w:p w:rsidR="00FD35F2" w:rsidRPr="00FD35F2" w:rsidRDefault="00FD35F2" w:rsidP="0095282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FD35F2" w:rsidRPr="00ED571E" w:rsidRDefault="00164D56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3" w:type="pct"/>
          </w:tcPr>
          <w:p w:rsidR="00FD35F2" w:rsidRPr="00ED571E" w:rsidRDefault="00FD35F2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ED571E" w:rsidRPr="00ED571E" w:rsidRDefault="00FD35F2" w:rsidP="00FD35F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FD3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 И.А. Бунин.</w:t>
            </w:r>
          </w:p>
        </w:tc>
        <w:tc>
          <w:tcPr>
            <w:tcW w:w="3159" w:type="pct"/>
          </w:tcPr>
          <w:p w:rsidR="00ED571E" w:rsidRPr="00ED571E" w:rsidRDefault="00FD35F2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518" w:rsidRPr="00ED571E" w:rsidTr="00042518"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FD35F2" w:rsidP="0095282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Проза Бунина: «Антоновские яблоки», «Господин из Сан-Франциско», рассказы из сборника «Темные аллеи» (по выбору преподавателя). </w:t>
            </w:r>
            <w:proofErr w:type="spellStart"/>
            <w:r w:rsidRPr="00FD35F2"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Лирико</w:t>
            </w:r>
            <w:r w:rsidRPr="00FD35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философское</w:t>
            </w:r>
            <w:proofErr w:type="spellEnd"/>
            <w:r w:rsidRPr="00FD3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«мужицкой» темы. Мотивы очищающего влияния родной природы. Обличение фальши современной цивилизации, бессмысленной погони за богатством. «Живопись словом» как характерная особенность стиля И.А. Бунина. Лирика: «Крещенская ночь», «Песня», «Ночь», «Одиночество» и др. стихотворения (по выбору преподавателя). Тонкость передачи чувств и настроений лирического героя, экономность и выразительность художественных средств. Жизнь и творчество в период эмиграции.</w:t>
            </w: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ED571E" w:rsidRPr="00ED571E" w:rsidRDefault="00FD35F2" w:rsidP="00FD35F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 И.А. Куприн «Гранатовый браслет»</w:t>
            </w: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518" w:rsidRPr="00ED571E" w:rsidTr="00042518"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FD35F2" w:rsidP="00FD35F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Жизненный и творческий путь писателя. Традиции русской литературы. «Гранатовый браслет» «Гранатовый браслет» - романтическая концепция любви. Смысл споров о сильной бескорыстной любви. Трагическая история любви «маленького человека» </w:t>
            </w:r>
            <w:proofErr w:type="spellStart"/>
            <w:r w:rsidRPr="00FD35F2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Желткова</w:t>
            </w:r>
            <w:proofErr w:type="spellEnd"/>
            <w:r w:rsidRPr="00FD3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оеобразный ответ на эти споры. </w:t>
            </w: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ED571E" w:rsidRDefault="00FD35F2" w:rsidP="00FD35F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И.А. Куприн «Олеся»</w:t>
            </w:r>
          </w:p>
          <w:p w:rsidR="00FD35F2" w:rsidRPr="00ED571E" w:rsidRDefault="00FD35F2" w:rsidP="00FD35F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518" w:rsidRPr="00ED571E" w:rsidTr="00042518"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</w:tcPr>
          <w:p w:rsidR="00042518" w:rsidRPr="00ED571E" w:rsidRDefault="00FD35F2" w:rsidP="0095282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«Олеся». Люди цивилизации и люди природы.</w:t>
            </w: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EE4DA4">
        <w:trPr>
          <w:trHeight w:val="329"/>
        </w:trPr>
        <w:tc>
          <w:tcPr>
            <w:tcW w:w="1214" w:type="pct"/>
            <w:vMerge w:val="restart"/>
          </w:tcPr>
          <w:p w:rsidR="0095282C" w:rsidRPr="00ED571E" w:rsidRDefault="00ED571E" w:rsidP="0095282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="00FD3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3. 4.</w:t>
            </w:r>
            <w:r w:rsidR="00FD35F2" w:rsidRPr="00FD3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М. Горький</w:t>
            </w:r>
            <w:r w:rsidR="00EE4D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«На дне»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518" w:rsidRPr="00ED571E" w:rsidTr="00042518"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E4DA4" w:rsidRDefault="00ED571E" w:rsidP="0095282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E4DA4" w:rsidRPr="00EE4D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  <w:r w:rsidR="00EE4D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создания пьесы. Смысл названия. Жители ночлежки и история их жизни. </w:t>
            </w: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EE4DA4" w:rsidRPr="00EE4DA4" w:rsidRDefault="00EE4DA4" w:rsidP="00EE4DA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4D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EE4D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М. Горький «На дне»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Три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правды  жизни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ED571E" w:rsidRPr="00ED571E" w:rsidRDefault="00ED571E" w:rsidP="0095282C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518" w:rsidRPr="00ED571E" w:rsidTr="00042518">
        <w:trPr>
          <w:trHeight w:val="1212"/>
        </w:trPr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EE4DA4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DA4">
              <w:rPr>
                <w:rFonts w:ascii="Times New Roman" w:eastAsia="Times New Roman" w:hAnsi="Times New Roman" w:cs="Times New Roman"/>
                <w:sz w:val="24"/>
                <w:szCs w:val="24"/>
              </w:rPr>
              <w:t>Пьеса «На дне». Изображение правды жизни в пьесе и ее философский смысл. Споры о человеке в пьесе. «Три правды» в пьесе и их трагическое столкновение (Бубнов, Лука, Сатин). Жертвы грязного мира.</w:t>
            </w: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rPr>
          <w:trHeight w:val="558"/>
        </w:trPr>
        <w:tc>
          <w:tcPr>
            <w:tcW w:w="1214" w:type="pct"/>
            <w:vMerge w:val="restart"/>
          </w:tcPr>
          <w:p w:rsidR="00ED571E" w:rsidRPr="00402864" w:rsidRDefault="00402864" w:rsidP="00EE4DA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2864">
              <w:rPr>
                <w:rFonts w:ascii="Times New Roman" w:eastAsiaTheme="minorEastAsia" w:hAnsi="Times New Roman" w:cs="Times New Roman"/>
                <w:b/>
                <w:color w:val="000000"/>
                <w:spacing w:val="3"/>
                <w:shd w:val="clear" w:color="auto" w:fill="FFFFFF"/>
                <w:lang w:eastAsia="ru-RU"/>
              </w:rPr>
              <w:t>Тема 3.6 Модернизм. Особенности новой поэзии «Серебряного века».</w:t>
            </w: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518" w:rsidRPr="00ED571E" w:rsidTr="00042518"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pct"/>
          </w:tcPr>
          <w:p w:rsidR="00402864" w:rsidRPr="00402864" w:rsidRDefault="00402864" w:rsidP="004028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русской поэзии и поэзии народов России конца XIX - начала XX в. Константин Бальмонт, Валерий Брюсов, Николай Гумилев, Осип Мандельштам, Марина Цветаева, Георгий Иванов, Владислав Ходасевич, Игорь Северянин, Михаил Кузмин, </w:t>
            </w:r>
            <w:proofErr w:type="spellStart"/>
            <w:r w:rsidRPr="00402864">
              <w:rPr>
                <w:rFonts w:ascii="Times New Roman" w:eastAsia="Times New Roman" w:hAnsi="Times New Roman" w:cs="Times New Roman"/>
                <w:sz w:val="24"/>
                <w:szCs w:val="24"/>
              </w:rPr>
              <w:t>Габдулла</w:t>
            </w:r>
            <w:proofErr w:type="spellEnd"/>
            <w:r w:rsidRPr="00402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Тукай и др.; общая характеристика творчества. Серебряный век как своеобразный «русский ренессанс». Литературные течения поэзии русского модернизма: символизм, акмеизм, футуризм, имажинизм.</w:t>
            </w:r>
          </w:p>
          <w:p w:rsidR="00ED571E" w:rsidRPr="00ED571E" w:rsidRDefault="00402864" w:rsidP="004028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Составление сравнительной таблицы по литературным течениям.</w:t>
            </w: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r w:rsidR="00402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402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402864" w:rsidRPr="00402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А. А. Блок.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518" w:rsidRPr="00ED571E" w:rsidTr="00042518"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402864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6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и символизм. Тема Родины в лирике Блока. Боль и тревога за судьбу России («Россия», «Коршун» и др.). Стремление проникнуть в природу социальных противоречий старого мира («Незнакомка», «Фабрика» и др.) 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86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исторического прошлого в лирике Блока. Надежда на обновление России («О доблестях о подвигах, о славе...», «Скифы», цикл стихов «На поле Куликовом»).</w:t>
            </w: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ED571E" w:rsidRPr="00ED571E" w:rsidRDefault="00ED571E" w:rsidP="0004251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402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402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02864" w:rsidRPr="00402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</w:t>
            </w:r>
            <w:r w:rsidR="00402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02864" w:rsidRPr="00402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Поэма «Двенадцать».</w:t>
            </w:r>
          </w:p>
          <w:p w:rsidR="00ED571E" w:rsidRPr="00ED571E" w:rsidRDefault="00ED571E" w:rsidP="0004251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518" w:rsidRPr="00ED571E" w:rsidTr="00042518"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402864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64">
              <w:rPr>
                <w:rFonts w:ascii="Times New Roman" w:eastAsia="Times New Roman" w:hAnsi="Times New Roman" w:cs="Times New Roman"/>
                <w:sz w:val="24"/>
                <w:szCs w:val="24"/>
              </w:rPr>
              <w:t>Поэма «Двенадцать». Сюжет поэмы и ее герои. Философская проблематика и символика поэмы. Сатирические образы старого мира. Неоднозначность финала, образ Христа в поэме. Своеобразие поэтики А. А. Блока. Поэзия А. Блока - выдающиеся явление русской культуры. Теория литературы. Развитие понятия о художественной образности (образ-символ).</w:t>
            </w: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ED571E" w:rsidRPr="00ED571E" w:rsidRDefault="00402864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</w:t>
            </w:r>
            <w:r w:rsidR="00ED571E"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ED571E"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02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В.В. Маяковский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518" w:rsidRPr="00ED571E" w:rsidTr="00042518"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</w:tcPr>
          <w:p w:rsidR="00402864" w:rsidRPr="00402864" w:rsidRDefault="00402864" w:rsidP="004028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64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новинка ранней лирики: необычное содержание, гиперболичность и пластика образов, дерзкие метафоры, контрасты и противоречия. Тема несоответствия мечты и действительности; несовершенство в стихотворениях «Нате!», «Вам!». Поэмы о любви. Слияние в них страстной мечты и отрицания буржуазного миропорядка («Облако в штанах», «Про это» и др.). Обращение поэта к проблемам духовной жизни человека. Характер и личность автора в стихах о любви. Сатира Маяковского. Борьба поэта с перерожденчеством», бюрократизмом (пьеса «Клоп», «О дряни», «Прозаседавшиеся»). Пьеса «Баня». Условность в разрешении конфликта. Жанр пьесы, протест против приспособленчества и демагогии.</w:t>
            </w:r>
          </w:p>
          <w:p w:rsidR="00ED571E" w:rsidRPr="00ED571E" w:rsidRDefault="00402864" w:rsidP="004028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64">
              <w:rPr>
                <w:rFonts w:ascii="Times New Roman" w:eastAsia="Times New Roman" w:hAnsi="Times New Roman" w:cs="Times New Roman"/>
                <w:sz w:val="24"/>
                <w:szCs w:val="24"/>
              </w:rPr>
              <w:t>Злободневность сатиры Маяковского в наши дни. Тема поэта и поэзии. Стихотворение «Разговор с фининспектором о поэзии». Вступление к поэме «Во весь голос». Образ поэта-труженика, поэта-бойца. Новаторство Маяковского. Общественное и литературное значение поэзии Маяковского. Неоднозначность современного отношения к поэтическому наследию поэта. В.В. Маяковский - продолжатель гражданских традиций поэзии XIX века.</w:t>
            </w: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ED571E" w:rsidRPr="00ED571E" w:rsidRDefault="00402864" w:rsidP="004028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3.10</w:t>
            </w:r>
            <w:r w:rsidRPr="00402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С.А. Есенин.</w:t>
            </w: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</w:tcPr>
          <w:p w:rsidR="00042518" w:rsidRPr="00ED571E" w:rsidRDefault="00402864" w:rsidP="004028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64"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Лирика. Стихотворения «Русь», «Не бродить, не мять в кустах багряных...», «Письмо к матери», «Пушкину». Развитие темы родины, поэтизации природы и русской деревни как выражение любви к России. Тема отчаяния и безнадежности в лирике Есенина. Стремление преодолеть эти настроения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(поэма «Черный человек»). Поэма «Пугачев». Тема мятежа. «Анна </w:t>
            </w:r>
            <w:proofErr w:type="spellStart"/>
            <w:r w:rsidRPr="00402864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Снегина</w:t>
            </w:r>
            <w:proofErr w:type="spellEnd"/>
            <w:r w:rsidRPr="00402864">
              <w:rPr>
                <w:rFonts w:ascii="Times New Roman" w:eastAsia="Times New Roman" w:hAnsi="Times New Roman" w:cs="Times New Roman"/>
                <w:sz w:val="24"/>
                <w:szCs w:val="24"/>
              </w:rPr>
              <w:t>» - поэма о судьбе человека и Родины. Из цикла «Персидские мотивы». Поэтическое мастерство Есенина.</w:t>
            </w: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ED571E" w:rsidRPr="00ED571E" w:rsidRDefault="00402864" w:rsidP="0092762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2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927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3.11. Тема </w:t>
            </w:r>
            <w:r w:rsidRPr="00402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отчаяния и безнадежности в лирике </w:t>
            </w:r>
            <w:r w:rsidRPr="00402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Есенина. </w:t>
            </w: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D571E" w:rsidRPr="00ED571E" w:rsidRDefault="00ED571E" w:rsidP="00A172A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402864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отчаяния и безнадежности в лирике Есенина. Стремление преодолеть эти настроения </w:t>
            </w:r>
            <w:r w:rsidRPr="00402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(поэма «Черный человек»). Поэма «Пугачев».</w:t>
            </w: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ED571E" w:rsidRPr="00ED571E" w:rsidRDefault="0092762B" w:rsidP="004028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3.12</w:t>
            </w:r>
            <w:r w:rsidRPr="00927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Литература 30-х - начала 40-х </w:t>
            </w:r>
            <w:proofErr w:type="spellStart"/>
            <w:r w:rsidRPr="00927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927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М.И</w:t>
            </w:r>
            <w:proofErr w:type="spellEnd"/>
            <w:r w:rsidRPr="00927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Цветаева.</w:t>
            </w: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518" w:rsidRPr="00ED571E" w:rsidTr="00042518"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92762B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творческого пути. Художественное своеобразие творчества Цветаевой. Тема России, революции. Любовная лирика Цветаевой, ее художественное своеобразие драматический психологизм, сочетание любовного романа с саркастической нотой обличения мещанской повседневности, уродливых отношений, смещающих истинные человеческие ценности («Лебединый стан»). Жизнь и творчество периода эмиграции. Возвращение на Родину; последние годы жизни. Значение творчества Цветаевой в истории русской поэзии.</w:t>
            </w: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ED571E" w:rsidRPr="0092762B" w:rsidRDefault="0092762B" w:rsidP="0092762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3.12 </w:t>
            </w:r>
            <w:r w:rsidRPr="0092762B">
              <w:rPr>
                <w:rFonts w:ascii="Times New Roman" w:eastAsiaTheme="minorEastAsia" w:hAnsi="Times New Roman" w:cs="Times New Roman"/>
                <w:b/>
                <w:color w:val="000000"/>
                <w:spacing w:val="3"/>
                <w:shd w:val="clear" w:color="auto" w:fill="FFFFFF"/>
                <w:lang w:eastAsia="ru-RU"/>
              </w:rPr>
              <w:t>Литература периода Великой Отечественной войны и первых послевоенных лет (общий обзор).</w:t>
            </w: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518" w:rsidRPr="00ED571E" w:rsidTr="00042518"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</w:tcPr>
          <w:p w:rsidR="0092762B" w:rsidRPr="0092762B" w:rsidRDefault="0092762B" w:rsidP="0092762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периода Великой отечественной войны, поэзия, проза, драматургия.</w:t>
            </w:r>
          </w:p>
          <w:p w:rsidR="0092762B" w:rsidRPr="0092762B" w:rsidRDefault="0092762B" w:rsidP="0092762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B"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Лирика поэтов-фронтовиков</w:t>
            </w:r>
          </w:p>
          <w:p w:rsidR="0092762B" w:rsidRPr="0092762B" w:rsidRDefault="0092762B" w:rsidP="0092762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стихотворений поэтов-фронтовиков</w:t>
            </w:r>
          </w:p>
          <w:p w:rsidR="0092762B" w:rsidRPr="0092762B" w:rsidRDefault="0092762B" w:rsidP="0092762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B">
              <w:rPr>
                <w:rFonts w:ascii="Times New Roman" w:eastAsia="Times New Roman" w:hAnsi="Times New Roman" w:cs="Times New Roman"/>
                <w:sz w:val="24"/>
                <w:szCs w:val="24"/>
              </w:rPr>
              <w:t>Три волны военной прозы. Художественное своеобразие «лейтенантской</w:t>
            </w:r>
          </w:p>
          <w:p w:rsidR="0092762B" w:rsidRPr="0092762B" w:rsidRDefault="0092762B" w:rsidP="0092762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прозы»</w:t>
            </w:r>
          </w:p>
          <w:p w:rsidR="0092762B" w:rsidRPr="0092762B" w:rsidRDefault="0092762B" w:rsidP="0092762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нравственного выбора в повести В. Быкова «Сотников» Судьба военнопленных в повести К. Воробьева «Это мы, Господи» Положительный герой повести В. Кондратьева «Сашка»</w:t>
            </w:r>
          </w:p>
          <w:p w:rsidR="0092762B" w:rsidRPr="0092762B" w:rsidRDefault="0092762B" w:rsidP="0092762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B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Военная драматургия</w:t>
            </w:r>
          </w:p>
          <w:p w:rsidR="00ED571E" w:rsidRPr="00ED571E" w:rsidRDefault="00ED571E" w:rsidP="0092762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ED571E" w:rsidRPr="0092762B" w:rsidRDefault="0092762B" w:rsidP="0092762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3. 13 М. А. Шолохов «Судьба человека». </w:t>
            </w: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518" w:rsidRPr="00ED571E" w:rsidTr="00042518"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9" w:type="pct"/>
          </w:tcPr>
          <w:p w:rsidR="0092762B" w:rsidRPr="0092762B" w:rsidRDefault="00ED571E" w:rsidP="0092762B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762B" w:rsidRPr="0092762B">
              <w:rPr>
                <w:rFonts w:ascii="Times New Roman" w:eastAsia="Times New Roman" w:hAnsi="Times New Roman" w:cs="Times New Roman"/>
                <w:sz w:val="24"/>
                <w:szCs w:val="24"/>
              </w:rPr>
              <w:t>М. А. Шолохов «Судьба человека». Проблематика рассказа.</w:t>
            </w:r>
            <w:r w:rsidR="0092762B" w:rsidRPr="0092762B">
              <w:rPr>
                <w:rFonts w:ascii="Times New Roman" w:eastAsiaTheme="minorEastAsia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 xml:space="preserve"> </w:t>
            </w:r>
            <w:r w:rsidR="0092762B" w:rsidRPr="0092762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семьи и Родины в рассказе «Судьба человека»</w:t>
            </w:r>
            <w:r w:rsidR="0092762B" w:rsidRPr="00927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571E" w:rsidRPr="00ED571E" w:rsidRDefault="00ED571E" w:rsidP="0092762B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ED571E" w:rsidRPr="00ED571E" w:rsidRDefault="0092762B" w:rsidP="0092762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27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927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А. А. Ахматова.</w:t>
            </w: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518" w:rsidRPr="00ED571E" w:rsidTr="00042518"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92762B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B">
              <w:rPr>
                <w:rFonts w:ascii="Times New Roman" w:eastAsia="Times New Roman" w:hAnsi="Times New Roman" w:cs="Times New Roman"/>
                <w:sz w:val="24"/>
                <w:szCs w:val="24"/>
              </w:rPr>
              <w:t>Ранняя лирика Ахматовой - лирика любви, раскрывающая глубину и яркость переживаний поэта, его радость, скорбь и тревогу. Тематика и тональность лирики периода первой мировой войны: судьба страны и народа. Личная и общественная темы в стихах революционных и первых послереволюционных лет: «Мне голос», «Петроград, 1919», сборники «Подорожник», «</w:t>
            </w:r>
            <w:r w:rsidRPr="009276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Anno</w:t>
            </w:r>
            <w:r w:rsidRPr="00927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76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Domini</w:t>
            </w:r>
            <w:r w:rsidRPr="00927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Тема любви к родной земле, Родине, России. Интерес к личности поэтессы, популярность книг «Четки», «Белая стая», «Подорожник». Отрицательное отношение официальной критики к творчеству </w:t>
            </w:r>
            <w:proofErr w:type="gramStart"/>
            <w:r w:rsidRPr="0092762B">
              <w:rPr>
                <w:rFonts w:ascii="Times New Roman" w:eastAsia="Times New Roman" w:hAnsi="Times New Roman" w:cs="Times New Roman"/>
                <w:sz w:val="24"/>
                <w:szCs w:val="24"/>
              </w:rPr>
              <w:t>Ахматовой .</w:t>
            </w:r>
            <w:proofErr w:type="gramEnd"/>
            <w:r w:rsidRPr="00927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Обращение к прозе. Пушкинские темы в творчестве поэтессы. Тема сталинского террора, тема матери, насильственно разлученной с сыном: «Уводили тебя на рассвете», «Приговор», «Распятие», «Поэма без героя».</w:t>
            </w:r>
            <w:r w:rsidRPr="0092762B">
              <w:rPr>
                <w:rFonts w:ascii="Times New Roman" w:eastAsiaTheme="minorEastAsia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 xml:space="preserve"> </w:t>
            </w:r>
            <w:r w:rsidRPr="00927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любви к Родине и гражданского мужества в лирике военных лет: «Клятва», «Мужество», «Победителям» </w:t>
            </w:r>
            <w:r w:rsidRPr="009276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др. Постановление «О журналах «Звезда» и «Ленинград»» (1946 г). Жесточайший запрет на публикацию стихов А. А. Ахматовой. Стихотворные переводы Ахматовой. Возвращение официального признания. Тема поэта и поэзии в творчестве Ахматовой. Цикл «Тайны ремесла», стихи «Муза», «Творчество» и др. Поэма «Реквием». Исторический масштаб и значение происходивших событий в годы террора. Своеобразие лирики Ахматовой. Место творчества А. А. Ахматовой в истории русской и мировой литературы.</w:t>
            </w: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ED571E" w:rsidRPr="00ED571E" w:rsidRDefault="00164D56" w:rsidP="00164D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3</w:t>
            </w:r>
            <w:r w:rsidRPr="00164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</w:t>
            </w:r>
            <w:r w:rsidRPr="00164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А.Т. Твардовский.</w:t>
            </w: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518" w:rsidRPr="00ED571E" w:rsidTr="00042518"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</w:tcPr>
          <w:p w:rsidR="00164D56" w:rsidRPr="00164D56" w:rsidRDefault="00164D56" w:rsidP="00164D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D5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войны и памяти в лирике Твардовского. Утверждение нравственных ценностей. Лирика «Я убит подо Ржевом...», «В тот день, когда кончилась война», «Я знаю, никакой моей вины...», «Памяти матери» и др. Стихотворения по выбору преподавателя. Поэмы «Дом у дороги».</w:t>
            </w:r>
          </w:p>
          <w:p w:rsidR="00ED571E" w:rsidRPr="00ED571E" w:rsidRDefault="00164D56" w:rsidP="00164D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D56">
              <w:rPr>
                <w:rFonts w:ascii="Times New Roman" w:eastAsia="Times New Roman" w:hAnsi="Times New Roman" w:cs="Times New Roman"/>
                <w:sz w:val="24"/>
                <w:szCs w:val="24"/>
              </w:rPr>
              <w:t>«По праву памяти»- искупление и предостережение, поэтическое и гражданское осмысление трагического прошлого. Лирический герой поэмы, его жизненная позиция. Художественное своеобразие творчества А. Твардовского.</w:t>
            </w: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D56" w:rsidRPr="00ED571E" w:rsidTr="00042518">
        <w:tc>
          <w:tcPr>
            <w:tcW w:w="1214" w:type="pct"/>
          </w:tcPr>
          <w:p w:rsidR="00164D56" w:rsidRPr="00164D56" w:rsidRDefault="00164D56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64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литература 50-80-х годов.</w:t>
            </w:r>
          </w:p>
        </w:tc>
        <w:tc>
          <w:tcPr>
            <w:tcW w:w="3159" w:type="pct"/>
          </w:tcPr>
          <w:p w:rsidR="00164D56" w:rsidRPr="00164D56" w:rsidRDefault="00164D56" w:rsidP="00164D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164D56" w:rsidRPr="00ED571E" w:rsidRDefault="00164D56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164D56" w:rsidRPr="00ED571E" w:rsidRDefault="00164D56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ED571E" w:rsidRPr="00ED571E" w:rsidRDefault="000A16EC" w:rsidP="000A16E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</w:t>
            </w:r>
            <w:r w:rsidRPr="000A1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 А.И. Солженицын</w:t>
            </w: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518" w:rsidRPr="00ED571E" w:rsidTr="00042518"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</w:tcPr>
          <w:p w:rsidR="00042518" w:rsidRDefault="000A16EC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Стремление к осмыслению драматического прошлого России в современной литературе. Новый подход к изображению прошлого в книгах А. Солженицына. «Матренин двор». Рассказ о беспощадности человеческой судьбы, злого рока. Проблема ответственности поколений, причины зарождения тоталитарной системы, размышления писателя о возможных путях развития человечества в повести «Один день Ивана Денисовича». Тема репрессий. Мастерство А.И. Солженицына - психолога: глубина характера, </w:t>
            </w:r>
            <w:proofErr w:type="spellStart"/>
            <w:r w:rsidRPr="000A16E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0A1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философское обобщение в творчестве писателя.</w:t>
            </w:r>
          </w:p>
          <w:p w:rsidR="00042518" w:rsidRPr="00ED571E" w:rsidRDefault="00042518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ED571E" w:rsidRPr="00ED571E" w:rsidRDefault="000A16EC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4.2.</w:t>
            </w:r>
            <w:r w:rsidRPr="000A1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Поэзия 60-х гг.</w:t>
            </w: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518" w:rsidRPr="00ED571E" w:rsidTr="00042518">
        <w:trPr>
          <w:trHeight w:val="1372"/>
        </w:trPr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</w:tcPr>
          <w:p w:rsidR="000A16EC" w:rsidRPr="000A16EC" w:rsidRDefault="000A16EC" w:rsidP="000A16E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Поиски нового поэтического языка, формы, жанра в поэзии Б. Ахмадуллиной, Е. </w:t>
            </w:r>
            <w:proofErr w:type="spellStart"/>
            <w:r w:rsidRPr="000A16EC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0A16EC">
              <w:rPr>
                <w:rFonts w:ascii="Times New Roman" w:eastAsia="Times New Roman" w:hAnsi="Times New Roman" w:cs="Times New Roman"/>
                <w:sz w:val="24"/>
                <w:szCs w:val="24"/>
              </w:rPr>
              <w:t>, Р. Рождественского, А. Вознесенского, Е. Евтушенко,</w:t>
            </w:r>
          </w:p>
          <w:p w:rsidR="000A16EC" w:rsidRPr="000A16EC" w:rsidRDefault="000A16EC" w:rsidP="000A16E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Окуджавы и др. Развитие традиций русской классики в поэзии Н. Федорова, Н. Рубцова, С. </w:t>
            </w:r>
            <w:proofErr w:type="spellStart"/>
            <w:r w:rsidRPr="000A16EC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Наровчатова</w:t>
            </w:r>
            <w:proofErr w:type="spellEnd"/>
            <w:r w:rsidRPr="000A1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Самойлова, Л. Мартынова, Е. </w:t>
            </w:r>
            <w:proofErr w:type="spellStart"/>
            <w:r w:rsidRPr="000A16EC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0A16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D571E" w:rsidRPr="00ED571E" w:rsidRDefault="000A16EC" w:rsidP="000A16E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Старшинова, Ю. </w:t>
            </w:r>
            <w:proofErr w:type="spellStart"/>
            <w:r w:rsidRPr="000A16EC">
              <w:rPr>
                <w:rFonts w:ascii="Times New Roman" w:eastAsia="Times New Roman" w:hAnsi="Times New Roman" w:cs="Times New Roman"/>
                <w:sz w:val="24"/>
                <w:szCs w:val="24"/>
              </w:rPr>
              <w:t>Друниной</w:t>
            </w:r>
            <w:proofErr w:type="spellEnd"/>
            <w:r w:rsidRPr="000A16EC">
              <w:rPr>
                <w:rFonts w:ascii="Times New Roman" w:eastAsia="Times New Roman" w:hAnsi="Times New Roman" w:cs="Times New Roman"/>
                <w:sz w:val="24"/>
                <w:szCs w:val="24"/>
              </w:rPr>
              <w:t>, Б. Слуцкого, С. Орлова, И. Бродского, и др.</w:t>
            </w: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ED571E" w:rsidRPr="00ED571E" w:rsidRDefault="000A16EC" w:rsidP="000A16E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1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</w:t>
            </w:r>
            <w:r w:rsidRPr="000A1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«Деревенская проза»</w:t>
            </w: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518" w:rsidRPr="00ED571E" w:rsidTr="00042518"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9" w:type="pct"/>
          </w:tcPr>
          <w:p w:rsidR="000A16EC" w:rsidRPr="000A16EC" w:rsidRDefault="000A16EC" w:rsidP="000A16E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EC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деревни в рассказах В. Тендрякова «Пара гнедых» и «Хлеб для собаки»</w:t>
            </w:r>
          </w:p>
          <w:p w:rsidR="000A16EC" w:rsidRPr="000A16EC" w:rsidRDefault="000A16EC" w:rsidP="000A16E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E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Столкновение городской и деревенской культуры в рассказе В. П. Астафьева «Людочка»</w:t>
            </w:r>
          </w:p>
          <w:p w:rsidR="000A16EC" w:rsidRPr="000A16EC" w:rsidRDefault="000A16EC" w:rsidP="000A16E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гибели деревни в повести </w:t>
            </w:r>
            <w:proofErr w:type="spellStart"/>
            <w:r w:rsidRPr="000A16EC">
              <w:rPr>
                <w:rFonts w:ascii="Times New Roman" w:eastAsia="Times New Roman" w:hAnsi="Times New Roman" w:cs="Times New Roman"/>
                <w:sz w:val="24"/>
                <w:szCs w:val="24"/>
              </w:rPr>
              <w:t>В.Распутина</w:t>
            </w:r>
            <w:proofErr w:type="spellEnd"/>
            <w:r w:rsidRPr="000A1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«Прощание с Матерой»</w:t>
            </w:r>
          </w:p>
          <w:p w:rsidR="000A16EC" w:rsidRPr="000A16EC" w:rsidRDefault="000A16EC" w:rsidP="000A16E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Утрата нравственности в повести В. Распутина «Пожар»</w:t>
            </w:r>
          </w:p>
          <w:p w:rsidR="00ED571E" w:rsidRPr="00ED571E" w:rsidRDefault="000A16EC" w:rsidP="000A16E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E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чудика в рассказах В.М. Шукшина.</w:t>
            </w: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ED571E" w:rsidRPr="00ED571E" w:rsidRDefault="000A16EC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4.4</w:t>
            </w:r>
            <w:r w:rsidRPr="000A1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«Городская проза»</w:t>
            </w: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A172A6" w:rsidRDefault="00A172A6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518" w:rsidRPr="00ED571E" w:rsidTr="00042518"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0A16EC" w:rsidP="00164D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EC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творчество Ю. Трифонова. Нравственная проблематика повести «Обмен»</w:t>
            </w: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1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4.5</w:t>
            </w:r>
            <w:r w:rsidR="000A16EC" w:rsidRPr="000A1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Н.М. Рубцов</w:t>
            </w: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518" w:rsidRPr="00ED571E" w:rsidTr="00042518"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0A16EC" w:rsidP="00164D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EC">
              <w:rPr>
                <w:rFonts w:ascii="Times New Roman" w:eastAsia="Times New Roman" w:hAnsi="Times New Roman" w:cs="Times New Roman"/>
                <w:sz w:val="24"/>
                <w:szCs w:val="24"/>
              </w:rPr>
              <w:t>Н.М. Рубцов. Жизнь и творчество. Лирика Н. Рубцова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ED571E" w:rsidRPr="00ED571E" w:rsidRDefault="000A16EC" w:rsidP="000A16E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1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4.6</w:t>
            </w:r>
            <w:r w:rsidRPr="000A1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Р. Гамзатов</w:t>
            </w: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518" w:rsidRPr="00ED571E" w:rsidTr="00042518">
        <w:tc>
          <w:tcPr>
            <w:tcW w:w="12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Default="000A16EC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EC">
              <w:rPr>
                <w:rFonts w:ascii="Times New Roman" w:eastAsia="Times New Roman" w:hAnsi="Times New Roman" w:cs="Times New Roman"/>
                <w:sz w:val="24"/>
                <w:szCs w:val="24"/>
              </w:rPr>
              <w:t>Р. Гамзатов. Жизнь и творчество. Лирика Р. Гамзатова.</w:t>
            </w:r>
          </w:p>
          <w:p w:rsidR="000A16EC" w:rsidRDefault="000A16EC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6EC" w:rsidRPr="00ED571E" w:rsidRDefault="000A16EC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6EC" w:rsidRPr="00ED571E" w:rsidTr="00042518">
        <w:tc>
          <w:tcPr>
            <w:tcW w:w="1214" w:type="pct"/>
          </w:tcPr>
          <w:p w:rsidR="000A16EC" w:rsidRPr="00ED571E" w:rsidRDefault="000A16EC" w:rsidP="000A16E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1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A1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литература последних лет (обзор).</w:t>
            </w:r>
          </w:p>
        </w:tc>
        <w:tc>
          <w:tcPr>
            <w:tcW w:w="3159" w:type="pct"/>
          </w:tcPr>
          <w:p w:rsidR="000A16EC" w:rsidRPr="000A16EC" w:rsidRDefault="000A16EC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A16EC" w:rsidRPr="00ED571E" w:rsidRDefault="00C729AC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</w:tcPr>
          <w:p w:rsidR="000A16EC" w:rsidRPr="00ED571E" w:rsidRDefault="000A16EC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  <w:vMerge w:val="restart"/>
          </w:tcPr>
          <w:p w:rsidR="00ED571E" w:rsidRPr="00ED571E" w:rsidRDefault="000A16EC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5.1</w:t>
            </w:r>
            <w:r w:rsidRPr="000A1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Русская литература последних лет (обзор).</w:t>
            </w: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16EC" w:rsidRPr="00ED571E" w:rsidTr="00C729AC">
        <w:trPr>
          <w:trHeight w:val="565"/>
        </w:trPr>
        <w:tc>
          <w:tcPr>
            <w:tcW w:w="1214" w:type="pct"/>
            <w:vMerge/>
          </w:tcPr>
          <w:p w:rsidR="000A16EC" w:rsidRPr="00ED571E" w:rsidRDefault="000A16EC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</w:tcPr>
          <w:p w:rsidR="000A16EC" w:rsidRPr="00ED571E" w:rsidRDefault="00C729AC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9AC">
              <w:rPr>
                <w:rFonts w:ascii="Times New Roman" w:eastAsiaTheme="minorEastAsia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Братья Стругацкие «Пикник на обочине»</w:t>
            </w:r>
            <w:r>
              <w:rPr>
                <w:rFonts w:ascii="Times New Roman" w:eastAsiaTheme="minorEastAsia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. ЛИТЕРАТУРА последних лет.</w:t>
            </w:r>
          </w:p>
        </w:tc>
        <w:tc>
          <w:tcPr>
            <w:tcW w:w="314" w:type="pct"/>
            <w:vMerge/>
          </w:tcPr>
          <w:p w:rsidR="000A16EC" w:rsidRPr="00ED571E" w:rsidRDefault="000A16EC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0A16EC" w:rsidRPr="00ED571E" w:rsidRDefault="000A16EC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</w:tcPr>
          <w:p w:rsidR="00ED571E" w:rsidRPr="00ED571E" w:rsidRDefault="00ED571E" w:rsidP="00C729A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C72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59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314" w:type="pct"/>
          </w:tcPr>
          <w:p w:rsidR="00ED571E" w:rsidRPr="00ED571E" w:rsidRDefault="00C729AC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3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6CE" w:rsidRPr="00ED571E" w:rsidTr="00042518">
        <w:tc>
          <w:tcPr>
            <w:tcW w:w="1214" w:type="pct"/>
            <w:vMerge w:val="restart"/>
          </w:tcPr>
          <w:p w:rsidR="000D26CE" w:rsidRPr="00ED571E" w:rsidRDefault="000D26CE" w:rsidP="00164D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 19-20 вв.</w:t>
            </w:r>
          </w:p>
        </w:tc>
        <w:tc>
          <w:tcPr>
            <w:tcW w:w="3159" w:type="pct"/>
          </w:tcPr>
          <w:p w:rsidR="000D26CE" w:rsidRPr="00ED571E" w:rsidRDefault="000D26C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0D26CE" w:rsidRPr="00ED571E" w:rsidRDefault="000D26C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Merge w:val="restart"/>
          </w:tcPr>
          <w:p w:rsidR="000D26CE" w:rsidRPr="00ED571E" w:rsidRDefault="000D26C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26CE" w:rsidRPr="00ED571E" w:rsidTr="00AB7DC7">
        <w:trPr>
          <w:trHeight w:val="552"/>
        </w:trPr>
        <w:tc>
          <w:tcPr>
            <w:tcW w:w="1214" w:type="pct"/>
            <w:vMerge/>
            <w:tcBorders>
              <w:bottom w:val="single" w:sz="4" w:space="0" w:color="auto"/>
            </w:tcBorders>
          </w:tcPr>
          <w:p w:rsidR="000D26CE" w:rsidRPr="00ED571E" w:rsidRDefault="000D26C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pct"/>
            <w:tcBorders>
              <w:bottom w:val="single" w:sz="4" w:space="0" w:color="auto"/>
            </w:tcBorders>
          </w:tcPr>
          <w:p w:rsidR="000D26CE" w:rsidRPr="00C729AC" w:rsidRDefault="000D26C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19-20 века. Средства художественной выразительности. Литературные направления. </w:t>
            </w:r>
          </w:p>
        </w:tc>
        <w:tc>
          <w:tcPr>
            <w:tcW w:w="314" w:type="pct"/>
            <w:vMerge/>
            <w:tcBorders>
              <w:bottom w:val="single" w:sz="4" w:space="0" w:color="auto"/>
            </w:tcBorders>
          </w:tcPr>
          <w:p w:rsidR="000D26CE" w:rsidRPr="00ED571E" w:rsidRDefault="000D26C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</w:tcPr>
          <w:p w:rsidR="000D26CE" w:rsidRPr="00ED571E" w:rsidRDefault="000D26C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c>
          <w:tcPr>
            <w:tcW w:w="1214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ED571E" w:rsidRDefault="00042518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 комплексный)</w:t>
            </w:r>
          </w:p>
        </w:tc>
        <w:tc>
          <w:tcPr>
            <w:tcW w:w="314" w:type="pct"/>
          </w:tcPr>
          <w:p w:rsidR="00ED571E" w:rsidRPr="00ED571E" w:rsidRDefault="00042518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3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18" w:rsidRPr="00ED571E" w:rsidTr="00042518">
        <w:trPr>
          <w:trHeight w:val="343"/>
        </w:trPr>
        <w:tc>
          <w:tcPr>
            <w:tcW w:w="1214" w:type="pct"/>
          </w:tcPr>
          <w:p w:rsidR="00ED571E" w:rsidRPr="00ED571E" w:rsidRDefault="00ED571E" w:rsidP="00042518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9" w:type="pct"/>
          </w:tcPr>
          <w:p w:rsidR="00ED571E" w:rsidRPr="00042518" w:rsidRDefault="00042518" w:rsidP="00042518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14" w:type="pct"/>
          </w:tcPr>
          <w:p w:rsidR="00ED571E" w:rsidRPr="00042518" w:rsidRDefault="00042518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313" w:type="pct"/>
          </w:tcPr>
          <w:p w:rsidR="00ED571E" w:rsidRPr="00ED571E" w:rsidRDefault="00ED571E" w:rsidP="00ED571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ED571E" w:rsidRPr="00ED571E" w:rsidRDefault="00ED571E" w:rsidP="00ED571E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ознакомительный (узнавание ранее изученных объектов, свойств); </w:t>
      </w:r>
    </w:p>
    <w:p w:rsidR="00ED571E" w:rsidRPr="00ED571E" w:rsidRDefault="00ED571E" w:rsidP="00ED571E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 (выполнение деятельности по образцу, инструкции или под руководством)</w:t>
      </w:r>
    </w:p>
    <w:p w:rsidR="00ED571E" w:rsidRPr="00ED571E" w:rsidRDefault="00ED571E" w:rsidP="00ED571E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D571E" w:rsidRPr="00ED571E">
          <w:footerReference w:type="default" r:id="rId9"/>
          <w:pgSz w:w="16838" w:h="11906" w:orient="landscape"/>
          <w:pgMar w:top="1134" w:right="850" w:bottom="1134" w:left="1701" w:header="0" w:footer="709" w:gutter="0"/>
          <w:cols w:space="720"/>
          <w:formProt w:val="0"/>
          <w:docGrid w:linePitch="100"/>
        </w:sectPr>
      </w:pP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продуктивный (планирование и самостоятельное выполнение деятельности, решение проблемных задач)</w:t>
      </w:r>
    </w:p>
    <w:p w:rsidR="00ED571E" w:rsidRPr="00ED571E" w:rsidRDefault="00ED571E" w:rsidP="00ED571E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D57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Условия реализации ОУД</w:t>
      </w:r>
      <w:r w:rsidR="005D245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Pr="00ED57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0</w:t>
      </w:r>
      <w:r w:rsidR="005D245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</w:t>
      </w:r>
      <w:r w:rsidRPr="00ED57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5D245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Литература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D571E" w:rsidRPr="00ED571E" w:rsidRDefault="00ED571E" w:rsidP="00ED571E">
      <w:pPr>
        <w:widowControl w:val="0"/>
        <w:numPr>
          <w:ilvl w:val="1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дисциплины требует наличия учебного кабинета </w:t>
      </w:r>
      <w:r w:rsidR="005D24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учебного кабинета:</w:t>
      </w:r>
    </w:p>
    <w:p w:rsidR="00ED571E" w:rsidRPr="00ED571E" w:rsidRDefault="00ED571E" w:rsidP="00ED571E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посадочные места по количеству студентов;</w:t>
      </w:r>
    </w:p>
    <w:p w:rsidR="00ED571E" w:rsidRPr="00ED571E" w:rsidRDefault="00ED571E" w:rsidP="00ED571E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преподавателя;</w:t>
      </w:r>
    </w:p>
    <w:p w:rsidR="00ED571E" w:rsidRPr="00ED571E" w:rsidRDefault="00ED571E" w:rsidP="00ED571E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учебно-наглядных пособий по </w:t>
      </w:r>
      <w:r w:rsidR="005D24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литературе</w:t>
      </w: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571E" w:rsidRPr="00ED571E" w:rsidRDefault="00ED571E" w:rsidP="00ED571E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материал.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средства обучения: </w:t>
      </w:r>
    </w:p>
    <w:p w:rsidR="00ED571E" w:rsidRPr="00ED571E" w:rsidRDefault="00ED571E" w:rsidP="00ED571E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компьютер;</w:t>
      </w:r>
    </w:p>
    <w:p w:rsidR="00ED571E" w:rsidRPr="00ED571E" w:rsidRDefault="00ED571E" w:rsidP="00ED571E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проектор;</w:t>
      </w:r>
    </w:p>
    <w:p w:rsidR="00ED571E" w:rsidRPr="00ED571E" w:rsidRDefault="00ED571E" w:rsidP="00ED571E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презентации на изучаемые темы.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571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читальный зал с доступом в Интернет.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571E" w:rsidRPr="00ED571E" w:rsidRDefault="00ED571E" w:rsidP="00ED571E">
      <w:pPr>
        <w:widowControl w:val="0"/>
        <w:numPr>
          <w:ilvl w:val="1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обеспечение обучения  </w:t>
      </w:r>
    </w:p>
    <w:p w:rsidR="00ED571E" w:rsidRPr="00ED571E" w:rsidRDefault="00ED571E" w:rsidP="00ED571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ED571E" w:rsidRDefault="00ED571E" w:rsidP="00ED571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студентов</w:t>
      </w:r>
    </w:p>
    <w:p w:rsidR="00932970" w:rsidRPr="00932970" w:rsidRDefault="00932970" w:rsidP="00932970">
      <w:pPr>
        <w:widowControl w:val="0"/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обеспечение обучения  </w:t>
      </w:r>
    </w:p>
    <w:p w:rsidR="00932970" w:rsidRPr="00932970" w:rsidRDefault="00932970" w:rsidP="009329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студентов</w:t>
      </w:r>
    </w:p>
    <w:p w:rsidR="00932970" w:rsidRPr="00932970" w:rsidRDefault="00932970" w:rsidP="009329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2970" w:rsidRPr="00932970" w:rsidRDefault="00932970" w:rsidP="009329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Агеносов</w:t>
      </w:r>
      <w:proofErr w:type="spell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В.В. и др. Русский язык и литература. Литература (углубленный уровень). 11 класс. — М., 2014.</w:t>
      </w:r>
    </w:p>
    <w:p w:rsidR="00932970" w:rsidRPr="00932970" w:rsidRDefault="00932970" w:rsidP="009329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Архангельский А.Н. и др. Русский язык и литература. Литература (углубленный уровень). 10 класс. — М., 2014.</w:t>
      </w:r>
    </w:p>
    <w:p w:rsidR="00932970" w:rsidRPr="00932970" w:rsidRDefault="00932970" w:rsidP="009329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Белокурова</w:t>
      </w:r>
      <w:proofErr w:type="spell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С.П., Сухих И.Н. Русский язык и литература. Литература (базовый уровень). 10 класс. Практикум / под </w:t>
      </w:r>
      <w:proofErr w:type="spell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</w:t>
      </w:r>
      <w:proofErr w:type="spell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И.Н. Сухих. — М., 2014.</w:t>
      </w:r>
    </w:p>
    <w:p w:rsidR="00932970" w:rsidRPr="00932970" w:rsidRDefault="00932970" w:rsidP="009329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Белокурова</w:t>
      </w:r>
      <w:proofErr w:type="spell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С.П., Дорофеева М.Г., Ежова И.В. и др. Русский язык и литература. </w:t>
      </w:r>
      <w:proofErr w:type="spell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</w:t>
      </w:r>
      <w:proofErr w:type="spell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</w:p>
    <w:p w:rsidR="00932970" w:rsidRPr="00932970" w:rsidRDefault="00932970" w:rsidP="009329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ратура</w:t>
      </w:r>
      <w:proofErr w:type="spell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(базовый уровень). 11 класс. Практикум / под ред. </w:t>
      </w:r>
      <w:proofErr w:type="spellStart"/>
      <w:proofErr w:type="gram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И.Н.Сухих</w:t>
      </w:r>
      <w:proofErr w:type="spell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.–</w:t>
      </w:r>
      <w:proofErr w:type="gram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М., 2014.</w:t>
      </w:r>
    </w:p>
    <w:p w:rsidR="00932970" w:rsidRPr="00932970" w:rsidRDefault="00932970" w:rsidP="009329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Зинин С.А., Сахаров В.И. Русский язык и литература. Литература (базовый уровень). 10 класс: в 2 ч. — М., 2014.</w:t>
      </w:r>
    </w:p>
    <w:p w:rsidR="00932970" w:rsidRPr="00932970" w:rsidRDefault="00932970" w:rsidP="009329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Зинин С.А., </w:t>
      </w:r>
      <w:proofErr w:type="spell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Чалмаев</w:t>
      </w:r>
      <w:proofErr w:type="spell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В.А. Русский язык и литература. Литература (базовый уровень). 11 класс: в 2 ч. — М., 2014.</w:t>
      </w:r>
    </w:p>
    <w:p w:rsidR="00932970" w:rsidRPr="00932970" w:rsidRDefault="00932970" w:rsidP="009329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Курдюмова</w:t>
      </w:r>
      <w:proofErr w:type="spell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Т.Ф. и др. Русский язык и литература. Литература (базовый уровень) 10 класс / под ред. </w:t>
      </w:r>
      <w:proofErr w:type="spell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Т.Ф.Курдюмовой</w:t>
      </w:r>
      <w:proofErr w:type="spell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— М., 2014.</w:t>
      </w:r>
    </w:p>
    <w:p w:rsidR="00932970" w:rsidRPr="00932970" w:rsidRDefault="00932970" w:rsidP="009329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Курдюмова</w:t>
      </w:r>
      <w:proofErr w:type="spell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Т.Ф. и др. Русский язык и литература. Литература (базовый уровень). 11 класс: в 2 ч. / под ред. </w:t>
      </w:r>
      <w:proofErr w:type="spell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Т.Ф.Курдюмовой</w:t>
      </w:r>
      <w:proofErr w:type="spell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— М., 2014.</w:t>
      </w:r>
    </w:p>
    <w:p w:rsidR="00932970" w:rsidRPr="00932970" w:rsidRDefault="00932970" w:rsidP="009329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Ланин Б. А., Устинова Л.Ю., </w:t>
      </w:r>
      <w:proofErr w:type="spell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Шамчикова</w:t>
      </w:r>
      <w:proofErr w:type="spell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В.М. Русский язык и литература. Литература (базовый и углубленный уровни). 10—11 класс / под ред. </w:t>
      </w:r>
      <w:proofErr w:type="spell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Б.А.Ланина</w:t>
      </w:r>
      <w:proofErr w:type="spell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М., 2014.</w:t>
      </w:r>
    </w:p>
    <w:p w:rsidR="00932970" w:rsidRPr="00932970" w:rsidRDefault="00932970" w:rsidP="009329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Лебедев Ю.В. Русский язык и литература. Литература (базовый уровень). 10 класс:</w:t>
      </w:r>
    </w:p>
    <w:p w:rsidR="00932970" w:rsidRPr="00932970" w:rsidRDefault="00932970" w:rsidP="009329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 ч. — М., 2014.</w:t>
      </w:r>
    </w:p>
    <w:p w:rsidR="00932970" w:rsidRPr="00932970" w:rsidRDefault="00932970" w:rsidP="009329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Михайлов О.Н., Шайтанов И.О., </w:t>
      </w:r>
      <w:proofErr w:type="spell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Чалмаев</w:t>
      </w:r>
      <w:proofErr w:type="spell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 А. и др. Русский язык и литература. Ли-</w:t>
      </w:r>
    </w:p>
    <w:p w:rsidR="00932970" w:rsidRPr="00932970" w:rsidRDefault="00932970" w:rsidP="009329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тература</w:t>
      </w:r>
      <w:proofErr w:type="spell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(базовый уровень). 11 класс: в 2 ч. / под ред. </w:t>
      </w:r>
      <w:proofErr w:type="spell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В.П.Журавлева</w:t>
      </w:r>
      <w:proofErr w:type="spell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— М., 2014.</w:t>
      </w:r>
    </w:p>
    <w:p w:rsidR="00932970" w:rsidRPr="00932970" w:rsidRDefault="00932970" w:rsidP="009329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Обернихина</w:t>
      </w:r>
      <w:proofErr w:type="spell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Г.А., Антонова А.Г., </w:t>
      </w:r>
      <w:proofErr w:type="spell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Вольнова</w:t>
      </w:r>
      <w:proofErr w:type="spell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И.Л. и др. Литература: учебник для </w:t>
      </w:r>
      <w:proofErr w:type="spell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</w:t>
      </w:r>
      <w:proofErr w:type="spell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</w:p>
    <w:p w:rsidR="00932970" w:rsidRPr="00932970" w:rsidRDefault="00932970" w:rsidP="009329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дений</w:t>
      </w:r>
      <w:proofErr w:type="spell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сред. проф. образования: в 2 ч. / под ред. </w:t>
      </w:r>
      <w:proofErr w:type="spell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Г.А.Обернихиной</w:t>
      </w:r>
      <w:proofErr w:type="spell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— М., 2015.</w:t>
      </w:r>
    </w:p>
    <w:p w:rsidR="00932970" w:rsidRPr="00932970" w:rsidRDefault="00932970" w:rsidP="009329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Обернихина</w:t>
      </w:r>
      <w:proofErr w:type="spell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Г.А., Антонова А.Г., </w:t>
      </w:r>
      <w:proofErr w:type="spell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Вольнова</w:t>
      </w:r>
      <w:proofErr w:type="spell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И.Л. и др. Литература. практикум: учеб.</w:t>
      </w:r>
    </w:p>
    <w:p w:rsidR="00932970" w:rsidRPr="00932970" w:rsidRDefault="00932970" w:rsidP="009329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пособие / под ред. </w:t>
      </w:r>
      <w:proofErr w:type="spell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Г.А.Обернихиной</w:t>
      </w:r>
      <w:proofErr w:type="spell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— М., 2014.</w:t>
      </w:r>
    </w:p>
    <w:p w:rsidR="00932970" w:rsidRPr="00932970" w:rsidRDefault="00932970" w:rsidP="009329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Сухих И.Н. Русский язык и литература. Литература (базовый уровень). 10 класс: в 2 ч. —М., 2014.Сухих И.Н. Русский язык и литература. Литература (базовый уровень). 11 класс: в 2 ч. —М., 2014.</w:t>
      </w:r>
    </w:p>
    <w:p w:rsidR="00932970" w:rsidRPr="00932970" w:rsidRDefault="00932970" w:rsidP="009329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2970" w:rsidRPr="00932970" w:rsidRDefault="00932970" w:rsidP="009329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преподавателей</w:t>
      </w:r>
    </w:p>
    <w:p w:rsidR="00932970" w:rsidRPr="00932970" w:rsidRDefault="00932970" w:rsidP="009329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2970" w:rsidRPr="00932970" w:rsidRDefault="00932970" w:rsidP="009329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Федеральный закон от 29.12. 2012 № 273-ФЗ «Об образовании в Российской </w:t>
      </w:r>
      <w:proofErr w:type="spellStart"/>
      <w:proofErr w:type="gram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Федера-ции</w:t>
      </w:r>
      <w:proofErr w:type="spellEnd"/>
      <w:proofErr w:type="gram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932970" w:rsidRPr="00932970" w:rsidRDefault="00932970" w:rsidP="009329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17.05.2012 № 413 «Об утверждении федерального </w:t>
      </w:r>
      <w:proofErr w:type="spellStart"/>
      <w:proofErr w:type="gram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государ-ственного</w:t>
      </w:r>
      <w:proofErr w:type="spellEnd"/>
      <w:proofErr w:type="gram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образовательного стандарта среднего (полного) общего образования».</w:t>
      </w:r>
    </w:p>
    <w:p w:rsidR="00932970" w:rsidRPr="00932970" w:rsidRDefault="00932970" w:rsidP="009329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</w:t>
      </w:r>
      <w:proofErr w:type="spellStart"/>
      <w:proofErr w:type="gram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утверж-дении</w:t>
      </w:r>
      <w:proofErr w:type="spellEnd"/>
      <w:proofErr w:type="gram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государственного образовательного стандарта среднего (полного) общего образования”».</w:t>
      </w:r>
    </w:p>
    <w:p w:rsidR="00932970" w:rsidRPr="00932970" w:rsidRDefault="00932970" w:rsidP="009329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17.03.2015 № 06-259 «Рекомендации по организации </w:t>
      </w:r>
      <w:proofErr w:type="spellStart"/>
      <w:proofErr w:type="gram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получе-ния</w:t>
      </w:r>
      <w:proofErr w:type="spellEnd"/>
      <w:proofErr w:type="gram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</w:t>
      </w:r>
      <w:proofErr w:type="spell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спе-циальности</w:t>
      </w:r>
      <w:proofErr w:type="spell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среднего профессионального образования».</w:t>
      </w:r>
    </w:p>
    <w:p w:rsidR="00932970" w:rsidRPr="00932970" w:rsidRDefault="00932970" w:rsidP="009329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Белокурова</w:t>
      </w:r>
      <w:proofErr w:type="spell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С.П., Сухих И.Н. Русский язык и литература. Русская литература в 10 классе (базовый уровень). Книга для учителя / под </w:t>
      </w:r>
      <w:proofErr w:type="spell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</w:t>
      </w:r>
      <w:proofErr w:type="spell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И.Н.Сухих</w:t>
      </w:r>
      <w:proofErr w:type="spell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— М., 2014.</w:t>
      </w:r>
    </w:p>
    <w:p w:rsidR="00932970" w:rsidRPr="00932970" w:rsidRDefault="00932970" w:rsidP="009329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Белокурова</w:t>
      </w:r>
      <w:proofErr w:type="spell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С.П., Дорофеева М.Г., Ежова И.В. и др. Русский язык и литература. Литература в 11 классе (базовый уровень). Книга для учителя / под ред. </w:t>
      </w:r>
      <w:proofErr w:type="spell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И.Н.Сухих</w:t>
      </w:r>
      <w:proofErr w:type="spell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— М., 2014. </w:t>
      </w:r>
      <w:bookmarkStart w:id="0" w:name="_GoBack"/>
      <w:bookmarkEnd w:id="0"/>
      <w:proofErr w:type="spell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Бурменская</w:t>
      </w:r>
      <w:proofErr w:type="spell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Г.В., Володарская И.А. и др. Формирование универсальных учебных </w:t>
      </w:r>
      <w:proofErr w:type="spellStart"/>
      <w:proofErr w:type="gram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дей-ствий</w:t>
      </w:r>
      <w:proofErr w:type="spellEnd"/>
      <w:proofErr w:type="gram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основной школе: от действия к мысли. Система заданий: пособие для учителя / </w:t>
      </w:r>
      <w:proofErr w:type="spell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подред</w:t>
      </w:r>
      <w:proofErr w:type="spell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А.Г.Асмолова</w:t>
      </w:r>
      <w:proofErr w:type="spell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— М., 2010.</w:t>
      </w:r>
    </w:p>
    <w:p w:rsidR="00932970" w:rsidRPr="00932970" w:rsidRDefault="00932970" w:rsidP="009329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Карнаух</w:t>
      </w:r>
      <w:proofErr w:type="spell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Н.Л. Наши творческие работы // Литература. 8 </w:t>
      </w:r>
      <w:proofErr w:type="spell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Дополнительные материалы / авт.-сост. </w:t>
      </w:r>
      <w:proofErr w:type="spell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Г.И.Беленький</w:t>
      </w:r>
      <w:proofErr w:type="spell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О.М.Хренова</w:t>
      </w:r>
      <w:proofErr w:type="spell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— М., 2011.</w:t>
      </w:r>
    </w:p>
    <w:p w:rsidR="00932970" w:rsidRPr="00932970" w:rsidRDefault="00932970" w:rsidP="009329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Карнаух</w:t>
      </w:r>
      <w:proofErr w:type="spell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Н.Л., </w:t>
      </w:r>
      <w:proofErr w:type="spell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Кац</w:t>
      </w:r>
      <w:proofErr w:type="spell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Э.Э. Письмо и эссе // Литература. 8 </w:t>
      </w:r>
      <w:proofErr w:type="spell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— М., 2012.</w:t>
      </w:r>
    </w:p>
    <w:p w:rsidR="00932970" w:rsidRPr="00932970" w:rsidRDefault="00932970" w:rsidP="009329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Обернихина</w:t>
      </w:r>
      <w:proofErr w:type="spell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Г.А., </w:t>
      </w:r>
      <w:proofErr w:type="spell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Мацыяка</w:t>
      </w:r>
      <w:proofErr w:type="spell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Е.В. Литература. Книга для преподавателя: метод. пособие / под ред. </w:t>
      </w:r>
      <w:proofErr w:type="spell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Г.А.Обернихиной</w:t>
      </w:r>
      <w:proofErr w:type="spell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— М., 2014.</w:t>
      </w:r>
    </w:p>
    <w:p w:rsidR="00932970" w:rsidRPr="00932970" w:rsidRDefault="00932970" w:rsidP="009329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Панфилова А.П. Инновационные педагогические технологии. — М., 2009.</w:t>
      </w:r>
    </w:p>
    <w:p w:rsidR="00932970" w:rsidRPr="00932970" w:rsidRDefault="00932970" w:rsidP="009329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Поташник М.М., Левит М.В. Как помочь учителю в освоении ФГОС: пособие для </w:t>
      </w:r>
      <w:proofErr w:type="gram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учи-</w:t>
      </w:r>
      <w:proofErr w:type="spell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телей</w:t>
      </w:r>
      <w:proofErr w:type="spellEnd"/>
      <w:proofErr w:type="gram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руководителей школ и органов образования. — М., 2014.</w:t>
      </w:r>
    </w:p>
    <w:p w:rsidR="00932970" w:rsidRPr="00932970" w:rsidRDefault="00932970" w:rsidP="009329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Самостоятельная работа: методические рекомендации для специалистов учреждений </w:t>
      </w:r>
      <w:proofErr w:type="gram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на-</w:t>
      </w:r>
      <w:proofErr w:type="spell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чального</w:t>
      </w:r>
      <w:proofErr w:type="spellEnd"/>
      <w:proofErr w:type="gram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среднего профессионального образования. — Киров, 2011.</w:t>
      </w:r>
    </w:p>
    <w:p w:rsidR="00932970" w:rsidRPr="00932970" w:rsidRDefault="00932970" w:rsidP="009329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Современная русская литература конца ХХ — начала ХХI века. — М., 2011. Черняк М. А. Современная русская литература. — М., 2010.</w:t>
      </w:r>
    </w:p>
    <w:p w:rsidR="00932970" w:rsidRPr="00932970" w:rsidRDefault="00932970" w:rsidP="009329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2970" w:rsidRPr="00932970" w:rsidRDefault="00932970" w:rsidP="009329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</w:t>
      </w:r>
    </w:p>
    <w:p w:rsidR="00932970" w:rsidRPr="00932970" w:rsidRDefault="00932970" w:rsidP="009329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2970" w:rsidRPr="00932970" w:rsidRDefault="00932970" w:rsidP="009329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www</w:t>
      </w:r>
      <w:proofErr w:type="spell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gramma.ru (сайт «Культура письменной речи», созданный для оказания помощи в</w:t>
      </w:r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овладении нормами современного русского литературного языка и навыками </w:t>
      </w:r>
      <w:proofErr w:type="gram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совершенство-</w:t>
      </w:r>
      <w:proofErr w:type="spell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вания</w:t>
      </w:r>
      <w:proofErr w:type="spellEnd"/>
      <w:proofErr w:type="gram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устной и письменной речи, создания и редактирования текста). </w:t>
      </w:r>
    </w:p>
    <w:p w:rsidR="00932970" w:rsidRPr="00932970" w:rsidRDefault="00932970" w:rsidP="009329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www</w:t>
      </w:r>
      <w:proofErr w:type="spell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krugosvet.ru (универсальная научно-популярная онлайн-энциклопедия «</w:t>
      </w:r>
      <w:proofErr w:type="spellStart"/>
      <w:proofErr w:type="gram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Энцикло-педия</w:t>
      </w:r>
      <w:proofErr w:type="spellEnd"/>
      <w:proofErr w:type="gram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Кругосвет</w:t>
      </w:r>
      <w:proofErr w:type="spell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»). </w:t>
      </w:r>
    </w:p>
    <w:p w:rsidR="00932970" w:rsidRPr="00932970" w:rsidRDefault="00932970" w:rsidP="009329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www.school-collection.edu.ru (сайт «Единая коллекция цифровых образовательных </w:t>
      </w:r>
      <w:proofErr w:type="spellStart"/>
      <w:proofErr w:type="gramStart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</w:t>
      </w:r>
      <w:proofErr w:type="spell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-сов</w:t>
      </w:r>
      <w:proofErr w:type="gramEnd"/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»). </w:t>
      </w:r>
    </w:p>
    <w:p w:rsidR="00932970" w:rsidRPr="00932970" w:rsidRDefault="00932970" w:rsidP="009329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www.spravka.gramota.ru (сайт «Справочная служба русского языка»).</w:t>
      </w:r>
    </w:p>
    <w:p w:rsidR="00932970" w:rsidRPr="00932970" w:rsidRDefault="00932970" w:rsidP="009329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932970" w:rsidRPr="00932970">
          <w:pgSz w:w="11906" w:h="16838"/>
          <w:pgMar w:top="1078" w:right="1300" w:bottom="619" w:left="1700" w:header="720" w:footer="720" w:gutter="0"/>
          <w:cols w:space="720"/>
        </w:sectPr>
      </w:pPr>
    </w:p>
    <w:p w:rsidR="00932970" w:rsidRPr="00932970" w:rsidRDefault="00932970" w:rsidP="00932970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ge39"/>
      <w:bookmarkEnd w:id="1"/>
      <w:r w:rsidRPr="009329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Контроль и оценка результатов освоения</w:t>
      </w:r>
    </w:p>
    <w:p w:rsidR="00932970" w:rsidRPr="00932970" w:rsidRDefault="00932970" w:rsidP="00932970">
      <w:pPr>
        <w:widowControl w:val="0"/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ОУП. 02 Литература для </w:t>
      </w:r>
      <w:proofErr w:type="gramStart"/>
      <w:r w:rsidRPr="00932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технологического  профиля</w:t>
      </w:r>
      <w:proofErr w:type="gramEnd"/>
    </w:p>
    <w:p w:rsidR="00932970" w:rsidRPr="00932970" w:rsidRDefault="00932970" w:rsidP="009329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и оценка</w:t>
      </w:r>
      <w:r w:rsidRPr="009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результатов освоения учебного предмета осуществляется преподавателем в процессе проведения текущего контроля и промежуточной аттестации.</w:t>
      </w:r>
    </w:p>
    <w:p w:rsidR="00932970" w:rsidRPr="00932970" w:rsidRDefault="00932970" w:rsidP="00932970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761" w:type="pct"/>
        <w:tblInd w:w="-1423" w:type="dxa"/>
        <w:tblLook w:val="01E0" w:firstRow="1" w:lastRow="1" w:firstColumn="1" w:lastColumn="1" w:noHBand="0" w:noVBand="0"/>
      </w:tblPr>
      <w:tblGrid>
        <w:gridCol w:w="6499"/>
        <w:gridCol w:w="3744"/>
      </w:tblGrid>
      <w:tr w:rsidR="00932970" w:rsidRPr="00932970" w:rsidTr="000A602B"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2970" w:rsidRPr="00932970" w:rsidRDefault="00932970" w:rsidP="00932970">
            <w:pPr>
              <w:widowControl w:val="0"/>
              <w:suppressAutoHyphens/>
              <w:spacing w:after="0" w:line="25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2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результаты изучения ОУД. 02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970" w:rsidRPr="00932970" w:rsidRDefault="00932970" w:rsidP="00932970">
            <w:pPr>
              <w:widowControl w:val="0"/>
              <w:suppressAutoHyphens/>
              <w:spacing w:after="0" w:line="25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2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932970" w:rsidRPr="00932970" w:rsidTr="000A602B">
        <w:trPr>
          <w:trHeight w:val="8342"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70" w:rsidRPr="00932970" w:rsidRDefault="00932970" w:rsidP="00932970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329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9329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устойчивого интереса к чтению как средству познания других культур, уважительного отношения к ним; </w:t>
            </w:r>
          </w:p>
          <w:p w:rsidR="00932970" w:rsidRPr="00932970" w:rsidRDefault="00932970" w:rsidP="00932970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329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9329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навыков различных видов анализа литературных произведений; </w:t>
            </w:r>
          </w:p>
          <w:p w:rsidR="00932970" w:rsidRPr="00932970" w:rsidRDefault="00932970" w:rsidP="00932970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29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владение навыками самоанализа и самооценки на основе наблюдений за собственной речью; </w:t>
            </w:r>
          </w:p>
          <w:p w:rsidR="00932970" w:rsidRPr="00932970" w:rsidRDefault="00932970" w:rsidP="00932970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29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владение умением анализировать текст с точки зрения наличия в нем явной и скрытой, основной и второстепенной информации; </w:t>
            </w:r>
          </w:p>
          <w:p w:rsidR="00932970" w:rsidRPr="00932970" w:rsidRDefault="00932970" w:rsidP="00932970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29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владение умением представлять тексты в виде тезисов, конспектов, аннотаций, рефератов, сочинений различных жанров; </w:t>
            </w:r>
          </w:p>
          <w:p w:rsidR="00932970" w:rsidRPr="00932970" w:rsidRDefault="00932970" w:rsidP="00932970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29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      </w:r>
          </w:p>
          <w:p w:rsidR="00932970" w:rsidRPr="00932970" w:rsidRDefault="00932970" w:rsidP="00932970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329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9329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 </w:t>
            </w:r>
          </w:p>
          <w:p w:rsidR="00932970" w:rsidRPr="00932970" w:rsidRDefault="00932970" w:rsidP="00932970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29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      </w:r>
          </w:p>
          <w:p w:rsidR="00932970" w:rsidRPr="00932970" w:rsidRDefault="00932970" w:rsidP="00932970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29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      </w:r>
          </w:p>
          <w:p w:rsidR="00932970" w:rsidRPr="00932970" w:rsidRDefault="00932970" w:rsidP="00932970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329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9329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представлений о системе стилей языка художественной литературы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2970" w:rsidRPr="00932970" w:rsidRDefault="00932970" w:rsidP="00932970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29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Входной контроль:</w:t>
            </w:r>
          </w:p>
          <w:p w:rsidR="00932970" w:rsidRPr="00932970" w:rsidRDefault="00932970" w:rsidP="00932970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29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тестовое задание.</w:t>
            </w:r>
          </w:p>
          <w:p w:rsidR="00932970" w:rsidRPr="00932970" w:rsidRDefault="00932970" w:rsidP="00932970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29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Текущий контроль:</w:t>
            </w:r>
          </w:p>
          <w:p w:rsidR="00932970" w:rsidRPr="00932970" w:rsidRDefault="00932970" w:rsidP="00932970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29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тестирование,</w:t>
            </w:r>
          </w:p>
          <w:p w:rsidR="00932970" w:rsidRPr="00932970" w:rsidRDefault="00932970" w:rsidP="00932970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29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самостоятельные и проверочные работы;</w:t>
            </w:r>
          </w:p>
          <w:p w:rsidR="00932970" w:rsidRPr="00932970" w:rsidRDefault="00932970" w:rsidP="00932970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29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устный опрос,</w:t>
            </w:r>
          </w:p>
          <w:p w:rsidR="00932970" w:rsidRPr="00932970" w:rsidRDefault="00932970" w:rsidP="00932970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29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индивидуальное сообщение,</w:t>
            </w:r>
          </w:p>
          <w:p w:rsidR="00932970" w:rsidRPr="00932970" w:rsidRDefault="00932970" w:rsidP="00932970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29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конспект,</w:t>
            </w:r>
          </w:p>
          <w:p w:rsidR="00932970" w:rsidRPr="00932970" w:rsidRDefault="00932970" w:rsidP="00932970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29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доклад,</w:t>
            </w:r>
          </w:p>
          <w:p w:rsidR="00932970" w:rsidRPr="00932970" w:rsidRDefault="00932970" w:rsidP="00932970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29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творческая работа,</w:t>
            </w:r>
          </w:p>
          <w:p w:rsidR="00932970" w:rsidRPr="00932970" w:rsidRDefault="00932970" w:rsidP="00932970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29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Промежуточный контроль: </w:t>
            </w:r>
            <w:proofErr w:type="spellStart"/>
            <w:r w:rsidRPr="009329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срезовая</w:t>
            </w:r>
            <w:proofErr w:type="spellEnd"/>
            <w:r w:rsidRPr="009329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контрольная работа (тестирование, дифференцированные задания).</w:t>
            </w:r>
          </w:p>
          <w:p w:rsidR="00932970" w:rsidRPr="00932970" w:rsidRDefault="00932970" w:rsidP="00932970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29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Итоговый контроль: </w:t>
            </w:r>
            <w:r w:rsidRPr="00932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комплексный экзамен</w:t>
            </w:r>
          </w:p>
        </w:tc>
      </w:tr>
    </w:tbl>
    <w:p w:rsidR="00932970" w:rsidRPr="00932970" w:rsidRDefault="00932970" w:rsidP="00932970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2970" w:rsidRPr="00932970" w:rsidRDefault="00932970" w:rsidP="00932970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2970" w:rsidRPr="00932970" w:rsidRDefault="00932970" w:rsidP="00932970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2970" w:rsidRPr="00932970" w:rsidRDefault="00932970" w:rsidP="00932970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2970" w:rsidRPr="00932970" w:rsidRDefault="00932970" w:rsidP="00932970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2970" w:rsidRPr="00932970" w:rsidRDefault="00932970" w:rsidP="009329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70" w:rsidRPr="00BE2D62" w:rsidRDefault="00932970" w:rsidP="00ED571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32970" w:rsidRPr="00BE2D62" w:rsidSect="00932970">
      <w:footerReference w:type="default" r:id="rId10"/>
      <w:pgSz w:w="11906" w:h="16838"/>
      <w:pgMar w:top="1078" w:right="1300" w:bottom="619" w:left="1700" w:header="720" w:footer="720" w:gutter="0"/>
      <w:cols w:space="720" w:equalWidth="0">
        <w:col w:w="89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94B" w:rsidRDefault="0049494B">
      <w:pPr>
        <w:spacing w:after="0" w:line="240" w:lineRule="auto"/>
      </w:pPr>
      <w:r>
        <w:separator/>
      </w:r>
    </w:p>
  </w:endnote>
  <w:endnote w:type="continuationSeparator" w:id="0">
    <w:p w:rsidR="0049494B" w:rsidRDefault="0049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DC7" w:rsidRDefault="00AB7DC7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E61A5A6" wp14:editId="331CB8DB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090295" cy="17526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029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B7DC7" w:rsidRDefault="00AB7DC7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932970">
                            <w:rPr>
                              <w:rStyle w:val="a3"/>
                              <w:noProof/>
                            </w:rPr>
                            <w:t>9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61A5A6"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34.65pt;margin-top:.05pt;width:85.85pt;height:13.8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" stroked="f">
              <v:fill opacity="0"/>
              <v:textbox style="mso-fit-shape-to-text:t" inset="0,0,0,0">
                <w:txbxContent>
                  <w:p w:rsidR="00AB7DC7" w:rsidRDefault="00AB7DC7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932970">
                      <w:rPr>
                        <w:rStyle w:val="a3"/>
                        <w:noProof/>
                      </w:rPr>
                      <w:t>9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DC7" w:rsidRDefault="00AB7DC7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FEC8498" wp14:editId="5FA7AFA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090295" cy="175260"/>
              <wp:effectExtent l="0" t="0" r="0" b="0"/>
              <wp:wrapSquare wrapText="largest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029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B7DC7" w:rsidRDefault="00AB7DC7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EC84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.65pt;margin-top:.05pt;width:85.85pt;height:13.8pt;z-index:25165926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" stroked="f">
              <v:fill opacity="0"/>
              <v:textbox style="mso-fit-shape-to-text:t" inset="0,0,0,0">
                <w:txbxContent>
                  <w:p w:rsidR="00AB7DC7" w:rsidRDefault="00AB7DC7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0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DC7" w:rsidRDefault="00AB7DC7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3F0AA45C" wp14:editId="16503F9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090295" cy="175260"/>
              <wp:effectExtent l="0" t="0" r="0" b="0"/>
              <wp:wrapSquare wrapText="largest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029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B7DC7" w:rsidRDefault="00AB7DC7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932970">
                            <w:rPr>
                              <w:rStyle w:val="a3"/>
                              <w:noProof/>
                            </w:rPr>
                            <w:t>19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0AA45C"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8" type="#_x0000_t202" style="position:absolute;margin-left:34.65pt;margin-top:.05pt;width:85.85pt;height:13.8pt;z-index:25165619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" stroked="f">
              <v:fill opacity="0"/>
              <v:textbox style="mso-fit-shape-to-text:t" inset="0,0,0,0">
                <w:txbxContent>
                  <w:p w:rsidR="00AB7DC7" w:rsidRDefault="00AB7DC7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932970">
                      <w:rPr>
                        <w:rStyle w:val="a3"/>
                        <w:noProof/>
                      </w:rPr>
                      <w:t>19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DC7" w:rsidRDefault="00AB7DC7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65183484" wp14:editId="6CA398D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908685" cy="146685"/>
              <wp:effectExtent l="0" t="0" r="0" b="0"/>
              <wp:wrapSquare wrapText="largest"/>
              <wp:docPr id="4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868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B7DC7" w:rsidRDefault="00AB7DC7">
                          <w:pPr>
                            <w:pStyle w:val="a4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a3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32970">
                            <w:rPr>
                              <w:rStyle w:val="a3"/>
                              <w:noProof/>
                              <w:sz w:val="20"/>
                              <w:szCs w:val="20"/>
                            </w:rPr>
                            <w:t>20</w:t>
                          </w:r>
                          <w:r>
                            <w:rPr>
                              <w:rStyle w:val="a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183484" id="_x0000_t202" coordsize="21600,21600" o:spt="202" path="m,l,21600r21600,l21600,xe">
              <v:stroke joinstyle="miter"/>
              <v:path gradientshapeok="t" o:connecttype="rect"/>
            </v:shapetype>
            <v:shape id="Врезка3" o:spid="_x0000_s1029" type="#_x0000_t202" style="position:absolute;margin-left:20.35pt;margin-top:.05pt;width:71.55pt;height:11.55pt;z-index:25165721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" stroked="f">
              <v:fill opacity="0"/>
              <v:textbox style="mso-fit-shape-to-text:t" inset="0,0,0,0">
                <w:txbxContent>
                  <w:p w:rsidR="00AB7DC7" w:rsidRDefault="00AB7DC7">
                    <w:pPr>
                      <w:pStyle w:val="a4"/>
                      <w:rPr>
                        <w:sz w:val="20"/>
                        <w:szCs w:val="20"/>
                      </w:rPr>
                    </w:pPr>
                    <w:r>
                      <w:rPr>
                        <w:rStyle w:val="a3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a3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Style w:val="a3"/>
                        <w:sz w:val="20"/>
                        <w:szCs w:val="20"/>
                      </w:rPr>
                      <w:fldChar w:fldCharType="separate"/>
                    </w:r>
                    <w:r w:rsidR="00932970">
                      <w:rPr>
                        <w:rStyle w:val="a3"/>
                        <w:noProof/>
                        <w:sz w:val="20"/>
                        <w:szCs w:val="20"/>
                      </w:rPr>
                      <w:t>20</w:t>
                    </w:r>
                    <w:r>
                      <w:rPr>
                        <w:rStyle w:val="a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94B" w:rsidRDefault="0049494B">
      <w:pPr>
        <w:spacing w:after="0" w:line="240" w:lineRule="auto"/>
      </w:pPr>
      <w:r>
        <w:separator/>
      </w:r>
    </w:p>
  </w:footnote>
  <w:footnote w:type="continuationSeparator" w:id="0">
    <w:p w:rsidR="0049494B" w:rsidRDefault="00494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38"/>
    <w:multiLevelType w:val="hybridMultilevel"/>
    <w:tmpl w:val="00003B25"/>
    <w:lvl w:ilvl="0" w:tplc="00001E1F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28527C"/>
    <w:multiLevelType w:val="multilevel"/>
    <w:tmpl w:val="5A6C7A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D421B97"/>
    <w:multiLevelType w:val="multilevel"/>
    <w:tmpl w:val="5FC21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" w15:restartNumberingAfterBreak="0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96EF7"/>
    <w:multiLevelType w:val="multilevel"/>
    <w:tmpl w:val="B50ACA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E240049"/>
    <w:multiLevelType w:val="multilevel"/>
    <w:tmpl w:val="2DE0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26777A"/>
    <w:multiLevelType w:val="multilevel"/>
    <w:tmpl w:val="AA585F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597A6C54"/>
    <w:multiLevelType w:val="multilevel"/>
    <w:tmpl w:val="3C202B1A"/>
    <w:lvl w:ilvl="0">
      <w:start w:val="1"/>
      <w:numFmt w:val="bullet"/>
      <w:lvlText w:val=""/>
      <w:lvlJc w:val="left"/>
      <w:pPr>
        <w:tabs>
          <w:tab w:val="num" w:pos="0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C63527C"/>
    <w:multiLevelType w:val="multilevel"/>
    <w:tmpl w:val="308481E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CD3E98"/>
    <w:multiLevelType w:val="multilevel"/>
    <w:tmpl w:val="01A8CA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8035DC9"/>
    <w:multiLevelType w:val="multilevel"/>
    <w:tmpl w:val="6758140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0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51"/>
    <w:rsid w:val="00006B6C"/>
    <w:rsid w:val="00042518"/>
    <w:rsid w:val="000A16EC"/>
    <w:rsid w:val="000A56DD"/>
    <w:rsid w:val="000D26CE"/>
    <w:rsid w:val="00103061"/>
    <w:rsid w:val="00133585"/>
    <w:rsid w:val="00133B83"/>
    <w:rsid w:val="00164D56"/>
    <w:rsid w:val="001829C7"/>
    <w:rsid w:val="001C2EC9"/>
    <w:rsid w:val="00290F51"/>
    <w:rsid w:val="002D73BE"/>
    <w:rsid w:val="003F65A1"/>
    <w:rsid w:val="00402864"/>
    <w:rsid w:val="00402C09"/>
    <w:rsid w:val="0049494B"/>
    <w:rsid w:val="005077FD"/>
    <w:rsid w:val="005B7F6C"/>
    <w:rsid w:val="005D245B"/>
    <w:rsid w:val="00615CD8"/>
    <w:rsid w:val="007D56DF"/>
    <w:rsid w:val="00827B30"/>
    <w:rsid w:val="00865336"/>
    <w:rsid w:val="008C02F9"/>
    <w:rsid w:val="008C6A52"/>
    <w:rsid w:val="00901AD8"/>
    <w:rsid w:val="00915DC5"/>
    <w:rsid w:val="0092762B"/>
    <w:rsid w:val="00932970"/>
    <w:rsid w:val="0095282C"/>
    <w:rsid w:val="00973AD9"/>
    <w:rsid w:val="00991842"/>
    <w:rsid w:val="00A172A6"/>
    <w:rsid w:val="00A756D0"/>
    <w:rsid w:val="00A770E8"/>
    <w:rsid w:val="00AB7DC7"/>
    <w:rsid w:val="00B2368B"/>
    <w:rsid w:val="00BE2D62"/>
    <w:rsid w:val="00C729AC"/>
    <w:rsid w:val="00C7599D"/>
    <w:rsid w:val="00CA669F"/>
    <w:rsid w:val="00D47CFF"/>
    <w:rsid w:val="00D523B3"/>
    <w:rsid w:val="00D85AED"/>
    <w:rsid w:val="00EC16F4"/>
    <w:rsid w:val="00ED571E"/>
    <w:rsid w:val="00EE0FE0"/>
    <w:rsid w:val="00EE4DA4"/>
    <w:rsid w:val="00F25BE3"/>
    <w:rsid w:val="00F45DCC"/>
    <w:rsid w:val="00F92C7D"/>
    <w:rsid w:val="00FC02C4"/>
    <w:rsid w:val="00FD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E867"/>
  <w15:chartTrackingRefBased/>
  <w15:docId w15:val="{25074886-B1E9-4150-B9F7-C85CD9FF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D571E"/>
    <w:pPr>
      <w:keepNext/>
      <w:suppressAutoHyphens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D571E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D571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ED571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D571E"/>
  </w:style>
  <w:style w:type="character" w:styleId="a3">
    <w:name w:val="page number"/>
    <w:basedOn w:val="a0"/>
    <w:uiPriority w:val="99"/>
    <w:qFormat/>
    <w:rsid w:val="00ED571E"/>
  </w:style>
  <w:style w:type="paragraph" w:styleId="a4">
    <w:name w:val="footer"/>
    <w:basedOn w:val="a"/>
    <w:link w:val="a5"/>
    <w:uiPriority w:val="99"/>
    <w:rsid w:val="00ED571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ED571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ED571E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ED571E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8">
    <w:name w:val="параграф"/>
    <w:basedOn w:val="a"/>
    <w:uiPriority w:val="99"/>
    <w:qFormat/>
    <w:rsid w:val="00ED571E"/>
    <w:pPr>
      <w:suppressAutoHyphens/>
      <w:spacing w:after="0" w:line="236" w:lineRule="atLeast"/>
      <w:jc w:val="center"/>
    </w:pPr>
    <w:rPr>
      <w:rFonts w:ascii="PragmaticaC" w:eastAsia="Times New Roman" w:hAnsi="PragmaticaC" w:cs="PragmaticaC"/>
      <w:b/>
      <w:bCs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uiPriority w:val="99"/>
    <w:qFormat/>
    <w:rsid w:val="00ED571E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Subtitle"/>
    <w:basedOn w:val="a"/>
    <w:next w:val="a"/>
    <w:link w:val="aa"/>
    <w:qFormat/>
    <w:rsid w:val="00ED571E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ED571E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D571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aliases w:val="Интервал 0 pt4"/>
    <w:basedOn w:val="a0"/>
    <w:uiPriority w:val="99"/>
    <w:rsid w:val="00D47CFF"/>
    <w:rPr>
      <w:rFonts w:ascii="Times New Roman" w:hAnsi="Times New Roman" w:cs="Times New Roman"/>
      <w:spacing w:val="3"/>
      <w:sz w:val="22"/>
      <w:szCs w:val="22"/>
      <w:u w:val="none"/>
      <w:shd w:val="clear" w:color="auto" w:fill="FFFFFF"/>
    </w:rPr>
  </w:style>
  <w:style w:type="paragraph" w:styleId="ac">
    <w:name w:val="Body Text"/>
    <w:basedOn w:val="a"/>
    <w:link w:val="ad"/>
    <w:uiPriority w:val="99"/>
    <w:semiHidden/>
    <w:unhideWhenUsed/>
    <w:rsid w:val="00D47CF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47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20</Pages>
  <Words>5882</Words>
  <Characters>33532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8</cp:revision>
  <dcterms:created xsi:type="dcterms:W3CDTF">2020-12-27T17:58:00Z</dcterms:created>
  <dcterms:modified xsi:type="dcterms:W3CDTF">2020-12-28T08:02:00Z</dcterms:modified>
</cp:coreProperties>
</file>