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</w:t>
      </w:r>
      <w:r w:rsidR="003F65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0</w:t>
      </w:r>
      <w:r w:rsidR="00CA66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A66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</w:t>
      </w: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D57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Павлово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</w:t>
      </w:r>
      <w:r w:rsidR="00FC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разработана на основе:</w:t>
      </w:r>
    </w:p>
    <w:p w:rsidR="00ED571E" w:rsidRPr="00ED571E" w:rsidRDefault="00ED571E" w:rsidP="00ED57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ED571E" w:rsidRPr="00ED571E" w:rsidRDefault="00ED571E" w:rsidP="00ED57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1829C7" w:rsidRPr="00ED571E" w:rsidRDefault="00ED571E" w:rsidP="001829C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планов специальностей 15.02.15 Технология металлообрабатывающего производства, 13.02.11Техническая эксплуатация и обслуживание электрического и электромеханического оборудования (по отраслям</w:t>
      </w:r>
      <w:r w:rsidR="001829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571E" w:rsidRPr="00ED571E" w:rsidRDefault="00ED571E" w:rsidP="00ED5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(….) «_____» ________________ 20____ года.</w:t>
      </w: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Организация-разработчик: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1829C7">
        <w:rPr>
          <w:rFonts w:ascii="Times New Roman" w:eastAsia="Times New Roman" w:hAnsi="Times New Roman" w:cs="Times New Roman"/>
          <w:sz w:val="24"/>
          <w:szCs w:val="24"/>
          <w:u w:val="single"/>
        </w:rPr>
        <w:t>ингазо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ва </w:t>
      </w:r>
      <w:r w:rsidR="001829C7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1829C7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 w:rsidRPr="00ED571E"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1829C7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71E" w:rsidRPr="00ED571E">
        <w:rPr>
          <w:rFonts w:ascii="Times New Roman" w:eastAsia="Times New Roman" w:hAnsi="Times New Roman" w:cs="Times New Roman"/>
          <w:sz w:val="24"/>
          <w:szCs w:val="24"/>
        </w:rPr>
        <w:t>«_______»_______________________2020г.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Рассмотрена на заседании предметной (цикловой) комиссией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Протокол № _______ от «____» _______________ 2020 г.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______________/________________________/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</w:t>
      </w: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ED571E" w:rsidRPr="00ED571E" w:rsidTr="001829C7"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ED571E" w:rsidRPr="00ED571E" w:rsidTr="001829C7"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ПАСПОРТ РАБОЧЕЙ ПРОГРАММЫ УЧЕБНО</w:t>
            </w:r>
            <w:r w:rsid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го</w:t>
            </w: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предмета</w:t>
            </w: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71E" w:rsidRPr="00ED571E" w:rsidTr="001829C7"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</w:t>
            </w:r>
            <w:r w:rsidR="00D523B3" w:rsidRP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УЧЕБНОго предмета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571E" w:rsidRPr="00ED571E" w:rsidTr="001829C7">
        <w:trPr>
          <w:trHeight w:val="670"/>
        </w:trPr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</w:t>
            </w:r>
            <w:r w:rsidR="00D523B3" w:rsidRP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УЧЕБНОго предмета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571E" w:rsidRPr="00ED571E" w:rsidTr="001829C7">
        <w:tc>
          <w:tcPr>
            <w:tcW w:w="8293" w:type="dxa"/>
          </w:tcPr>
          <w:p w:rsidR="00ED571E" w:rsidRPr="00ED571E" w:rsidRDefault="00ED571E" w:rsidP="00D523B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="00D523B3" w:rsidRP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УЧЕБНОго предмета</w:t>
            </w: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1829C7" w:rsidRPr="001829C7" w:rsidRDefault="00ED571E" w:rsidP="001829C7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1829C7"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Паспорт рабочей программы учебного предмета</w:t>
      </w:r>
    </w:p>
    <w:p w:rsidR="00ED571E" w:rsidRPr="001829C7" w:rsidRDefault="001829C7" w:rsidP="001829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</w:t>
      </w:r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ОУ</w:t>
      </w:r>
      <w:r w:rsidR="00D85A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</w:t>
      </w:r>
      <w:r w:rsidR="003F65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="00D85A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02</w:t>
      </w:r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D85A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Литература</w:t>
      </w:r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для технологического профиля</w:t>
      </w: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gramStart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предмета</w:t>
      </w:r>
      <w:proofErr w:type="gram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изучения русского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дисциплины</w:t>
      </w:r>
    </w:p>
    <w:p w:rsidR="00ED571E" w:rsidRPr="00ED571E" w:rsidRDefault="00ED571E" w:rsidP="00ED571E">
      <w:pPr>
        <w:widowControl w:val="0"/>
        <w:numPr>
          <w:ilvl w:val="2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соответствия личностных и </w:t>
      </w:r>
      <w:proofErr w:type="spellStart"/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общим компетенциям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691"/>
        <w:gridCol w:w="3325"/>
        <w:gridCol w:w="3329"/>
      </w:tblGrid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1829C7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1829C7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результаты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1" w:rsidRPr="005077FD" w:rsidRDefault="00103061" w:rsidP="0010306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103061" w:rsidRPr="005077FD" w:rsidRDefault="00103061" w:rsidP="0010306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чувство гордости и уважения к истории, культуре, литературе и родному языку;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1C2EC9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мение самостоятельно определять цели деятельности и составлять планы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деятельности; самостоятельно осуществлять, контролировать и корректировать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деятельность; использовать все возможные ресурсы для достижения поставленных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и реализации планов деятельности; выбирать успешные стратегии в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различных ситуациях;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развитие.</w:t>
            </w: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E0FE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</w:t>
            </w:r>
            <w:r w:rsidR="00EE0FE0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позици</w:t>
            </w:r>
            <w:r w:rsidR="00EE0FE0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демократические ценности;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отовность и способность к самостоятельной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 познавательной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деятельности, владение навыками получения необходимой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из словарей разных типов, умение ориентироваться в различных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источниках информации, критически оценивать и интерпретировать информацию,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получаемую из различных источников;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1C2EC9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владение языковыми средствами - умение ясно, логично и точно излагать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использовать коммуникативные навыки и знания в области филологии для повышения собственного интеллектуального развития 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выбранной профессиональной деятельности самостоятельной, творческой и ответственной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ладение языковыми средствами - умение ясно, логично и точно излагать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09. Использовать информационные технологии в профессиональной деятельности.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Испытывать 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чувство гордости и уважения к истории и культуре родной страны;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критически оценивать и интерпретировать информацию, получаемую из различных источников</w:t>
            </w:r>
          </w:p>
        </w:tc>
      </w:tr>
      <w:tr w:rsidR="005B7F6C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077FD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</w:t>
            </w:r>
          </w:p>
        </w:tc>
      </w:tr>
      <w:tr w:rsidR="005B7F6C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 Планировать предпринимательскую деятел</w:t>
            </w:r>
            <w:r w:rsidR="00EE0FE0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ьность в профессиональной сфере.</w:t>
            </w:r>
          </w:p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077FD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FD" w:rsidRPr="005077FD" w:rsidRDefault="005077FD" w:rsidP="005077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B7F6C" w:rsidRPr="005077FD" w:rsidRDefault="005B7F6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02C09" w:rsidRPr="00402C09" w:rsidRDefault="00402C09" w:rsidP="00402C09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Предметные результаты изучения ОУП. </w:t>
      </w:r>
      <w:proofErr w:type="gramStart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C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C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proofErr w:type="gramEnd"/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</w:t>
      </w: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</w:t>
      </w:r>
      <w:proofErr w:type="gramEnd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предмета ОУП. </w:t>
      </w:r>
      <w:proofErr w:type="gramStart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C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C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proofErr w:type="gramEnd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обучающимся предъявляются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 предметные</w:t>
      </w:r>
      <w:proofErr w:type="gram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требования: </w:t>
      </w:r>
    </w:p>
    <w:p w:rsidR="003F65A1" w:rsidRPr="003F65A1" w:rsidRDefault="003F65A1" w:rsidP="003F65A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3F65A1" w:rsidRPr="003F65A1" w:rsidRDefault="003F65A1" w:rsidP="003F65A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об изобразительно-выразительных возможностях русского языка;</w:t>
      </w:r>
    </w:p>
    <w:p w:rsidR="003F65A1" w:rsidRPr="003F65A1" w:rsidRDefault="003F65A1" w:rsidP="003F65A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3F65A1" w:rsidRPr="003F65A1" w:rsidRDefault="003F65A1" w:rsidP="003F65A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3F65A1" w:rsidRPr="003F65A1" w:rsidRDefault="003F65A1" w:rsidP="003F65A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402C09" w:rsidRDefault="003F65A1" w:rsidP="003F65A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системе стилей языка художественной литературы.</w:t>
      </w:r>
    </w:p>
    <w:p w:rsidR="003F65A1" w:rsidRPr="00402C09" w:rsidRDefault="003F65A1" w:rsidP="003F65A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C09" w:rsidRPr="00402C09" w:rsidRDefault="00402C09" w:rsidP="00402C09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тем индивидуальных проектов (информационных, творческих, социальных, прикладных и др.)</w:t>
      </w:r>
    </w:p>
    <w:p w:rsid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5A1" w:rsidRPr="003F65A1" w:rsidRDefault="003F65A1" w:rsidP="003F65A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«Маска, я тебя знаю!» – псевдонимы русских литераторов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«Их университеты» – занятия русских литераторов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в начале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в русской литературе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«Дворянское гнездо» глазами российских писателей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все учились понемногу» – школа на страницах русской литературы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– герой русской литературы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на экране (экранная жизнь произведений русской литературы XX века).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быт россиян в начале XX века (на примерах произведений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И.Бунина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А.Куприна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Л.Андреева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Пинкертоны и Шерлок Холмсы – образ детектива на страницах русской литературы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Революционный разлом на страницах русской литературы.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Партийная литература: «за» и «против» (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В.И.Ленин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оппоненты –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В.Я.Брюсов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Н.А.Бердяев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Д.В.Философов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«Несвоевременные мысли» русских писателей XX века – от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А.Солженицына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культура глазами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А.А.Блока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литераторов.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1920-1930-х гг.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 и война </w:t>
      </w:r>
      <w:proofErr w:type="gram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( жизнь</w:t>
      </w:r>
      <w:proofErr w:type="gram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россиян в годы Великой Отечественной войны).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Сталинская библиотека как отражение эпохи.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Горец в Кремле: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И.В.Сталин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Разрушитель или Спаситель?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Живаго и другие врачи в русской литературе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«Белые одежды» идут на грозу – советские ученые 1940-1950-х гг. в жизни и литературе.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«Нам песня строить и жить помогает» – что пели прадеды и деды или хиты 1920, 1930, 1940, 1950, 1960-х гг.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 же русский не любит быстрой езды?» – автомобиль в русской литературе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«Самиздат» глазами его авторов и читателей.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 советского театрального искусства в годы хрущевской «оттепели».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Ромео и Джульетта в начале XXI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страны после Великой Отечественной войны.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«Оттепель» духа советских людей в 1960-е гг.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глазами отечественных фантастов.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миры русских литераторов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«Горячие точки» в жизни и литературе XX века.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«Золотой теленок» НЭПа </w:t>
      </w:r>
      <w:proofErr w:type="gram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( быт</w:t>
      </w:r>
      <w:proofErr w:type="gram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нэповской эпохи).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Подвиг разведчика: «Семнадцать мгновений весны» или фантазии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В.Суворова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? (Разведка реальная и литературная).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Остап Бендер и Чичиков – символы эпох?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Кузнецкий мост: внешняя политика в реальности и литературе.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Ненормативная лексика – «оружие» русской литературы начала XXI века?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царя в голове. Николай II: мифы и реальность.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театр сегодня.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и наказание в литературных произведениях.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в жизни литературных героев.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обращения писателей к авторской сказке в XX веке.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нашего времени.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судьбы русской интеллигенции.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Антиутопия.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детства в произведениях современных писателей.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Петербурга в современной литературе.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«Умом Россию не понять» (проблема русского национального характера в современной литературе).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Деревенская тема в современной литературе.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«Мысль семейная» в современной литературе.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война в современной литературе.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как нравственная категория в произведениях современных писателей.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 и нищета популярного жанра (современный детектив).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Интеллигент и его мировоззрение в жестоких испытаниях гражданской войны.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Чехова и Салтыкова-Щедрина в произведениях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М.Зощенко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жизни и смерти в поэзии Мандельштама советского периода.</w:t>
      </w:r>
    </w:p>
    <w:p w:rsidR="003F65A1" w:rsidRPr="003F65A1" w:rsidRDefault="003F65A1" w:rsidP="003F65A1">
      <w:pPr>
        <w:numPr>
          <w:ilvl w:val="0"/>
          <w:numId w:val="1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Судьба интеллигенции и ее роль в революции (роман </w:t>
      </w:r>
      <w:proofErr w:type="spellStart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Б.Пастернака</w:t>
      </w:r>
      <w:proofErr w:type="spellEnd"/>
      <w:r w:rsidRPr="003F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«Доктор Живаго»).</w:t>
      </w:r>
    </w:p>
    <w:p w:rsidR="003F65A1" w:rsidRPr="003F65A1" w:rsidRDefault="003F65A1" w:rsidP="003F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65A1" w:rsidRPr="003F65A1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часов на освоение программы учебной дисциплины:</w:t>
      </w:r>
    </w:p>
    <w:p w:rsidR="00ED571E" w:rsidRPr="00402C09" w:rsidRDefault="00402C09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ОП – 8</w:t>
      </w:r>
      <w:r w:rsidR="008C6A52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</w:t>
      </w:r>
      <w:r w:rsidR="00ED571E"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D571E" w:rsidRPr="00402C09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402C09" w:rsidRPr="00402C09" w:rsidRDefault="00402C09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 преподавателем: 78 часов,</w:t>
      </w:r>
    </w:p>
    <w:p w:rsidR="00402C09" w:rsidRPr="00402C09" w:rsidRDefault="00402C09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</w:t>
      </w:r>
      <w:r w:rsidR="00F92C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09" w:rsidRDefault="00402C09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09" w:rsidRPr="00ED571E" w:rsidRDefault="00402C09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402C09" w:rsidRPr="00ED571E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 w:rsidRPr="00ED57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ДУП.01.03 Основы химии для технологического профиля</w:t>
      </w: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Объем учебной дисциплины и виды учебной работы (ФГОС 2014)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footerReference w:type="default" r:id="rId7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ED571E" w:rsidRPr="00ED571E" w:rsidTr="00402C09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D571E" w:rsidRPr="00ED571E" w:rsidTr="00402C09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ОП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8C6A5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  <w:r w:rsidR="008C6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02C09" w:rsidRPr="00ED571E" w:rsidTr="00402C0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9" w:rsidRPr="00ED571E" w:rsidRDefault="00402C09" w:rsidP="00402C0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с преподавателем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9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</w:tr>
      <w:tr w:rsidR="00ED571E" w:rsidRPr="00ED571E" w:rsidTr="00402C0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F92C7D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footerReference w:type="default" r:id="rId8"/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 и содержание ОУ</w:t>
      </w:r>
      <w:r w:rsidR="008C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C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556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7"/>
        <w:gridCol w:w="10036"/>
        <w:gridCol w:w="998"/>
        <w:gridCol w:w="994"/>
      </w:tblGrid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освоения</w:t>
            </w:r>
          </w:p>
        </w:tc>
      </w:tr>
      <w:tr w:rsidR="00042518" w:rsidRPr="00ED571E" w:rsidTr="00042518">
        <w:trPr>
          <w:trHeight w:val="313"/>
        </w:trPr>
        <w:tc>
          <w:tcPr>
            <w:tcW w:w="1214" w:type="pct"/>
          </w:tcPr>
          <w:p w:rsidR="00ED571E" w:rsidRPr="00ED571E" w:rsidRDefault="00D47CFF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I. Русская литература I половины XIX в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D571E" w:rsidRPr="00ED571E" w:rsidRDefault="00D47CFF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3" w:type="pct"/>
            <w:shd w:val="clear" w:color="auto" w:fill="FFFFFF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D47CFF" w:rsidP="00D47CF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 Самобытность русского романтизма.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rPr>
          <w:trHeight w:val="892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D47CFF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1pt"/>
                <w:color w:val="000000"/>
              </w:rPr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 в XIX веке. Самобытность русской литературы (с обобщением ранее изученного материала). Обзор культуры. Литературная борьба. Романтизм - ведущее направление русской литературы 1-й половины XIX века. Самобытность русского романтизма.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Default="00B2368B" w:rsidP="00D47CF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D47CFF" w:rsidRPr="00ED571E" w:rsidRDefault="00D47CFF" w:rsidP="00D47CF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 Пушкин.</w:t>
            </w: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839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D47CFF" w:rsidRPr="00D47CFF" w:rsidRDefault="00D47CFF" w:rsidP="00D47CF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CF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темы и мотивы лирики А.С. Пушкина. Философское начало в ранней лирике. Мотивы свободы, неволи, обманутой любви, неразрешимые противоречия героев южных поэм Пушкина. Эволюция романтического героя.</w:t>
            </w:r>
          </w:p>
          <w:p w:rsidR="00D47CFF" w:rsidRPr="00D47CFF" w:rsidRDefault="00D47CFF" w:rsidP="00D47CF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CF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и герой. Гражданские, политические и патриотические мотивы лирики Пушкина: вера в закон, отвержение ханжества, мистики, стремление к подвигу.</w:t>
            </w:r>
          </w:p>
          <w:p w:rsidR="00B2368B" w:rsidRPr="00ED571E" w:rsidRDefault="00D47CFF" w:rsidP="00D47CF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CF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вольнолюбивых настроений с мироощущением самого поэта, с его призванием. Философское осмысление личной свободы. Тема поэта и поэзии. Новаторство Пушкина в соединении темы высшего предназначения поэзии и личного переживания. Лирика любви и дружбы. Средоточие внимания поэта на внутреннем мире личности. Гармония человеческих чувств в лирике Пушкина. Философская лирика. Размышления поэта о вечных вопросах бытия, постижение тайны мироздания. Поэма «Медный всадник». Проблема личности и государства в поэме. Образ стихии. Образ Евгения и проблема индивидуального бунта. Образ Петра. Своеобразие жанра и композиции произведения. Развитие реализма в творчестве Пушкина.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CFF" w:rsidRPr="00ED571E" w:rsidTr="00D47CFF">
        <w:trPr>
          <w:trHeight w:val="579"/>
        </w:trPr>
        <w:tc>
          <w:tcPr>
            <w:tcW w:w="1214" w:type="pct"/>
          </w:tcPr>
          <w:p w:rsidR="00D47CFF" w:rsidRPr="00ED571E" w:rsidRDefault="00D47CFF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II. Русская литература II половины XIX века.</w:t>
            </w:r>
          </w:p>
        </w:tc>
        <w:tc>
          <w:tcPr>
            <w:tcW w:w="3159" w:type="pct"/>
          </w:tcPr>
          <w:p w:rsidR="00D47CFF" w:rsidRPr="00ED571E" w:rsidRDefault="00D47CFF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" w:type="pct"/>
          </w:tcPr>
          <w:p w:rsidR="00D47CFF" w:rsidRPr="00ED571E" w:rsidRDefault="00FD35F2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" w:type="pct"/>
          </w:tcPr>
          <w:p w:rsidR="00D47CFF" w:rsidRPr="00ED571E" w:rsidRDefault="00D47CFF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901AD8" w:rsidP="00901AD8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01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А.Н. Островский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Жизнь и творчество.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834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3159" w:type="pct"/>
          </w:tcPr>
          <w:p w:rsidR="00ED571E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color w:val="000000"/>
              </w:rPr>
              <w:t>Жизнь и творчество Островского, его литературно-театральная деятельность. Тематика пьес. «Гроза». Творческая история пьесы, смысл названия, конфликт, основные образы. Обличение самодурства, невежества и грубой силы. Конфликт Катерины с «темным царством».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AD8" w:rsidRPr="00ED571E" w:rsidTr="00901AD8">
        <w:trPr>
          <w:trHeight w:val="415"/>
        </w:trPr>
        <w:tc>
          <w:tcPr>
            <w:tcW w:w="1214" w:type="pct"/>
            <w:vMerge w:val="restart"/>
          </w:tcPr>
          <w:p w:rsidR="00901AD8" w:rsidRPr="00ED571E" w:rsidRDefault="00901AD8" w:rsidP="00901AD8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01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</w:t>
            </w:r>
            <w:r w:rsidR="00827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01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А.Н. Островский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Драма «Гроза». Основные образы.</w:t>
            </w:r>
          </w:p>
        </w:tc>
        <w:tc>
          <w:tcPr>
            <w:tcW w:w="3159" w:type="pct"/>
          </w:tcPr>
          <w:p w:rsidR="00901AD8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901AD8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901AD8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AD8" w:rsidRPr="00ED571E" w:rsidTr="00042518">
        <w:trPr>
          <w:trHeight w:val="834"/>
        </w:trPr>
        <w:tc>
          <w:tcPr>
            <w:tcW w:w="1214" w:type="pct"/>
            <w:vMerge/>
          </w:tcPr>
          <w:p w:rsidR="00901AD8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3159" w:type="pct"/>
          </w:tcPr>
          <w:p w:rsidR="00901AD8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A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образы.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Обличие самодурства. </w:t>
            </w:r>
            <w:r w:rsidRPr="00901A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человеческого достоинства в пьесе, борьба личности за право свободно жить и любить. «Гроза» в русской критике 60-х годов. Гуманизм пьесы. Островский и театр. А. Добролюбов «Луч света в темном царстве», Д.</w:t>
            </w:r>
            <w:r w:rsidR="008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AD8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8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AD8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Писарев «Мотивы русской драмы», А.</w:t>
            </w:r>
            <w:r w:rsidR="00827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1AD8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 «После «Грозы» Островского»</w:t>
            </w:r>
          </w:p>
        </w:tc>
        <w:tc>
          <w:tcPr>
            <w:tcW w:w="314" w:type="pct"/>
            <w:vMerge/>
          </w:tcPr>
          <w:p w:rsidR="00901AD8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901AD8" w:rsidRPr="00ED571E" w:rsidRDefault="00901AD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82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042518" w:rsidRDefault="00827B30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И.С. Тургенев.</w:t>
            </w:r>
          </w:p>
          <w:p w:rsidR="00042518" w:rsidRPr="00ED571E" w:rsidRDefault="0004251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589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A770E8" w:rsidRPr="00A770E8" w:rsidRDefault="00A770E8" w:rsidP="00A770E8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«Отцы и дети». Отражение в романе общественно-политической борьбы в России в 60 - 70 г. XIX века. Конфликт дворянских либералов и разночинцев - демократов. Смысл название романа. Нравственная проблематика романа и ее общечеловеческое значение. Художественное своеобразие романа. Роль и</w:t>
            </w:r>
          </w:p>
          <w:p w:rsidR="00B2368B" w:rsidRPr="00ED571E" w:rsidRDefault="00A770E8" w:rsidP="00A770E8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И.С. Тургенева в развитии русского и европейского романа. Мировое значение творчества И.С. Тургенева.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B2368B" w:rsidRPr="00ED571E" w:rsidRDefault="00A770E8" w:rsidP="00A770E8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 Базарова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1666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B2368B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Базарова в системе действующих лиц. Внутренний конфликт главного героя. Авторская позиция. Идейно-эстетическая полемика вокруг романа (А.И. Герцен, М. А. Антонович, Д.И. Писарев и др.).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0E8" w:rsidRPr="00ED571E" w:rsidTr="00042518">
        <w:tc>
          <w:tcPr>
            <w:tcW w:w="1214" w:type="pct"/>
            <w:vMerge w:val="restart"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Ф.И. Тютчев.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Темы лирики.</w:t>
            </w:r>
          </w:p>
          <w:p w:rsidR="00A770E8" w:rsidRPr="00ED571E" w:rsidRDefault="00A770E8" w:rsidP="00A770E8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70E8" w:rsidRPr="00ED571E" w:rsidTr="00042518">
        <w:tc>
          <w:tcPr>
            <w:tcW w:w="1214" w:type="pct"/>
            <w:vMerge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тончайших движений человеческой души в поэзии Тютчева. Одушевленный мир природы. Философские раздумья о тайнах мировоззрения и человеческого бытия. Эмоциональная напряженность, музыкальность и психологизм лирики поэта. «Тени сизые сместились», «Природа-сфинкс», «Цицерон», «Умом Россию не понять» и др.</w:t>
            </w:r>
          </w:p>
        </w:tc>
        <w:tc>
          <w:tcPr>
            <w:tcW w:w="314" w:type="pct"/>
            <w:vMerge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A770E8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A770E8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Тема2</w:t>
            </w:r>
            <w:r w:rsid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770E8" w:rsidRP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А. Фет.</w:t>
            </w:r>
            <w:r w:rsid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Темы лирики.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А. А. Фет - последовательный сторонник теории «чистого» искусства. Природа и человек в природе - главный предмет изображения в лирике поэта. Музыкальность, изящество стиля, пластичность образов как средство передачи тончащих движений человеческой души. «Музе», «Шепот, робкое дыхание», «На заре ты ее не буди» и др.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770E8" w:rsidRP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Н.А. Некрасов.</w:t>
            </w:r>
            <w:r w:rsidR="00A77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Поэма «Кому на Руси жить хорошо»</w:t>
            </w:r>
          </w:p>
          <w:p w:rsidR="00ED571E" w:rsidRPr="00ED571E" w:rsidRDefault="00ED571E" w:rsidP="00A770E8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433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A770E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«Кому на Руси жить хорошо». Жанр и композиция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поэмы-эпопеи.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судеб пореформенного крестьянства - главная проблема поэмы. Крестьяне- </w:t>
            </w:r>
            <w:r w:rsidRPr="00A77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правдоискатели и борцы. Проблема счастья в поэме. Образы «народных заступников» в поэме. Сатирическое изображение помещиков. Поэма Н. А. Некрасова - энциклопедия народной жизни середины XIX века. Краткий очерк жизни и творчества.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82C" w:rsidRPr="00ED571E" w:rsidTr="00042518">
        <w:tc>
          <w:tcPr>
            <w:tcW w:w="1214" w:type="pct"/>
            <w:vMerge w:val="restart"/>
          </w:tcPr>
          <w:p w:rsidR="0095282C" w:rsidRPr="00ED571E" w:rsidRDefault="0095282C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2.8</w:t>
            </w:r>
            <w:r w:rsidRPr="009528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Ф.М. Достоевский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роман «Преступление и наказание»</w:t>
            </w:r>
          </w:p>
        </w:tc>
        <w:tc>
          <w:tcPr>
            <w:tcW w:w="3159" w:type="pct"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82C" w:rsidRPr="00ED571E" w:rsidTr="00FD35F2">
        <w:trPr>
          <w:trHeight w:val="1352"/>
        </w:trPr>
        <w:tc>
          <w:tcPr>
            <w:tcW w:w="1214" w:type="pct"/>
            <w:vMerge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82C">
              <w:rPr>
                <w:rFonts w:ascii="Times New Roman" w:eastAsiaTheme="minorEastAsia" w:hAnsi="Times New Roman" w:cs="Times New Roman"/>
                <w:color w:val="000000"/>
                <w:spacing w:val="3"/>
                <w:shd w:val="clear" w:color="auto" w:fill="FFFFFF"/>
                <w:lang w:eastAsia="ru-RU"/>
              </w:rPr>
              <w:t>Жизненный и творческий путь писателя. Своеобразие христианского гуманизма Достоевского. Жанровое своеобразие его произведений. Философская и духовная проблематика романов. Роман «Преступление и наказание». Философская и идейно - нравственная проблематика. Поиск истины - основа авторской позиции. Петербург Достоевского как символ равнодушного отношения к человеку. Социальная функция городского пейзажа.</w:t>
            </w:r>
          </w:p>
        </w:tc>
        <w:tc>
          <w:tcPr>
            <w:tcW w:w="314" w:type="pct"/>
            <w:vMerge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82C" w:rsidRPr="00ED571E" w:rsidTr="00042518">
        <w:tc>
          <w:tcPr>
            <w:tcW w:w="1214" w:type="pct"/>
            <w:vMerge w:val="restart"/>
          </w:tcPr>
          <w:p w:rsidR="0095282C" w:rsidRPr="00ED571E" w:rsidRDefault="0095282C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8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9528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8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 Раскольникова. </w:t>
            </w:r>
          </w:p>
        </w:tc>
        <w:tc>
          <w:tcPr>
            <w:tcW w:w="3159" w:type="pct"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82C" w:rsidRPr="00ED571E" w:rsidTr="0095282C">
        <w:trPr>
          <w:trHeight w:val="562"/>
        </w:trPr>
        <w:tc>
          <w:tcPr>
            <w:tcW w:w="1214" w:type="pct"/>
            <w:vMerge/>
          </w:tcPr>
          <w:p w:rsidR="0095282C" w:rsidRPr="00ED571E" w:rsidRDefault="0095282C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95282C" w:rsidRPr="0095282C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</w:t>
            </w:r>
            <w:proofErr w:type="spellStart"/>
            <w:r w:rsidRPr="0095282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95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отдельного человека и счастья всего человечества. Социальные и философские корни теории Раскольникова. Вопрос о целях и средствах. Трагические противоречия в характере Раскольникова</w:t>
            </w:r>
          </w:p>
        </w:tc>
        <w:tc>
          <w:tcPr>
            <w:tcW w:w="314" w:type="pct"/>
            <w:vMerge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95282C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95282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9528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Авторская позиция.</w:t>
            </w:r>
          </w:p>
        </w:tc>
        <w:tc>
          <w:tcPr>
            <w:tcW w:w="3159" w:type="pct"/>
          </w:tcPr>
          <w:p w:rsidR="00ED571E" w:rsidRPr="00ED571E" w:rsidRDefault="0095282C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95282C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вторское отношение при описании событий, действий героев, их поступков, слов, исповедей. </w:t>
            </w:r>
            <w:r w:rsid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95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маленьких люд</w:t>
            </w:r>
            <w:r w:rsid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ей — «униженных и оскорбленных», отношение автора к теории Раскольникова.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FD35F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35F2"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2.1</w:t>
            </w:r>
            <w:r w:rsid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D35F2"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Л.Н. Толстой.</w:t>
            </w:r>
            <w:r w:rsid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Биография и творчество.</w:t>
            </w:r>
          </w:p>
        </w:tc>
        <w:tc>
          <w:tcPr>
            <w:tcW w:w="3159" w:type="pct"/>
          </w:tcPr>
          <w:p w:rsidR="00ED571E" w:rsidRPr="00ED571E" w:rsidRDefault="00FD35F2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FD35F2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Духовные искания в годы юности. Начало творческой деятельности. Участие в обороне Севастополя. «Севастопольские рассказы» - суровая правда изображения войны. Общественная, политическая и педагогическая деятельность Л.Н. Толстого. Философско-религиозные работы Толстого. Религиозно-эстетические взгляды Толстого. Творчество писателя после идейного перелома. Противоречия писателя. Роман «Война и мир» - роман- эпопея. Своеобразие композиции, обусловленное многоплановостью тематики и проблематики большим объемом произведения. Творческая история романа.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35F2" w:rsidRPr="00FD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  <w:r w:rsidR="00FD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D35F2" w:rsidRPr="00FD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А.П. Чехов.</w:t>
            </w:r>
            <w:r w:rsidR="00FD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3159" w:type="pct"/>
          </w:tcPr>
          <w:p w:rsidR="00ED571E" w:rsidRPr="00ED571E" w:rsidRDefault="00FD35F2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133585" w:rsidRPr="00ED571E" w:rsidRDefault="00FD35F2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воспроизведения русской действительности произведениях А.П. Чехова. «</w:t>
            </w:r>
            <w:proofErr w:type="spellStart"/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». Тема омертвления и гибели человеческой души. Нравственный выбор героя в рассказе. «Мелочи жизни» в изображении А.П. Чехова. Особенности «маленького человека» в прозе Чехова. Своеобразие выражения авторской позиции в рассказах. Пьеса «Вишневый сад». Жанр пьесы. Атмосфера всеобщего неблагополучия в пьесе - факт повседневного существования людей. Причины человеческой недееспособности - основная проблема пьесы. Проблема соотношения в пьесе старых и нового владельцев сада. Характеристика действующих лиц пьесы. Автор и его герои.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5F2" w:rsidRPr="00ED571E" w:rsidTr="00042518">
        <w:tc>
          <w:tcPr>
            <w:tcW w:w="1214" w:type="pct"/>
          </w:tcPr>
          <w:p w:rsidR="00FD35F2" w:rsidRPr="00FD35F2" w:rsidRDefault="00FD35F2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Русская литература ХХ века.</w:t>
            </w:r>
          </w:p>
        </w:tc>
        <w:tc>
          <w:tcPr>
            <w:tcW w:w="3159" w:type="pct"/>
          </w:tcPr>
          <w:p w:rsidR="00FD35F2" w:rsidRPr="00FD35F2" w:rsidRDefault="00FD35F2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FD35F2" w:rsidRPr="00ED571E" w:rsidRDefault="00164D56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FD35F2" w:rsidRPr="00ED571E" w:rsidRDefault="00FD35F2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FD35F2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 И.А. Бунин.</w:t>
            </w:r>
          </w:p>
        </w:tc>
        <w:tc>
          <w:tcPr>
            <w:tcW w:w="3159" w:type="pct"/>
          </w:tcPr>
          <w:p w:rsidR="00ED571E" w:rsidRPr="00ED571E" w:rsidRDefault="00FD35F2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FD35F2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Проза Бунина: «Антоновские яблоки», «Господин из Сан-Франциско», рассказы из сборника «Темные аллеи» (по выбору преподавателя). </w:t>
            </w:r>
            <w:proofErr w:type="spellStart"/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Лирико</w:t>
            </w:r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философское</w:t>
            </w:r>
            <w:proofErr w:type="spellEnd"/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«мужицкой» темы. Мотивы очищающего влияния родной природы. Обличение фальши современной цивилизации, бессмысленной погони за богатством. «Живопись словом» как характерная особенность стиля И.А. Бунина. Лирика: «Крещенская ночь», «Песня», «Ночь», «Одиночество» и др. стихотворения (по выбору преподавателя). Тонкость передачи чувств и настроений лирического героя, экономность и выразительность художественных средств. Жизнь и творчество в период эмиграции.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FD35F2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И.А. Куприн «Гранатовый браслет»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FD35F2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Жизненный и творческий путь писателя. Традиции русской литературы. «Гранатовый браслет» «Гранатовый браслет» - романтическая концепция любви. Смысл споров о сильной бескорыстной любви. Трагическая история любви «маленького человека» </w:t>
            </w:r>
            <w:proofErr w:type="spellStart"/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Желткова</w:t>
            </w:r>
            <w:proofErr w:type="spellEnd"/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оеобразный ответ на эти споры. 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Default="00FD35F2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И.А. Куприн «Олеся»</w:t>
            </w:r>
          </w:p>
          <w:p w:rsidR="00FD35F2" w:rsidRPr="00ED571E" w:rsidRDefault="00FD35F2" w:rsidP="00FD35F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042518" w:rsidRPr="00ED571E" w:rsidRDefault="00FD35F2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«Олеся». Люди цивилизации и люди природы.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EE4DA4">
        <w:trPr>
          <w:trHeight w:val="329"/>
        </w:trPr>
        <w:tc>
          <w:tcPr>
            <w:tcW w:w="1214" w:type="pct"/>
            <w:vMerge w:val="restart"/>
          </w:tcPr>
          <w:p w:rsidR="0095282C" w:rsidRPr="00ED571E" w:rsidRDefault="00ED571E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3. 4.</w:t>
            </w:r>
            <w:r w:rsidR="00FD35F2" w:rsidRPr="00FD3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 Горький</w:t>
            </w:r>
            <w:r w:rsidR="00EE4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 дне»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E4DA4" w:rsidRDefault="00ED571E" w:rsidP="0095282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DA4" w:rsidRPr="00EE4D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  <w:r w:rsidR="00EE4D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создания пьесы. Смысл названия. Жители ночлежки и история их жизни. 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E4DA4" w:rsidRPr="00EE4DA4" w:rsidRDefault="00EE4DA4" w:rsidP="00EE4DA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EE4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М. Горький «На дне»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Три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правды  жизни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D571E" w:rsidRPr="00ED571E" w:rsidRDefault="00ED571E" w:rsidP="0095282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rPr>
          <w:trHeight w:val="1212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E4DA4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A4"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 «На дне». Изображение правды жизни в пьесе и ее философский смысл. Споры о человеке в пьесе. «Три правды» в пьесе и их трагическое столкновение (Бубнов, Лука, Сатин). Жертвы грязного мира.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558"/>
        </w:trPr>
        <w:tc>
          <w:tcPr>
            <w:tcW w:w="1214" w:type="pct"/>
            <w:vMerge w:val="restart"/>
          </w:tcPr>
          <w:p w:rsidR="00ED571E" w:rsidRPr="00402864" w:rsidRDefault="00402864" w:rsidP="00EE4DA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864">
              <w:rPr>
                <w:rFonts w:ascii="Times New Roman" w:eastAsiaTheme="minorEastAsia" w:hAnsi="Times New Roman" w:cs="Times New Roman"/>
                <w:b/>
                <w:color w:val="000000"/>
                <w:spacing w:val="3"/>
                <w:shd w:val="clear" w:color="auto" w:fill="FFFFFF"/>
                <w:lang w:eastAsia="ru-RU"/>
              </w:rPr>
              <w:t>Тема 3.6 Модернизм. Особенности новой поэзии «Серебряного века».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402864" w:rsidRPr="00402864" w:rsidRDefault="00402864" w:rsidP="0040286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русской поэзии и поэзии народов России конца XIX - начала XX в. Константин Бальмонт, Валерий Брюсов, Николай Гумилев, Осип Мандельштам, Марина Цветаева, Георгий Иванов, Владислав Ходасевич, Игорь Северянин, Михаил Кузмин, </w:t>
            </w:r>
            <w:proofErr w:type="spellStart"/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Тукай и др.; общая характеристика творчества. Серебряный век как своеобразный «русский ренессанс». Литературные течения поэзии русского модернизма: символизм, акмеизм, футуризм, имажинизм.</w:t>
            </w:r>
          </w:p>
          <w:p w:rsidR="00ED571E" w:rsidRPr="00ED571E" w:rsidRDefault="00402864" w:rsidP="0040286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сравнительной таблицы по литературным течениям.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402864"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А. А. Блок.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402864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и символизм. Тема Родины в лирике Блока. Боль и тревога за судьбу России («Россия», «Коршун» и др.). Стремление проникнуть в природу социальных противоречий старого мира («Незнакомка», «Фабрика» и др.) 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исторического прошлого в лирике Блока. Надежда на обновление России («О доблестях о подвигах, о славе...», «Скифы», цикл стихов «На поле Куликовом»).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2864"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</w:t>
            </w:r>
            <w:r w:rsid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2864"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Поэма «Двенадцать».</w:t>
            </w:r>
          </w:p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402864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«Двенадцать». Сюжет поэмы и ее герои. Философская проблематика и символика поэмы. Сатирические образы старого мира. Неоднозначность финала, образ Христа в поэме. Своеобразие поэтики А. А. Блока. Поэзия А. Блока - выдающиеся явление русской культуры. Теория литературы. Развитие понятия о художественной образности (образ-символ).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402864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  <w:r w:rsidR="00ED571E"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ED571E"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В.В. Маяковский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402864" w:rsidRPr="00402864" w:rsidRDefault="00402864" w:rsidP="0040286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новинка ранней лирики: необычное содержание, гиперболичность и пластика образов, дерзкие метафоры, контрасты и противоречия. Тема несоответствия мечты и действительности; несовершенство в стихотворениях «Нате!», «Вам!». Поэмы о любви. Слияние в них страстной мечты и отрицания буржуазного миропорядка («Облако в штанах», «Про это» и др.). Обращение поэта к проблемам духовной жизни человека. Характер и личность автора в стихах о любви. Сатира Маяковского. Борьба поэта с перерожденчеством», бюрократизмом (пьеса «Клоп», «О дряни», «Прозаседавшиеся»). Пьеса «Баня». Условность в разрешении конфликта. Жанр пьесы, протест против приспособленчества и демагогии.</w:t>
            </w:r>
          </w:p>
          <w:p w:rsidR="00ED571E" w:rsidRPr="00ED571E" w:rsidRDefault="00402864" w:rsidP="0040286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Злободневность сатиры Маяковского в наши дни. Тема поэта и поэзии. Стихотворение «Разговор с фининспектором о поэзии». Вступление к поэме «Во весь голос». Образ поэта-труженика, поэта-бойца. Новаторство Маяковского. Общественное и литературное значение поэзии Маяковского. Неоднозначность современного отношения к поэтическому наследию поэта. В.В. Маяковский - продолжатель гражданских традиций поэзии XIX века.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402864" w:rsidP="0040286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3.10</w:t>
            </w:r>
            <w:r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С.А. Есенин.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042518" w:rsidRPr="00ED571E" w:rsidRDefault="00402864" w:rsidP="0040286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Лирика. Стихотворения «Русь», «Не бродить, не мять в кустах багряных...», «Письмо к матери», «Пушкину». Развитие темы родины, поэтизации природы и русской деревни как выражение любви к России. Тема отчаяния и безнадежности в лирике Есенина. Стремление преодолеть эти настроения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(поэма «Черный человек»). Поэма «Пугачев». Тема мятежа. «Анна </w:t>
            </w:r>
            <w:proofErr w:type="spellStart"/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Снегина</w:t>
            </w:r>
            <w:proofErr w:type="spellEnd"/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поэма о судьбе человека и Родины. Из цикла «Персидские мотивы». Поэтическое мастерство Есенина.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402864" w:rsidP="0092762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3.11. Тема </w:t>
            </w:r>
            <w:r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отчаяния и безнадежности в лирике </w:t>
            </w:r>
            <w:r w:rsidRPr="0040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Есенина.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D571E" w:rsidRPr="00ED571E" w:rsidRDefault="00ED571E" w:rsidP="00A172A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402864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отчаяния и безнадежности в лирике Есенина. Стремление преодолеть эти настроения </w:t>
            </w:r>
            <w:r w:rsidRPr="00402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(поэма «Черный человек»). Поэма «Пугачев».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92762B" w:rsidP="0040286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3.12</w:t>
            </w:r>
            <w:r w:rsidRP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Литература 30-х - начала 40-х </w:t>
            </w:r>
            <w:proofErr w:type="spellStart"/>
            <w:r w:rsidRP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М.И</w:t>
            </w:r>
            <w:proofErr w:type="spellEnd"/>
            <w:r w:rsidRP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Цветаева.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92762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творческого пути. Художественное своеобразие творчества Цветаевой. Тема России, революции. Любовная лирика Цветаевой, ее художественное своеобразие драматический психологизм, сочетание любовного романа с саркастической нотой обличения мещанской повседневности, уродливых отношений, смещающих истинные человеческие ценности («Лебединый стан»). Жизнь и творчество периода эмиграции. Возвращение на Родину; последние годы жизни. Значение творчества Цветаевой в истории русской поэзии.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3.12 </w:t>
            </w:r>
            <w:r w:rsidRPr="0092762B">
              <w:rPr>
                <w:rFonts w:ascii="Times New Roman" w:eastAsiaTheme="minorEastAsia" w:hAnsi="Times New Roman" w:cs="Times New Roman"/>
                <w:b/>
                <w:color w:val="000000"/>
                <w:spacing w:val="3"/>
                <w:shd w:val="clear" w:color="auto" w:fill="FFFFFF"/>
                <w:lang w:eastAsia="ru-RU"/>
              </w:rPr>
              <w:t>Литература периода Великой Отечественной войны и первых послевоенных лет (общий обзор).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92762B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периода Великой отечественной войны, поэзия, проза, драматургия.</w:t>
            </w:r>
          </w:p>
          <w:p w:rsidR="0092762B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поэтов-фронтовиков</w:t>
            </w:r>
          </w:p>
          <w:p w:rsidR="0092762B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стихотворений поэтов-фронтовиков</w:t>
            </w:r>
          </w:p>
          <w:p w:rsidR="0092762B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Три волны военной прозы. Художественное своеобразие «лейтенантской</w:t>
            </w:r>
          </w:p>
          <w:p w:rsidR="0092762B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прозы»</w:t>
            </w:r>
          </w:p>
          <w:p w:rsidR="0092762B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нравственного выбора в повести В. Быкова «Сотников» Судьба военнопленных в повести К. Воробьева «Это мы, Господи» Положительный герой повести В. Кондратьева «Сашка»</w:t>
            </w:r>
          </w:p>
          <w:p w:rsidR="0092762B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драматургия</w:t>
            </w:r>
          </w:p>
          <w:p w:rsidR="00ED571E" w:rsidRPr="00ED571E" w:rsidRDefault="00ED571E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92762B" w:rsidRDefault="0092762B" w:rsidP="0092762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13 М. А. Шолохов «Судьба человека».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92762B" w:rsidRPr="0092762B" w:rsidRDefault="00ED571E" w:rsidP="0092762B">
            <w:pPr>
              <w:widowControl w:val="0"/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62B"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М. А. Шолохов «Судьба человека». Проблематика рассказа.</w:t>
            </w:r>
            <w:r w:rsidR="0092762B" w:rsidRPr="0092762B">
              <w:rPr>
                <w:rFonts w:ascii="Times New Roman" w:eastAsiaTheme="minorEastAsia" w:hAnsi="Times New Roman" w:cs="Times New Roman"/>
                <w:color w:val="000000"/>
                <w:spacing w:val="3"/>
                <w:shd w:val="clear" w:color="auto" w:fill="FFFFFF"/>
                <w:lang w:eastAsia="ru-RU"/>
              </w:rPr>
              <w:t xml:space="preserve"> </w:t>
            </w:r>
            <w:r w:rsidR="0092762B"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семьи и Родины в рассказе «Судьба человека»</w:t>
            </w:r>
            <w:r w:rsidR="0092762B" w:rsidRPr="0092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71E" w:rsidRPr="00ED571E" w:rsidRDefault="00ED571E" w:rsidP="0092762B">
            <w:pPr>
              <w:widowControl w:val="0"/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92762B" w:rsidP="0092762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27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927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А. А. Ахматова.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92762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Ранняя лирика Ахматовой - лирика любви, раскрывающая глубину и яркость переживаний поэта, его радость, скорбь и тревогу.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лет: «Мне голос», «Петроград, 1919», сборники «Подорожник», «</w:t>
            </w: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Anno</w:t>
            </w: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Domini</w:t>
            </w: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Тема любви к родной земле, Родине, России. Интерес к личности поэтессы, популярность книг «Четки», «Белая стая», «Подорожник». Отрицательное отношение официальной критики к творчеству </w:t>
            </w:r>
            <w:proofErr w:type="gramStart"/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Ахматовой .</w:t>
            </w:r>
            <w:proofErr w:type="gramEnd"/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Обращение к прозе. Пушкинские темы в творчестве поэтессы. Тема сталинского террора, тема матери, насильственно разлученной с сыном: «Уводили тебя на рассвете», «Приговор», «Распятие», «Поэма без героя».</w:t>
            </w:r>
            <w:r w:rsidRPr="0092762B">
              <w:rPr>
                <w:rFonts w:ascii="Times New Roman" w:eastAsiaTheme="minorEastAsia" w:hAnsi="Times New Roman" w:cs="Times New Roman"/>
                <w:color w:val="000000"/>
                <w:spacing w:val="3"/>
                <w:shd w:val="clear" w:color="auto" w:fill="FFFFFF"/>
                <w:lang w:eastAsia="ru-RU"/>
              </w:rPr>
              <w:t xml:space="preserve"> </w:t>
            </w: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любви к Родине и гражданского мужества в лирике военных лет: «Клятва», «Мужество», «Победителям» </w:t>
            </w:r>
            <w:r w:rsidRPr="009276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др. Постановление «О журналах «Звезда» и «Ленинград»» (1946 г). Жесточайший запрет на публикацию стихов А. А. Ахматовой. Стихотворные переводы Ахматовой. Возвращение официального признания. Тема поэта и поэзии в творчестве Ахматовой. Цикл «Тайны ремесла», стихи «Муза», «Творчество» и др. Поэма «Реквием». Исторический масштаб и значение происходивших событий в годы террора. Своеобразие лирики Ахматовой. Место творчества А. А. Ахматовой в истории русской и мировой литературы.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164D56" w:rsidP="00164D5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  <w:r w:rsidRPr="00164D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Pr="00164D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А.Т. Твардовский.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164D56" w:rsidRPr="00164D56" w:rsidRDefault="00164D56" w:rsidP="00164D5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5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войны и памяти в лирике Твардовского. Утверждение нравственных ценностей. Лирика «Я убит подо Ржевом...», «В тот день, когда кончилась война», «Я знаю, никакой моей вины...», «Памяти матери» и др. Стихотворения по выбору преподавателя. Поэмы «Дом у дороги».</w:t>
            </w:r>
          </w:p>
          <w:p w:rsidR="00ED571E" w:rsidRPr="00ED571E" w:rsidRDefault="00164D56" w:rsidP="00164D5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D56">
              <w:rPr>
                <w:rFonts w:ascii="Times New Roman" w:eastAsia="Times New Roman" w:hAnsi="Times New Roman" w:cs="Times New Roman"/>
                <w:sz w:val="24"/>
                <w:szCs w:val="24"/>
              </w:rPr>
              <w:t>«По праву памяти»- искупление и предостережение, поэтическое и гражданское осмысление трагического прошлого. Лирический герой поэмы, его жизненная позиция. Художественное своеобразие творчества А. Твардовского.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4D56" w:rsidRPr="00ED571E" w:rsidTr="00042518">
        <w:tc>
          <w:tcPr>
            <w:tcW w:w="1214" w:type="pct"/>
          </w:tcPr>
          <w:p w:rsidR="00164D56" w:rsidRPr="00164D56" w:rsidRDefault="00164D56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64D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литература 50-80-х годов.</w:t>
            </w:r>
          </w:p>
        </w:tc>
        <w:tc>
          <w:tcPr>
            <w:tcW w:w="3159" w:type="pct"/>
          </w:tcPr>
          <w:p w:rsidR="00164D56" w:rsidRPr="00164D56" w:rsidRDefault="00164D56" w:rsidP="00164D5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64D56" w:rsidRPr="00ED571E" w:rsidRDefault="00164D56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64D56" w:rsidRPr="00ED571E" w:rsidRDefault="00164D56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 А.И. Солженицын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042518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Стремление к осмыслению драматического прошлого России в современной литературе. Новый подход к изображению прошлого в книгах А. Солженицына. «Матренин двор». Рассказ о беспощадности человеческой судьбы, злого рока. Проблема ответственности поколений, причины зарождения тоталитарной системы, размышления писателя о возможных путях развития человечества в повести «Один день Ивана Денисовича». Тема репрессий. Мастерство А.И. Солженицына - психолога: глубина характера, </w:t>
            </w:r>
            <w:proofErr w:type="spellStart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философское обобщение в творчестве писателя.</w:t>
            </w:r>
          </w:p>
          <w:p w:rsidR="00042518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4.2.</w:t>
            </w: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Поэзия 60-х гг.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1372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0A16EC" w:rsidRPr="000A16EC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Поиски нового поэтического языка, формы, жанра в поэзии Б. Ахмадуллиной, Е. </w:t>
            </w:r>
            <w:proofErr w:type="spellStart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, Р. Рождественского, А. Вознесенского, Е. Евтушенко,</w:t>
            </w:r>
          </w:p>
          <w:p w:rsidR="000A16EC" w:rsidRPr="000A16EC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Окуджавы и др. Развитие традиций русской классики в поэзии Н. Федорова, Н. Рубцова, С. </w:t>
            </w:r>
            <w:proofErr w:type="spellStart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Наровчатова</w:t>
            </w:r>
            <w:proofErr w:type="spellEnd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Самойлова, Л. Мартынова, Е. </w:t>
            </w:r>
            <w:proofErr w:type="spellStart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571E" w:rsidRPr="00ED571E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Старшинова, Ю. </w:t>
            </w:r>
            <w:proofErr w:type="spellStart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, Б. Слуцкого, С. Орлова, И. Бродского, и др.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«Деревенская проза»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0A16EC" w:rsidRPr="000A16EC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деревни в рассказах В. Тендрякова «Пара гнедых» и «Хлеб для собаки»</w:t>
            </w:r>
          </w:p>
          <w:p w:rsidR="000A16EC" w:rsidRPr="000A16EC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Столкновение городской и деревенской культуры в рассказе В. П. Астафьева «Людочка»</w:t>
            </w:r>
          </w:p>
          <w:p w:rsidR="000A16EC" w:rsidRPr="000A16EC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гибели деревни в повести </w:t>
            </w:r>
            <w:proofErr w:type="spellStart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В.Распутина</w:t>
            </w:r>
            <w:proofErr w:type="spellEnd"/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«Прощание с Матерой»</w:t>
            </w:r>
          </w:p>
          <w:p w:rsidR="000A16EC" w:rsidRPr="000A16EC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Утрата нравственности в повести В. Распутина «Пожар»</w:t>
            </w:r>
          </w:p>
          <w:p w:rsidR="00ED571E" w:rsidRPr="00ED571E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чудика в рассказах В.М. Шукшина.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4.4</w:t>
            </w:r>
            <w:r w:rsidRPr="000A1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«Городская проза»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A172A6" w:rsidRDefault="00A172A6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0A16EC" w:rsidP="00164D5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творчество Ю. Трифонова. Нравственная проблематика повести «Обмен»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4.5</w:t>
            </w:r>
            <w:r w:rsidR="000A16EC"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Н.М. Рубцов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0A16EC" w:rsidP="00164D5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Н.М. Рубцов. Жизнь и творчество. Лирика Н. Рубцова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Р. Гамзатов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sz w:val="24"/>
                <w:szCs w:val="24"/>
              </w:rPr>
              <w:t>Р. Гамзатов. Жизнь и творчество. Лирика Р. Гамзатова.</w:t>
            </w:r>
          </w:p>
          <w:p w:rsidR="000A16EC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6EC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6EC" w:rsidRPr="00ED571E" w:rsidTr="00042518">
        <w:tc>
          <w:tcPr>
            <w:tcW w:w="1214" w:type="pct"/>
          </w:tcPr>
          <w:p w:rsidR="000A16EC" w:rsidRPr="00ED571E" w:rsidRDefault="000A16EC" w:rsidP="000A16E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литература последних лет (обзор).</w:t>
            </w:r>
          </w:p>
        </w:tc>
        <w:tc>
          <w:tcPr>
            <w:tcW w:w="3159" w:type="pct"/>
          </w:tcPr>
          <w:p w:rsidR="000A16EC" w:rsidRPr="000A16EC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0A16EC" w:rsidRPr="00ED571E" w:rsidRDefault="00C729A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A16EC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5.1</w:t>
            </w:r>
            <w:r w:rsidRPr="000A1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Русская литература последних лет (обзор).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16EC" w:rsidRPr="00ED571E" w:rsidTr="00C729AC">
        <w:trPr>
          <w:trHeight w:val="565"/>
        </w:trPr>
        <w:tc>
          <w:tcPr>
            <w:tcW w:w="1214" w:type="pct"/>
            <w:vMerge/>
          </w:tcPr>
          <w:p w:rsidR="000A16EC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0A16EC" w:rsidRPr="00ED571E" w:rsidRDefault="00C729A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9AC">
              <w:rPr>
                <w:rFonts w:ascii="Times New Roman" w:eastAsiaTheme="minorEastAsia" w:hAnsi="Times New Roman" w:cs="Times New Roman"/>
                <w:color w:val="000000"/>
                <w:spacing w:val="3"/>
                <w:shd w:val="clear" w:color="auto" w:fill="FFFFFF"/>
                <w:lang w:eastAsia="ru-RU"/>
              </w:rPr>
              <w:t>Братья Стругацкие «Пикник на обочине»</w:t>
            </w:r>
            <w:r>
              <w:rPr>
                <w:rFonts w:ascii="Times New Roman" w:eastAsiaTheme="minorEastAsia" w:hAnsi="Times New Roman" w:cs="Times New Roman"/>
                <w:color w:val="000000"/>
                <w:spacing w:val="3"/>
                <w:shd w:val="clear" w:color="auto" w:fill="FFFFFF"/>
                <w:lang w:eastAsia="ru-RU"/>
              </w:rPr>
              <w:t>. ЛИТЕРАТУРА последних лет.</w:t>
            </w:r>
          </w:p>
        </w:tc>
        <w:tc>
          <w:tcPr>
            <w:tcW w:w="314" w:type="pct"/>
            <w:vMerge/>
          </w:tcPr>
          <w:p w:rsidR="000A16EC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0A16EC" w:rsidRPr="00ED571E" w:rsidRDefault="000A16E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C729A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C7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314" w:type="pct"/>
          </w:tcPr>
          <w:p w:rsidR="00ED571E" w:rsidRPr="00ED571E" w:rsidRDefault="00C729A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6CE" w:rsidRPr="00ED571E" w:rsidTr="00042518">
        <w:tc>
          <w:tcPr>
            <w:tcW w:w="1214" w:type="pct"/>
            <w:vMerge w:val="restart"/>
          </w:tcPr>
          <w:p w:rsidR="000D26CE" w:rsidRPr="00ED571E" w:rsidRDefault="000D26CE" w:rsidP="00164D5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19-20 вв.</w:t>
            </w:r>
          </w:p>
        </w:tc>
        <w:tc>
          <w:tcPr>
            <w:tcW w:w="3159" w:type="pct"/>
          </w:tcPr>
          <w:p w:rsidR="000D26CE" w:rsidRPr="00ED571E" w:rsidRDefault="000D26C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0D26CE" w:rsidRPr="00ED571E" w:rsidRDefault="000D26C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0D26CE" w:rsidRPr="00ED571E" w:rsidRDefault="000D26C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26CE" w:rsidRPr="00ED571E" w:rsidTr="00AB7DC7">
        <w:trPr>
          <w:trHeight w:val="552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0D26CE" w:rsidRPr="00ED571E" w:rsidRDefault="000D26C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0D26CE" w:rsidRPr="00C729AC" w:rsidRDefault="000D26C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19-20 века. Средства художественной выразительности. Литературные направления. 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0D26CE" w:rsidRPr="00ED571E" w:rsidRDefault="000D26C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0D26CE" w:rsidRPr="00ED571E" w:rsidRDefault="000D26C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комплексный)</w:t>
            </w:r>
          </w:p>
        </w:tc>
        <w:tc>
          <w:tcPr>
            <w:tcW w:w="314" w:type="pct"/>
          </w:tcPr>
          <w:p w:rsidR="00ED571E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343"/>
        </w:trPr>
        <w:tc>
          <w:tcPr>
            <w:tcW w:w="1214" w:type="pct"/>
          </w:tcPr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042518" w:rsidRDefault="00042518" w:rsidP="00042518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4" w:type="pct"/>
          </w:tcPr>
          <w:p w:rsidR="00ED571E" w:rsidRPr="00042518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ED571E" w:rsidRPr="00ED571E" w:rsidRDefault="00ED571E" w:rsidP="00ED571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(узнавание ранее изученных объектов, свойств); </w:t>
      </w:r>
    </w:p>
    <w:p w:rsidR="00ED571E" w:rsidRPr="00ED571E" w:rsidRDefault="00ED571E" w:rsidP="00ED571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(выполнение деятельности по образцу, инструкции или под руководством)</w:t>
      </w:r>
    </w:p>
    <w:p w:rsidR="00ED571E" w:rsidRPr="00ED571E" w:rsidRDefault="00ED571E" w:rsidP="00ED571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D571E" w:rsidRPr="00ED571E">
          <w:footerReference w:type="default" r:id="rId9"/>
          <w:pgSz w:w="16838" w:h="11906" w:orient="landscape"/>
          <w:pgMar w:top="1134" w:right="850" w:bottom="1134" w:left="1701" w:header="0" w:footer="709" w:gutter="0"/>
          <w:cols w:space="720"/>
          <w:formProt w:val="0"/>
          <w:docGrid w:linePitch="100"/>
        </w:sect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 (планирование и самостоятельное выполнение деятельности, решение проблемных задач)</w:t>
      </w:r>
    </w:p>
    <w:p w:rsidR="00ED571E" w:rsidRPr="00ED571E" w:rsidRDefault="00ED571E" w:rsidP="00ED571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Условия реализации ОУД</w:t>
      </w:r>
      <w:r w:rsidR="005D245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Pr="00ED57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0</w:t>
      </w:r>
      <w:r w:rsidR="005D245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ED57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D245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Литература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дисциплины требует наличия учебного кабинета </w:t>
      </w:r>
      <w:r w:rsidR="005D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посадочные места по количеству студентов;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учебно-наглядных пособий по </w:t>
      </w:r>
      <w:r w:rsidR="005D24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презентации на изучаемые темы.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Библиотека, читальный зал с доступом в Интернет.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</w:t>
      </w:r>
    </w:p>
    <w:p w:rsidR="00932970" w:rsidRPr="00932970" w:rsidRDefault="00932970" w:rsidP="00932970">
      <w:pPr>
        <w:widowControl w:val="0"/>
        <w:numPr>
          <w:ilvl w:val="1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студентов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Агеносов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и др. Русский язык и литература. Литература (углубленный уровень). 11 класс.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Архангельский А.Н. и др. Русский язык и литература. Литература (углубленный уровень). 10 класс.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Сухих И.Н. Русский язык и литература. Литература (базовый уровень). 10 класс. Практикум / под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И.Н. Сухих.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Дорофеева М.Г., Ежова И.В. и др. Русский язык и литература.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ратура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(базовый уровень). 11 класс. Практикум / под ред. 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И.Н.Сухих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.–</w:t>
      </w:r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Зинин С.А., Сахаров В.И. Русский язык и литература. Литература (базовый уровень). 10 класс: в 2 ч.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Зинин С.А.,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Чалмаев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В.А. Русский язык и литература. Литература (базовый уровень). 11 класс: в 2 ч.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Курдюмова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Т.Ф. и др. Русский язык и литература. Литература (базовый уровень) 10 класс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Т.Ф.Курдюмовой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Курдюмова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Т.Ф. и др. Русский язык и литература. Литература (базовый уровень). 11 класс: в 2 ч.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Т.Ф.Курдюмовой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Ланин Б. А., Устинова Л.Ю.,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Шамчикова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В.М. Русский язык и литература. Литература (базовый и углубленный уровни). 10—11 класс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Б.А.Ланина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Лебедев Ю.В. Русский язык и литература. Литература (базовый уровень). 10 класс: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 ч.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Михайлов О.Н., Шайтанов И.О.,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Чалмаев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А. и др. Русский язык и литература. Ли-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тература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(базовый уровень). 11 класс: в 2 ч.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В.П.Журавлева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Г.А., Антонова А.Г.,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Вольнова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И.Л. и др. Литература: учебник для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дений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сред. проф. образования: в 2 ч.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Г.А.Обернихиной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2015.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Г.А., Антонова А.Г.,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Вольнова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И.Л. и др. Литература. практикум: учеб.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пособие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Г.А.Обернихиной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Сухих И.Н. Русский язык и литература. Литература (базовый уровень). 10 класс: в 2 ч. —М., 2014.Сухих И.Н. Русский язык и литература. Литература (базовый уровень). 11 класс: в 2 ч. —М.,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преподавателей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29.12. 2012 № 273-ФЗ «Об образовании в Российской 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Федера-ции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17.05.2012 № 413 «Об утверждении федерального 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государ-ственного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образовательного стандарта среднего (полного) общего образования».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утверж-дении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государственного образовательного стандарта среднего (полного) общего образования”».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17.03.2015 № 06-259 «Рекомендации по организации 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получе-ния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спе-циальности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среднего профессионального образования».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Сухих И.Н. Русский язык и литература. Русская литература в 10 классе (базовый уровень). Книга для учителя / под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И.Н.Сухих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Белокурова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С.П., Дорофеева М.Г., Ежова И.В. и др. Русский язык и литература. Литература в 11 классе (базовый уровень). Книга для учителя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И.Н.Сухих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— М., 2014. </w:t>
      </w:r>
      <w:bookmarkStart w:id="0" w:name="_GoBack"/>
      <w:bookmarkEnd w:id="0"/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Бурменская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Г.В., Володарская И.А. и др. Формирование универсальных учебных 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дей-ствий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основной школе: от действия к мысли. Система заданий: пособие для учителя /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подред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А.Г.Асмолова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2010.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Карнаух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Н.Л. Наши творческие работы // Литература. 8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Дополнительные материалы / авт.-сост.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Г.И.Беленький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О.М.Хренова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2011.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Карнаух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Н.Л.,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Кац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Э.Э. Письмо и эссе // Литература. 8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2012.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Г.А.,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Мацыяка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Е.В. Литература. Книга для преподавателя: метод. пособие / под ред.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Г.А.Обернихиной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Панфилова А.П. Инновационные педагогические технологии. — М., 2009.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Поташник М.М., Левит М.В. Как помочь учителю в освоении ФГОС: пособие для </w:t>
      </w:r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учи-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телей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руководителей школ и органов образования. — М., 2014.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работа: методические рекомендации для специалистов учреждений </w:t>
      </w:r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на-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чального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среднего профессионального образования. — Киров, 2011.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Современная русская литература конца ХХ — начала ХХI века. — М., 2011. Черняк М. А. Современная русская литература. — М., 2010.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gramma.ru (сайт «Культура письменной речи», созданный для оказания помощи в</w:t>
      </w: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овладении нормами современного русского литературного языка и навыками </w:t>
      </w:r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совершенство-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вания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и письменной речи, создания и редактирования текста). 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krugosvet.ru (универсальная научно-популярная онлайн-энциклопедия «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Энцикло-педия</w:t>
      </w:r>
      <w:proofErr w:type="spellEnd"/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Кругосвет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»). 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www.school-collection.edu.ru (сайт «Единая коллекция цифровых образовательных </w:t>
      </w:r>
      <w:proofErr w:type="spellStart"/>
      <w:proofErr w:type="gramStart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</w:t>
      </w:r>
      <w:proofErr w:type="spell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-сов</w:t>
      </w:r>
      <w:proofErr w:type="gramEnd"/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»). 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www.spravka.gramota.ru (сайт «Справочная служба русского языка»).</w:t>
      </w:r>
    </w:p>
    <w:p w:rsidR="00932970" w:rsidRPr="00932970" w:rsidRDefault="00932970" w:rsidP="009329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32970" w:rsidRPr="00932970">
          <w:pgSz w:w="11906" w:h="16838"/>
          <w:pgMar w:top="1078" w:right="1300" w:bottom="619" w:left="1700" w:header="720" w:footer="720" w:gutter="0"/>
          <w:cols w:space="720"/>
        </w:sectPr>
      </w:pPr>
    </w:p>
    <w:p w:rsidR="00932970" w:rsidRPr="00932970" w:rsidRDefault="00932970" w:rsidP="00932970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age39"/>
      <w:bookmarkEnd w:id="1"/>
      <w:r w:rsidRPr="009329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Контроль и оценка результатов освоения</w:t>
      </w:r>
    </w:p>
    <w:p w:rsidR="00932970" w:rsidRPr="00932970" w:rsidRDefault="00932970" w:rsidP="00932970">
      <w:pPr>
        <w:widowControl w:val="0"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 02 Литература для </w:t>
      </w:r>
      <w:proofErr w:type="gramStart"/>
      <w:r w:rsidRPr="0093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технологического  профиля</w:t>
      </w:r>
      <w:proofErr w:type="gramEnd"/>
    </w:p>
    <w:p w:rsidR="00932970" w:rsidRPr="00932970" w:rsidRDefault="00932970" w:rsidP="009329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932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932970" w:rsidRPr="00932970" w:rsidRDefault="00932970" w:rsidP="009329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761" w:type="pct"/>
        <w:tblInd w:w="-1423" w:type="dxa"/>
        <w:tblLook w:val="01E0" w:firstRow="1" w:lastRow="1" w:firstColumn="1" w:lastColumn="1" w:noHBand="0" w:noVBand="0"/>
      </w:tblPr>
      <w:tblGrid>
        <w:gridCol w:w="6499"/>
        <w:gridCol w:w="3744"/>
      </w:tblGrid>
      <w:tr w:rsidR="00932970" w:rsidRPr="00932970" w:rsidTr="000A602B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результаты изучения ОУД. 02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32970" w:rsidRPr="00932970" w:rsidTr="000A602B">
        <w:trPr>
          <w:trHeight w:val="8342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навыков различных видов анализа литературных произведений;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навыками самоанализа и самооценки на основе наблюдений за собственной речью;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умением анализировать текст с точки зрения наличия в нем явной и скрытой, основной и второстепенной информации;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умением представлять тексты в виде тезисов, конспектов, аннотаций, рефератов, сочинений различных жанров;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представлений о системе стилей языка художественной литературы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Входной контроль: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тестовое задание.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Текущий контроль: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тестирование,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самостоятельные и проверочные работы;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индивидуальное сообщение,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конспект,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доклад,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творческая работа,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Промежуточный контроль: </w:t>
            </w:r>
            <w:proofErr w:type="spellStart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срезовая</w:t>
            </w:r>
            <w:proofErr w:type="spellEnd"/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контрольная работа (тестирование, дифференцированные задания).</w:t>
            </w:r>
          </w:p>
          <w:p w:rsidR="00932970" w:rsidRPr="00932970" w:rsidRDefault="00932970" w:rsidP="00932970">
            <w:pPr>
              <w:widowControl w:val="0"/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9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Итоговый контроль: </w:t>
            </w:r>
            <w:r w:rsidRPr="00932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комплексный экзамен</w:t>
            </w:r>
          </w:p>
        </w:tc>
      </w:tr>
    </w:tbl>
    <w:p w:rsidR="00932970" w:rsidRPr="00932970" w:rsidRDefault="00932970" w:rsidP="009329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2970" w:rsidRPr="00932970" w:rsidRDefault="00932970" w:rsidP="009329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70" w:rsidRPr="00BE2D62" w:rsidRDefault="00932970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32970" w:rsidRPr="00BE2D62" w:rsidSect="00932970">
      <w:footerReference w:type="default" r:id="rId10"/>
      <w:pgSz w:w="11906" w:h="16838"/>
      <w:pgMar w:top="1078" w:right="1300" w:bottom="619" w:left="1700" w:header="720" w:footer="720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4B" w:rsidRDefault="0049494B">
      <w:pPr>
        <w:spacing w:after="0" w:line="240" w:lineRule="auto"/>
      </w:pPr>
      <w:r>
        <w:separator/>
      </w:r>
    </w:p>
  </w:endnote>
  <w:endnote w:type="continuationSeparator" w:id="0">
    <w:p w:rsidR="0049494B" w:rsidRDefault="0049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C7" w:rsidRDefault="00AB7DC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A5A6" wp14:editId="331CB8D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7DC7" w:rsidRDefault="00AB7DC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32970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A5A6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34.65pt;margin-top:.05pt;width:85.85pt;height:13.8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p+ygEAAG0DAAAOAAAAZHJzL2Uyb0RvYy54bWysU8GO0zAQvSPxD5bvNGmlXdio6QpYFSEh&#10;QFr4AMdxGku2x/J4m/TGN/AlXBASX1H+iLHTdFdwW20P7sx4/Gbem8n6erSG7VVADa7my0XJmXIS&#10;Wu12Nf/6ZfviFWcYhWuFAadqflDIrzfPn60HX6kV9GBaFRiBOKwGX/M+Rl8VBcpeWYEL8MrRZQfB&#10;ikhu2BVtEAOhW1OsyvKyGCC0PoBUiBS9mS75JuN3nZLxU9ehiszUnHqL+Qz5bNJZbNai2gXhey1P&#10;bYhHdGGFdlT0DHUjomB3Qf8HZbUMgNDFhQRbQNdpqTIHYrMs/2Fz2wuvMhcSB/1ZJnw6WPlx/zkw&#10;3dLsOHPC0oiO3/98O/48/jr+Pv5YJoEGjxXl3XrKjOMbGFPyKY4UTLzHLtj0T4wY3ZPUh7O8aoxM&#10;pkflVbm6uuBM0t3y5cXqMutf3L/2AeM7BZYlo+aBxpdVFfsPGKkipc4pqRiC0e1WG5OdsGvemsD2&#10;gka9zb/prfG9mKJzOZxSM94DjCIRnQglK47NeGLZQHsg8ua9I+nTGs1GmI1mNoSTPdCCTY2jf30X&#10;Yatz8wl0QqLKyaGZ5h5O+5eW5qGfs+6/ks1fAAAA//8DAFBLAwQUAAYACAAAACEAaig6TNoAAAAE&#10;AQAADwAAAGRycy9kb3ducmV2LnhtbEyPwW7CMBBE75X4B2sr9VYcODQlxEEIKVJRqxZouRt7m0TY&#10;68g2kP59nVN73JnRzNtyNVjDruhD50jAbJoBQ1JOd9QI+PqsH5+BhShJS+MIBfxggFU1uStlod2N&#10;9ng9xIalEgqFFNDG2BecB9WilWHqeqTkfTtvZUynb7j28pbKreHzLHviVnaUFlrZ46ZFdT5crIBQ&#10;n8PH+9q/7I4LQ7Xavm3dqxLi4X5YL4FFHOJfGEb8hA5VYjq5C+nAjID0SBxVNnr5LAd2EjDPc+BV&#10;yf/DV78AAAD//wMAUEsBAi0AFAAGAAgAAAAhALaDOJL+AAAA4QEAABMAAAAAAAAAAAAAAAAAAAAA&#10;AFtDb250ZW50X1R5cGVzXS54bWxQSwECLQAUAAYACAAAACEAOP0h/9YAAACUAQAACwAAAAAAAAAA&#10;AAAAAAAvAQAAX3JlbHMvLnJlbHNQSwECLQAUAAYACAAAACEA4laqfsoBAABtAwAADgAAAAAAAAAA&#10;AAAAAAAuAgAAZHJzL2Uyb0RvYy54bWxQSwECLQAUAAYACAAAACEAaig6TNoAAAAEAQAADwAAAAAA&#10;AAAAAAAAAAAkBAAAZHJzL2Rvd25yZXYueG1sUEsFBgAAAAAEAAQA8wAAACsFAAAAAA==&#10;" stroked="f">
              <v:fill opacity="0"/>
              <v:textbox style="mso-fit-shape-to-text:t" inset="0,0,0,0">
                <w:txbxContent>
                  <w:p w:rsidR="00AB7DC7" w:rsidRDefault="00AB7DC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32970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C7" w:rsidRDefault="00AB7DC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EC8498" wp14:editId="5FA7AFA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7DC7" w:rsidRDefault="00AB7DC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84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.65pt;margin-top:.05pt;width:85.8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e0ywEAAHQDAAAOAAAAZHJzL2Uyb0RvYy54bWysU82O0zAQviPxDpbvNGmkXdio6QpYFSEh&#10;QFp4AMdxGku2x/J4m/TGM/AkXBAST1HeiLGz6a7ghujBnT9/nu+byeZ6soYdVEANruHrVcmZchI6&#10;7fYN//xp9+wFZxiF64QBpxp+VMivt0+fbEZfqwoGMJ0KjEAc1qNv+BCjr4sC5aCswBV45SjZQ7Ai&#10;khv2RRfESOjWFFVZXhYjhM4HkAqRojdzkm8zft8rGT/0ParITMOpt5jPkM82ncV2I+p9EH7Q8r4N&#10;8Q9dWKEdPXqGuhFRsLug/4KyWgZA6ONKgi2g77VUmQOxWZd/sLkdhFeZC4mD/iwT/j9Y+f7wMTDd&#10;NbzizAlLIzp9/fXl9P304/Tz9G2dBBo91lR366kyTq9gokEvcaRg4j31waZ/YsQoT1Ifz/KqKTKZ&#10;LpVXZXV1wZmk3Pr5RXWZ9S8ebvuA8Y0Cy5LR8EDjy6qKwzuM1AmVLiXpMQSju502Jjth3742gR0E&#10;jXqXf/Nd4wcxR5fncC7NeI8wikR0JpSsOLVTVuZMtoXuSBqYt44mkLZpMcJitIshnByA9mzuH/3L&#10;uwg7nTkk7BmJGkgOjTa3cr+GaXce+7nq4WPZ/gYAAP//AwBQSwMEFAAGAAgAAAAhAGooOkzaAAAA&#10;BAEAAA8AAABkcnMvZG93bnJldi54bWxMj8FuwjAQRO+V+AdrK/VWHDg0JcRBCClSUasWaLkbe5tE&#10;2OvINpD+fZ1Te9yZ0czbcjVYw67oQ+dIwGyaAUNSTnfUCPj6rB+fgYUoSUvjCAX8YIBVNbkrZaHd&#10;jfZ4PcSGpRIKhRTQxtgXnAfVopVh6nqk5H07b2VMp2+49vKWyq3h8yx74lZ2lBZa2eOmRXU+XKyA&#10;UJ/Dx/vav+yOC0O12r5t3asS4uF+WC+BRRziXxhG/IQOVWI6uQvpwIyA9EgcVTZ6+SwHdhIwz3Pg&#10;Vcn/w1e/AAAA//8DAFBLAQItABQABgAIAAAAIQC2gziS/gAAAOEBAAATAAAAAAAAAAAAAAAAAAAA&#10;AABbQ29udGVudF9UeXBlc10ueG1sUEsBAi0AFAAGAAgAAAAhADj9If/WAAAAlAEAAAsAAAAAAAAA&#10;AAAAAAAALwEAAF9yZWxzLy5yZWxzUEsBAi0AFAAGAAgAAAAhAHJE57TLAQAAdAMAAA4AAAAAAAAA&#10;AAAAAAAALgIAAGRycy9lMm9Eb2MueG1sUEsBAi0AFAAGAAgAAAAhAGooOkzaAAAABAEAAA8AAAAA&#10;AAAAAAAAAAAAJQQAAGRycy9kb3ducmV2LnhtbFBLBQYAAAAABAAEAPMAAAAsBQAAAAA=&#10;" stroked="f">
              <v:fill opacity="0"/>
              <v:textbox style="mso-fit-shape-to-text:t" inset="0,0,0,0">
                <w:txbxContent>
                  <w:p w:rsidR="00AB7DC7" w:rsidRDefault="00AB7DC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C7" w:rsidRDefault="00AB7DC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F0AA45C" wp14:editId="16503F9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7DC7" w:rsidRDefault="00AB7DC7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32970">
                            <w:rPr>
                              <w:rStyle w:val="a3"/>
                              <w:noProof/>
                            </w:rPr>
                            <w:t>19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AA45C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8" type="#_x0000_t202" style="position:absolute;margin-left:34.65pt;margin-top:.05pt;width:85.85pt;height:13.8pt;z-index: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ddzAEAAHQDAAAOAAAAZHJzL2Uyb0RvYy54bWysU01u1DAU3iNxB8t7JpmgFhpNpgKqQUgI&#10;kAoHcBx7Ysl/8nMnmR1n4CRsEBKnSG/Es9NMq3aHmIXn/fnz+773srkcjSYHEUA529D1qqREWO46&#10;ZfcN/fZ19+I1JRCZ7Zh2VjT0KIBebp8/2wy+FpXrne5EIAhioR58Q/sYfV0UwHthGKycFxaT0gXD&#10;IrphX3SBDYhudFGV5XkxuND54LgAwOjVnKTbjC+l4PGzlCAi0Q3F3mI+Qz7bdBbbDav3gfle8bs2&#10;2D90YZiy+OgJ6opFRm6CegJlFA8OnIwr7kzhpFRcZA7IZl0+YnPdMy8yFxQH/Ekm+H+w/NPhSyCq&#10;a+hLSiwzOKLpx+336df0e/oz/aySQIOHGuuuPVbG8a0bcdBLHDCYeI8ymPSPjAjmUerjSV4xRsLT&#10;pfKirC7OKOGYW786q86z/sX9bR8gvhfOkGQ0NOD4sqrs8BEidoKlS0l6DJxW3U5pnZ2wb9/pQA4M&#10;R73Lv/mu9j2bo8tzMJdmvAcYRSI6E0pWHNsxK3MSoXXdETXQHyxOIG3TYoTFaBeDWd473LO5f/Bv&#10;bqLbqcwhYc9I2EBycLS5lbs1TLvz0M9V9x/L9i8AAAD//wMAUEsDBBQABgAIAAAAIQBqKDpM2gAA&#10;AAQBAAAPAAAAZHJzL2Rvd25yZXYueG1sTI/BbsIwEETvlfgHayv1Vhw4NCXEQQgpUlGrFmi5G3ub&#10;RNjryDaQ/n2dU3vcmdHM23I1WMOu6EPnSMBsmgFDUk531Aj4+qwfn4GFKElL4wgF/GCAVTW5K2Wh&#10;3Y32eD3EhqUSCoUU0MbYF5wH1aKVYep6pOR9O29lTKdvuPbylsqt4fMse+JWdpQWWtnjpkV1Plys&#10;gFCfw8f72r/sjgtDtdq+bd2rEuLhflgvgUUc4l8YRvyEDlViOrkL6cCMgPRIHFU2evksB3YSMM9z&#10;4FXJ/8NXvwAAAP//AwBQSwECLQAUAAYACAAAACEAtoM4kv4AAADhAQAAEwAAAAAAAAAAAAAAAAAA&#10;AAAAW0NvbnRlbnRfVHlwZXNdLnhtbFBLAQItABQABgAIAAAAIQA4/SH/1gAAAJQBAAALAAAAAAAA&#10;AAAAAAAAAC8BAABfcmVscy8ucmVsc1BLAQItABQABgAIAAAAIQBuc8ddzAEAAHQDAAAOAAAAAAAA&#10;AAAAAAAAAC4CAABkcnMvZTJvRG9jLnhtbFBLAQItABQABgAIAAAAIQBqKDpM2gAAAAQBAAAPAAAA&#10;AAAAAAAAAAAAACYEAABkcnMvZG93bnJldi54bWxQSwUGAAAAAAQABADzAAAALQUAAAAA&#10;" stroked="f">
              <v:fill opacity="0"/>
              <v:textbox style="mso-fit-shape-to-text:t" inset="0,0,0,0">
                <w:txbxContent>
                  <w:p w:rsidR="00AB7DC7" w:rsidRDefault="00AB7DC7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32970">
                      <w:rPr>
                        <w:rStyle w:val="a3"/>
                        <w:noProof/>
                      </w:rPr>
                      <w:t>19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DC7" w:rsidRDefault="00AB7DC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5183484" wp14:editId="6CA398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08685" cy="146685"/>
              <wp:effectExtent l="0" t="0" r="0" b="0"/>
              <wp:wrapSquare wrapText="largest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7DC7" w:rsidRDefault="00AB7DC7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32970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83484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9" type="#_x0000_t202" style="position:absolute;margin-left:20.35pt;margin-top:.05pt;width:71.55pt;height:11.5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zyzAEAAHMDAAAOAAAAZHJzL2Uyb0RvYy54bWysU8GO0zAQvSPxD5bvNOmyVCVqugJWRUgI&#10;kBY+wHGcxpLtsTzeJr3xDXwJF4TEV3T/iLGz6a7ghsjBmRlP3sx7M9lcjdawgwqowdV8uSg5U05C&#10;q92+5l8+756tOcMoXCsMOFXzo0J+tX36ZDP4Sl1AD6ZVgRGIw2rwNe9j9FVRoOyVFbgArxxddhCs&#10;iOSGfdEGMRC6NcVFWa6KAULrA0iFSNHr6ZJvM37XKRk/dh2qyEzNqbeYz5DPJp3FdiOqfRC+1/K+&#10;DfEPXVihHRU9Q12LKNht0H9BWS0DIHRxIcEW0HVaqsyB2CzLP9jc9MKrzIXEQX+WCf8frPxw+BSY&#10;bmt+yZkTlkZ0+nb39fTj9PP06/T9eRJo8FhR3o2nzDi+hpEGPceRgon32AWb3sSI0T1JfTzLq8bI&#10;JAVfluvV+gVnkq6Wl6tkE3rx8LEPGN8qsCwZNQ80vSyqOLzHOKXOKakWgtHtThuTnbBv3pjADoIm&#10;vcvP9K3xvZiiedpUDqfUXPoRRpF4TnySFcdmzMKcNWigPZIE5p2jAaRlmo0wG81sCCd7oDWb+kf/&#10;6jbCTmcOCXtCogaSQ5PNrdxvYVqdx37OevhXtr8BAAD//wMAUEsDBBQABgAIAAAAIQAYgmcm2gAA&#10;AAQBAAAPAAAAZHJzL2Rvd25yZXYueG1sTI/BTsMwEETvSP0Haytxow4pQhDiVFWlSK1AFNpyd+0l&#10;iWqvI9ttw9/jnOC2s7OaeVsuBmvYBX3oHAm4n2XAkJTTHTUCDvv67glYiJK0NI5QwA8GWFSTm1IW&#10;2l3pEy+72LAUQqGQAtoY+4LzoFq0Msxcj5S8b+etjEn6hmsvryncGp5n2SO3sqPU0MoeVy2q0+5s&#10;BYT6FLbvS7/++Ho2VKvN28a9KiFup8PyBVjEIf4dw4if0KFKTEd3Jh2YEZAeieOWjd7DPA1HAfk8&#10;B16V/D989QsAAP//AwBQSwECLQAUAAYACAAAACEAtoM4kv4AAADhAQAAEwAAAAAAAAAAAAAAAAAA&#10;AAAAW0NvbnRlbnRfVHlwZXNdLnhtbFBLAQItABQABgAIAAAAIQA4/SH/1gAAAJQBAAALAAAAAAAA&#10;AAAAAAAAAC8BAABfcmVscy8ucmVsc1BLAQItABQABgAIAAAAIQDH+jzyzAEAAHMDAAAOAAAAAAAA&#10;AAAAAAAAAC4CAABkcnMvZTJvRG9jLnhtbFBLAQItABQABgAIAAAAIQAYgmcm2gAAAAQBAAAPAAAA&#10;AAAAAAAAAAAAACYEAABkcnMvZG93bnJldi54bWxQSwUGAAAAAAQABADzAAAALQUAAAAA&#10;" stroked="f">
              <v:fill opacity="0"/>
              <v:textbox style="mso-fit-shape-to-text:t" inset="0,0,0,0">
                <w:txbxContent>
                  <w:p w:rsidR="00AB7DC7" w:rsidRDefault="00AB7DC7">
                    <w:pPr>
                      <w:pStyle w:val="a4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932970">
                      <w:rPr>
                        <w:rStyle w:val="a3"/>
                        <w:noProof/>
                        <w:sz w:val="20"/>
                        <w:szCs w:val="20"/>
                      </w:rPr>
                      <w:t>20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4B" w:rsidRDefault="0049494B">
      <w:pPr>
        <w:spacing w:after="0" w:line="240" w:lineRule="auto"/>
      </w:pPr>
      <w:r>
        <w:separator/>
      </w:r>
    </w:p>
  </w:footnote>
  <w:footnote w:type="continuationSeparator" w:id="0">
    <w:p w:rsidR="0049494B" w:rsidRDefault="0049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E240049"/>
    <w:multiLevelType w:val="multilevel"/>
    <w:tmpl w:val="2DE0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6777A"/>
    <w:multiLevelType w:val="multilevel"/>
    <w:tmpl w:val="AA58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8035DC9"/>
    <w:multiLevelType w:val="multilevel"/>
    <w:tmpl w:val="675814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51"/>
    <w:rsid w:val="00006B6C"/>
    <w:rsid w:val="00042518"/>
    <w:rsid w:val="000A16EC"/>
    <w:rsid w:val="000A56DD"/>
    <w:rsid w:val="000D26CE"/>
    <w:rsid w:val="00103061"/>
    <w:rsid w:val="00133585"/>
    <w:rsid w:val="00133B83"/>
    <w:rsid w:val="00164D56"/>
    <w:rsid w:val="001829C7"/>
    <w:rsid w:val="001C2EC9"/>
    <w:rsid w:val="00290F51"/>
    <w:rsid w:val="002D73BE"/>
    <w:rsid w:val="003F65A1"/>
    <w:rsid w:val="00402864"/>
    <w:rsid w:val="00402C09"/>
    <w:rsid w:val="0049494B"/>
    <w:rsid w:val="005077FD"/>
    <w:rsid w:val="005B7F6C"/>
    <w:rsid w:val="005D245B"/>
    <w:rsid w:val="00615CD8"/>
    <w:rsid w:val="007D56DF"/>
    <w:rsid w:val="00827B30"/>
    <w:rsid w:val="00865336"/>
    <w:rsid w:val="008C02F9"/>
    <w:rsid w:val="008C6A52"/>
    <w:rsid w:val="00901AD8"/>
    <w:rsid w:val="00915DC5"/>
    <w:rsid w:val="0092762B"/>
    <w:rsid w:val="00932970"/>
    <w:rsid w:val="0095282C"/>
    <w:rsid w:val="00973AD9"/>
    <w:rsid w:val="00991842"/>
    <w:rsid w:val="00A172A6"/>
    <w:rsid w:val="00A756D0"/>
    <w:rsid w:val="00A770E8"/>
    <w:rsid w:val="00AB7DC7"/>
    <w:rsid w:val="00B2368B"/>
    <w:rsid w:val="00BE2D62"/>
    <w:rsid w:val="00C729AC"/>
    <w:rsid w:val="00C7599D"/>
    <w:rsid w:val="00CA669F"/>
    <w:rsid w:val="00D47CFF"/>
    <w:rsid w:val="00D523B3"/>
    <w:rsid w:val="00D85AED"/>
    <w:rsid w:val="00EC16F4"/>
    <w:rsid w:val="00ED571E"/>
    <w:rsid w:val="00EE0FE0"/>
    <w:rsid w:val="00EE4DA4"/>
    <w:rsid w:val="00F25BE3"/>
    <w:rsid w:val="00F45DCC"/>
    <w:rsid w:val="00F92C7D"/>
    <w:rsid w:val="00FC02C4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E867"/>
  <w15:chartTrackingRefBased/>
  <w15:docId w15:val="{25074886-B1E9-4150-B9F7-C85CD9FF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571E"/>
    <w:pPr>
      <w:keepNext/>
      <w:suppressAutoHyphens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571E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D571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ED57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571E"/>
  </w:style>
  <w:style w:type="character" w:styleId="a3">
    <w:name w:val="page number"/>
    <w:basedOn w:val="a0"/>
    <w:uiPriority w:val="99"/>
    <w:qFormat/>
    <w:rsid w:val="00ED571E"/>
  </w:style>
  <w:style w:type="paragraph" w:styleId="a4">
    <w:name w:val="footer"/>
    <w:basedOn w:val="a"/>
    <w:link w:val="a5"/>
    <w:uiPriority w:val="99"/>
    <w:rsid w:val="00ED571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D57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D571E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D57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8">
    <w:name w:val="параграф"/>
    <w:basedOn w:val="a"/>
    <w:uiPriority w:val="99"/>
    <w:qFormat/>
    <w:rsid w:val="00ED571E"/>
    <w:pPr>
      <w:suppressAutoHyphens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qFormat/>
    <w:rsid w:val="00ED571E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ED571E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ED571E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D57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4"/>
    <w:basedOn w:val="a0"/>
    <w:uiPriority w:val="99"/>
    <w:rsid w:val="00D47CFF"/>
    <w:rPr>
      <w:rFonts w:ascii="Times New Roman" w:hAnsi="Times New Roman" w:cs="Times New Roman"/>
      <w:spacing w:val="3"/>
      <w:sz w:val="22"/>
      <w:szCs w:val="22"/>
      <w:u w:val="none"/>
      <w:shd w:val="clear" w:color="auto" w:fill="FFFFFF"/>
    </w:rPr>
  </w:style>
  <w:style w:type="paragraph" w:styleId="ac">
    <w:name w:val="Body Text"/>
    <w:basedOn w:val="a"/>
    <w:link w:val="ad"/>
    <w:uiPriority w:val="99"/>
    <w:semiHidden/>
    <w:unhideWhenUsed/>
    <w:rsid w:val="00D47CF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5882</Words>
  <Characters>33532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8</cp:revision>
  <dcterms:created xsi:type="dcterms:W3CDTF">2020-12-27T17:58:00Z</dcterms:created>
  <dcterms:modified xsi:type="dcterms:W3CDTF">2020-12-28T08:02:00Z</dcterms:modified>
</cp:coreProperties>
</file>