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</w:t>
      </w:r>
      <w:r w:rsidR="002479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01 Русский язык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D57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</w:t>
      </w:r>
      <w:r w:rsidR="00FC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C0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разработана на основе:</w:t>
      </w:r>
    </w:p>
    <w:p w:rsidR="00ED571E" w:rsidRPr="00ED571E" w:rsidRDefault="00ED571E" w:rsidP="00ED57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ED571E" w:rsidRPr="00ED571E" w:rsidRDefault="00ED571E" w:rsidP="00ED57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1829C7" w:rsidRPr="00ED571E" w:rsidRDefault="00ED571E" w:rsidP="001829C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планов специальностей 15.02.15 Технология металлообрабатывающего производства, 13.02.11Техническая эксплуатация и обслуживание электрического и электромеханического оборудования (по отраслям</w:t>
      </w:r>
      <w:r w:rsidR="001829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571E" w:rsidRPr="00ED571E" w:rsidRDefault="00ED571E" w:rsidP="00ED5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(….) «_____» ________________ 20____ года.</w:t>
      </w: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Организация-разработчик: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ингазо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ва 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1829C7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D571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1829C7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71E" w:rsidRPr="00ED571E">
        <w:rPr>
          <w:rFonts w:ascii="Times New Roman" w:eastAsia="Times New Roman" w:hAnsi="Times New Roman" w:cs="Times New Roman"/>
          <w:sz w:val="24"/>
          <w:szCs w:val="24"/>
        </w:rPr>
        <w:t>«______</w:t>
      </w:r>
      <w:proofErr w:type="gramStart"/>
      <w:r w:rsidR="00ED571E" w:rsidRPr="00ED571E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="00ED571E" w:rsidRPr="00ED571E">
        <w:rPr>
          <w:rFonts w:ascii="Times New Roman" w:eastAsia="Times New Roman" w:hAnsi="Times New Roman" w:cs="Times New Roman"/>
          <w:sz w:val="24"/>
          <w:szCs w:val="24"/>
        </w:rPr>
        <w:t>______________________2020г.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Рассмотрена на заседании предметной (цикловой) комиссией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Протокол № _______ от «____» _______________ 2020 г.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______________/________________________/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</w:t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D571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ПАСПОРТ РАБОЧЕЙ ПРОГРАММЫ УЧЕБНО</w:t>
            </w:r>
            <w:r w:rsid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го</w:t>
            </w: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предмета</w:t>
            </w: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571E" w:rsidRPr="00ED571E" w:rsidTr="001829C7">
        <w:trPr>
          <w:trHeight w:val="670"/>
        </w:trPr>
        <w:tc>
          <w:tcPr>
            <w:tcW w:w="8293" w:type="dxa"/>
          </w:tcPr>
          <w:p w:rsidR="00ED571E" w:rsidRPr="00ED571E" w:rsidRDefault="00ED571E" w:rsidP="00ED571E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571E" w:rsidRPr="00ED571E" w:rsidTr="001829C7">
        <w:tc>
          <w:tcPr>
            <w:tcW w:w="8293" w:type="dxa"/>
          </w:tcPr>
          <w:p w:rsidR="00ED571E" w:rsidRPr="00ED571E" w:rsidRDefault="00ED571E" w:rsidP="00D523B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D523B3" w:rsidRPr="00D523B3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УЧЕБНОго предмета</w:t>
            </w:r>
          </w:p>
        </w:tc>
        <w:tc>
          <w:tcPr>
            <w:tcW w:w="1701" w:type="dxa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1829C7" w:rsidRPr="001829C7" w:rsidRDefault="00ED571E" w:rsidP="001829C7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829C7"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предмета</w:t>
      </w:r>
    </w:p>
    <w:p w:rsidR="00ED571E" w:rsidRPr="001829C7" w:rsidRDefault="001829C7" w:rsidP="001829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</w:t>
      </w:r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ОУ</w:t>
      </w:r>
      <w:r w:rsidR="0024797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</w:t>
      </w:r>
      <w:proofErr w:type="spellEnd"/>
      <w:r w:rsidRPr="001829C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01 Русский язык для технологического профиля</w:t>
      </w: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предмета</w:t>
      </w:r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изучения русского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общеобразовательный цикл.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дисциплины</w:t>
      </w:r>
    </w:p>
    <w:p w:rsidR="00ED571E" w:rsidRPr="00ED571E" w:rsidRDefault="00ED571E" w:rsidP="00ED571E">
      <w:pPr>
        <w:widowControl w:val="0"/>
        <w:numPr>
          <w:ilvl w:val="2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соответствия личностных и </w:t>
      </w:r>
      <w:proofErr w:type="spellStart"/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1"/>
        <w:gridCol w:w="3325"/>
        <w:gridCol w:w="3329"/>
      </w:tblGrid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1829C7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1829C7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182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результаты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1" w:rsidRPr="005077FD" w:rsidRDefault="00103061" w:rsidP="0010306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103061" w:rsidRPr="005077FD" w:rsidRDefault="00103061" w:rsidP="0010306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чувство гордости и уважения к истории, культуре, литературе и родному языку;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1C2EC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мение самостоятельно определять цели деятельности и составлять планы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деятельности; самостоятельно осуществлять, контролировать и корректировать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деятельность; использовать все возможные ресурсы для достижения поставленных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 и реализации планов деятельности; выбирать успешные стратегии в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ситуациях;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 Планировать и реализовывать собственное профессиональное и личностное развитие.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E0FE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позици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отовность и способность к самостоятельной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 познавательной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владение навыками получения необходимой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из словарей разных типов, умение ориентироваться в различных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источниках информации, критически оценивать и интерпретировать информацию,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получаемую из различных источников;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1C2EC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владение языковыми средствами - умение ясно, логично и точно излагать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ED571E" w:rsidRPr="005077FD" w:rsidRDefault="00ED571E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использовать коммуникативные навыки и знания в области филологии для повышения собственного интеллектуального развития 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выбранной профессиональной деятельности самостоятельной, творческой и ответственной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ладение языковыми средствами - умение ясно, логично и точно излагать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свою точку зрения, использовать адекватные языковые средства;</w:t>
            </w:r>
          </w:p>
        </w:tc>
      </w:tr>
      <w:tr w:rsidR="00ED571E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09. Использовать информационные технологии в профессиональной деятельности.</w:t>
            </w:r>
          </w:p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Испытывать </w:t>
            </w:r>
            <w:r w:rsidR="00ED571E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чувство гордости и уважения к истории и культуре родной страны; 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5077FD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критически оценивать и интерпретировать информацию, получаемую из различных источников</w:t>
            </w:r>
          </w:p>
        </w:tc>
      </w:tr>
      <w:tr w:rsidR="005B7F6C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 10. Пользоваться профессиональной документацией на государственном и иностранном языках.</w:t>
            </w:r>
          </w:p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EE0FE0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продолжению образования и повышения квалификации в избранной профессиональной деятельности и объективное осознание роли языка и коммуникативных навыков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077FD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</w:t>
            </w:r>
          </w:p>
        </w:tc>
      </w:tr>
      <w:tr w:rsidR="005B7F6C" w:rsidRPr="00ED571E" w:rsidTr="001829C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OK</w:t>
            </w: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 Планировать предпринимательскую деятел</w:t>
            </w:r>
            <w:r w:rsidR="00EE0FE0"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ьность в профессиональной сфере.</w:t>
            </w:r>
          </w:p>
          <w:p w:rsidR="005B7F6C" w:rsidRPr="005077FD" w:rsidRDefault="005B7F6C" w:rsidP="005B7F6C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F6C" w:rsidRPr="005077FD" w:rsidRDefault="005077FD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7FD" w:rsidRPr="005077FD" w:rsidRDefault="005077FD" w:rsidP="005077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5B7F6C" w:rsidRPr="005077FD" w:rsidRDefault="005B7F6C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02C09" w:rsidRPr="00402C09" w:rsidRDefault="00402C09" w:rsidP="00402C09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Предметные результаты изучения ОУП. </w:t>
      </w:r>
      <w:proofErr w:type="gramStart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  Русский</w:t>
      </w:r>
      <w:proofErr w:type="gramEnd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</w:t>
      </w: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</w:t>
      </w: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</w:t>
      </w:r>
      <w:proofErr w:type="gramEnd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предмета ОУП. </w:t>
      </w:r>
      <w:proofErr w:type="gramStart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  Русский</w:t>
      </w:r>
      <w:proofErr w:type="gramEnd"/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 </w:t>
      </w: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обучающимся предъявляются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 предметные</w:t>
      </w:r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требования: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о нормах русского литературного языка и применение знаний в речевой практике;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самоанализа и самооценки на основе наблюдений за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речью;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анализировать текст с точки зрения наличия в нем явной и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скрытой, основной и второстепенной информации;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системе стилей языка художественной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литературы.</w:t>
      </w: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C09" w:rsidRPr="00402C09" w:rsidRDefault="00402C09" w:rsidP="00402C09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тем индивидуальных проектов (информационных, творческих, социальных, прикладных и др.)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среди других языков мира.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вкус. Языковая норма. Языковая агрессия.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Языковой портрет современника.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Молодежный сленг и жаргон.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М.В. Ломоносова в развитии и популяризации русского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литера-</w:t>
      </w: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</w:t>
      </w:r>
      <w:proofErr w:type="spellEnd"/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Пушкин — создатель современного русского литературного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литературный язык на рубеже XX—XXI веков.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и культура.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Культурно-речевые традиции русского языка и современное состояние русской устной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экологии русского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делового общения, их языковые особенности.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особенности научного стиля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стиля.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Публицистический стиль: языковые особенности, сфера использования.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Экспрессивные средства языка в художественном тексте.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 и культура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Устная и письменная формы существования русского языка и сферы их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</w:t>
      </w: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менения</w:t>
      </w:r>
      <w:proofErr w:type="spellEnd"/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и его назначение. Типы текстов по смыслу и стилю.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Русское письмо и его эволюция.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звуков языка в тексте: звукопись, анафора, аллитерация.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 и их роль в речи.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Синонимия в русском языке. Типы синонимов. Роль синонимов в организации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Старославянизмы и их роль в развитии русского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фразеология как средство экспрессивности в русском языке.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В.И.Даль</w:t>
      </w:r>
      <w:proofErr w:type="spell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создатель «Словаря живого великорусского языка».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русского слова. Способы образования слов в русском языке.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изменения в структуре слова.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Учение о частях речи в русской грамматике.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Грамматические нормы русского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Лексико-грамматические разряды имен существительных (на материале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</w:t>
      </w: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изведений</w:t>
      </w:r>
      <w:proofErr w:type="spellEnd"/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литературы).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Прилагательные, их разряды, синтаксическая и стилистическая роль (на </w:t>
      </w:r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при-мере</w:t>
      </w:r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лирики русских поэтов).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наклонения глагола и ее роль в </w:t>
      </w:r>
      <w:proofErr w:type="spell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текстообразовании</w:t>
      </w:r>
      <w:proofErr w:type="spell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причастии и деепричастии в русской грамматике.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Наречия и слова категории состояния: семантика, синтаксические функции, употребление.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Слова-омонимы в морфологии русского языка.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словосочетания в построении предложения.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Односоставные предложения в русском языке: особенности структуры и </w:t>
      </w:r>
      <w:proofErr w:type="spellStart"/>
      <w:proofErr w:type="gramStart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</w:t>
      </w:r>
      <w:proofErr w:type="spell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-тики</w:t>
      </w:r>
      <w:proofErr w:type="gramEnd"/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Синтаксическая роль инфинитива.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с однородными членами и их функции в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Обособленные члены предложения и их роль в организации текста.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стилистическая роль вводных и вставных конструкций.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Монолог и диалог. Особенности построения и употребления.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простых предложений.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Синонимика сложных предложений.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сложных предложений в речи.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введения чужой речи в текст.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пунктуация и ее назначение.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слов в предложении и его роль в организации художественного текста. </w:t>
      </w:r>
    </w:p>
    <w:p w:rsidR="00402C09" w:rsidRPr="00402C09" w:rsidRDefault="00402C09" w:rsidP="00402C0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C09" w:rsidRPr="00402C09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402C09" w:rsidRPr="00402C09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C09" w:rsidRPr="00ED571E" w:rsidRDefault="00402C09" w:rsidP="00402C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2C09" w:rsidRPr="00ED571E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</w:t>
      </w:r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предмета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D571E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ОП – 83 часа</w:t>
      </w:r>
      <w:r w:rsidR="00ED571E"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571E" w:rsidRPr="00402C09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ED571E" w:rsidRPr="00402C09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обучающегося: </w:t>
      </w:r>
      <w:r w:rsidR="00402C09"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402C09"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</w:p>
    <w:p w:rsidR="00402C09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преподавателем: 78 часов,</w:t>
      </w:r>
    </w:p>
    <w:p w:rsidR="00402C09" w:rsidRPr="00402C09" w:rsidRDefault="00402C09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3 часа.</w:t>
      </w:r>
    </w:p>
    <w:p w:rsid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09" w:rsidRDefault="00402C09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09" w:rsidRPr="00ED571E" w:rsidRDefault="00402C09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402C09" w:rsidRPr="00ED571E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Pr="00ED57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ОУП.</w:t>
      </w:r>
      <w:proofErr w:type="gramStart"/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  Русский</w:t>
      </w:r>
      <w:proofErr w:type="gramEnd"/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технологического профиля</w:t>
      </w: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footerReference w:type="default" r:id="rId7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ED571E" w:rsidRPr="00ED571E" w:rsidTr="00402C09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D571E" w:rsidRPr="00ED571E" w:rsidTr="00402C09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ОП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83</w:t>
            </w:r>
          </w:p>
        </w:tc>
      </w:tr>
      <w:tr w:rsidR="00ED571E" w:rsidRPr="00ED571E" w:rsidTr="00402C0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915DC5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15DC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402C09" w:rsidRPr="00ED571E" w:rsidTr="00402C0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9" w:rsidRPr="00ED571E" w:rsidRDefault="00402C09" w:rsidP="00402C0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с преподавателем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C09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</w:tr>
      <w:tr w:rsidR="00ED571E" w:rsidRPr="00ED571E" w:rsidTr="00402C0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71E" w:rsidRPr="00ED571E" w:rsidRDefault="00402C09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D571E" w:rsidRPr="00ED571E">
          <w:footerReference w:type="default" r:id="rId8"/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docGrid w:linePitch="312" w:charSpace="-6145"/>
        </w:sect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Тематический план и содержание ОУ</w:t>
      </w:r>
      <w:r w:rsidR="00247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 Русский язык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556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7"/>
        <w:gridCol w:w="10036"/>
        <w:gridCol w:w="998"/>
        <w:gridCol w:w="994"/>
      </w:tblGrid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освоения</w:t>
            </w:r>
          </w:p>
        </w:tc>
      </w:tr>
      <w:tr w:rsidR="00042518" w:rsidRPr="00ED571E" w:rsidTr="00042518">
        <w:trPr>
          <w:trHeight w:val="302"/>
        </w:trPr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313"/>
        </w:trPr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3" w:type="pct"/>
            <w:shd w:val="clear" w:color="auto" w:fill="FFFFFF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Фонетика, орфоэпия, графика, орфография.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rPr>
          <w:trHeight w:val="89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Обобщение, систематизация и углубление ранее приобретенных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1.2. Особенности русского словесного ударения. Логическое ударение. Роль ударения в стихотворной речи. 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83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русского словесного ударения. Акцентологические варианты, фиксированное ударение, 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ударения в стихотворной речи.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rPr>
          <w:trHeight w:val="1000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нормы современного литературного произношения и ударения в русском языке. Выразительные средства русской фонетики. Благозвучие речи. Звукопись как изобразительное средство.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1.4.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Принципы русской орфографии.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Фонетика. Фонетический разбор.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834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Написания, подчиняющиеся фонетическому принципу русской орфографии.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Фонетический разбор слов. 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Лексика и фразеология.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B2368B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Лексическая система русского языка.</w:t>
            </w:r>
          </w:p>
          <w:p w:rsidR="00042518" w:rsidRDefault="0004251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2518" w:rsidRDefault="0004251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42518" w:rsidRPr="00ED571E" w:rsidRDefault="00042518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589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Лексическая система русского языка. Многозначность слова. Омонимы, синонимы, антонимы.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Русская лексика с точки зрения ее происхождения и употребления.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1666"/>
        </w:trPr>
        <w:tc>
          <w:tcPr>
            <w:tcW w:w="12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лексика с точки зрения ее происхождения: исконно русские слова, старославянизмы, заимствованные слова. Русская лексика с точки зрения сферы ее употребления: диалектизмы, специальная лексика (профессионализмы, термины), арготизмы.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Межстилевая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</w:t>
            </w:r>
          </w:p>
        </w:tc>
        <w:tc>
          <w:tcPr>
            <w:tcW w:w="314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B2368B" w:rsidRPr="00ED571E" w:rsidRDefault="00B2368B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Русская фразеология. 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фразеология. Крылатые слова, пословицы и поговорки. Нормативное употребление слов и фразеологизмов в строгом соответствии с их значением и стилистическими свойствами. Лексическая и стилистическая синонимия. 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Тема2.4. Изобразительные возможности синонимов, антонимов, паронимов, омонимов. Градация, антитеза.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Изобразительные   возможности   </w:t>
            </w:r>
            <w:proofErr w:type="gramStart"/>
            <w:r w:rsidR="00A172A6"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синонимов,  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антонимов</w:t>
            </w:r>
            <w:proofErr w:type="gram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, паронимов, омонимов. Контекстуальные синонимы и антонимы. Градация. Антитеза.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2.5.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Лексические и фразеологические словари.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433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и фразеологические словари.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словообразование русского языка.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словообразование русского языка. Выразительные словообразовательные средства.    Морфемный и словообразовательный разборы.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 и орфография.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4.1. Самостоятельные и служебные части речи. Именные части речи.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Лексико-грамматические разряды имен числительных. Правописание числительных. Морфологический разбор имени числительного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4.2 Принципы русской орфографии.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принцип. Фонетический, исторический принцип. Принцип дифференцированного написания. </w:t>
            </w: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слитного, дефисного и раздельного написания.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4.3. Морфологический разбор частей речи.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форма (именительный падеж единственного числа). Лексико-грамматический разряд (нарицательное, собственное; конкретное, абстрактное; собирательное, единичное, вещественное).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признаки (одушевленное или неодушевленное; род, падеж, число, склонение).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Синтаксическая функция в предложении.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4.4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разряды имен существительных. Род, число, падеж существительных. Склоне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имен существительных. Право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окончаний имен существительных. Пр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>авописание сложных существитель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ных. Морфологический разбор имени существительного. Употребление форм имен существительных в речи.</w:t>
            </w:r>
          </w:p>
          <w:p w:rsidR="00133585" w:rsidRPr="00ED571E" w:rsidRDefault="00133585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4.5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Имя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прилагательное</w:t>
            </w:r>
            <w:proofErr w:type="spellEnd"/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разряды имен прилагательных.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4.6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Имя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числительное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разряды имен числительных.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числительных. Морфологический разбор имени числительного.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числительных в речи. Сочетание числительных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оба,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обе,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двое,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трое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с существительными разного рода.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4.7.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Местоимение. Разряды местоимений.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признаки глагола. Правописание суффиксов и личных окончаний глагола. Правописание НЕ с глаголами. Морфологический разбор глагола</w:t>
            </w:r>
          </w:p>
          <w:p w:rsidR="00042518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4.8.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Глагол.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признаки глагола.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суффиксов и личных окончаний глагола. Правописание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голами. Морфологический разбор глагола.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форм глагола в речи.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Употребление в художественном тексте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одного времени вместо другого, одного наклоне</w:t>
            </w:r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ния вместо другого с целью повы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шения образности и эмоциональности.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Син</w:t>
            </w:r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онимия</w:t>
            </w:r>
            <w:proofErr w:type="spellEnd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глагольных</w:t>
            </w:r>
            <w:proofErr w:type="spellEnd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форм</w:t>
            </w:r>
            <w:proofErr w:type="spellEnd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A17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художе</w:t>
            </w: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ственном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тексте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Тема4.9. </w:t>
            </w:r>
          </w:p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Причастие. Правописание суффиксов причастий.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rPr>
          <w:trHeight w:val="121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Причастный оборот и знаки препинания в предложении с причастным оборотом.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действительных и страдательных причастий. Правописание суффиксов и окончаний причастий. Правописание НЕ с причастиями. Правописание -Н- и –НН- в причастиях и отглагольных прилагательных.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558"/>
        </w:trPr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4.10.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деепричастий совершенного и несовершенного вида.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деепричастиями. Деепричастный оборот и знаки препинания в предложениях с деепричастным оборотом.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4.11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 категории состояния (безлично-предикативные слова). Отличие слов категории состояния от слов-омонимов. 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4.12. </w:t>
            </w:r>
          </w:p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Предлог. Правописание предлогов.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как служебная часть речи. Назначение предлогов. Производные и непроизводные предлоги. Правописание предлогов.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4.13.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Союз. Правописание союзов </w:t>
            </w:r>
            <w:r w:rsidRPr="00ED57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тоже, также, чтобы</w:t>
            </w: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омонимичных сочетаний.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Союз как служебная часть речи. Функции союзов. Виды союзов. Правописание союзов.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4.14.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Частица. Разряды частиц. Правописание частиц.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как часть речи. Правописание частиц. Правописание частиц НЕ и НИ с разными частями речи.</w:t>
            </w:r>
          </w:p>
          <w:p w:rsid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18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4.15.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Междометия. Звукоподражательные слова. Морфологический разбор частей речи.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D571E" w:rsidRPr="00ED571E" w:rsidRDefault="00ED571E" w:rsidP="00A172A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5.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5.1.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простого и сложного предложения.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единицы синтаксиса. Словосочетание, предложение, сложное синтаксическое целое. Словосочетание. Строение словосочетания. Виды связи слов в словосочетании.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5.2. </w:t>
            </w:r>
          </w:p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Простое осложнённое предложение. Правила пунктуации простого осложнённого предложения.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однородными членами и знаки препинания в них. Предложения с обособленными и уточняющими членами. Знаки препинания при словах, грамматически не связанных с членами предложения. Вводные слова и предложения. Знаки препинания при обращении. Знаки препинания при междометии.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5.3.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сложных предложений. Знаки препинания в сложных предложениях.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Сложное предложение. Сложносочиненное предложение.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сложносочиненном предложении.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Сложноподчиненное предложение. Знаки препинания в сложноподчиненном предложении.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Бессоюзное сложное предложение. Знаки препинания в бессоюзном сложном предложении.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сложном предложении с разными видами связи. 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5.4. Сложносочинённое предложение. Пунктуация.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5.5. Сложноподчинённое предложение.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Сложноподчиненное предложение. Знаки препинания в сложноподчиненном предложении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5.6.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Придаточные изъяснительные, определительные, обстоятельственные.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придаточных предложений. Придаточные изъяснительные.  Придаточные определительные, их вопросы, союзные и указательные слова. Придаточные обстоятельственные места, времени, сравнения, образа действия и степени, цели, условия, причины, следствия и уступки.</w:t>
            </w:r>
          </w:p>
          <w:p w:rsidR="00042518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18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5.7.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подчинения в предложениях с несколькими придаточными.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rPr>
          <w:trHeight w:val="1372"/>
        </w:trPr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Последовательное, однородное, параллельное подчинение в сложноподчинённом предложении. Знаки препинания в сложном предложении с несколькими придаточными.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5.8. 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Бессоюзное сложное предложение. Пунктуация.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Бессоюзное сложное предложение. Знаки препинания в бессоюзном сложном предложении Бессоюзное сложное предложение. Бессоюзное сложное предложение со значением перечисления. Бессоюзное сложное предложение со значением причины, пояснения, дополнения. Бессоюзное сложное предложение со значением противопоставления, времени или условия и следствия.</w:t>
            </w: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5.9.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с прямой речью. Цитирование. Диалог.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A172A6" w:rsidRDefault="00A172A6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 Оформление диалога.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293"/>
        </w:trPr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6.1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 и его признаки.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как произведение речи. 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Абзац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как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средство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смыслового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членения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6.2 Стили речи 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стили речи и их особенности.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Разговорный стиль речи, его основные признаки, сфера использования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Научный стиль речи. Основные жанры научного стиля: доклад, статья, сообщение и др. 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стиль речи, его назначен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>ие. Основные жанры публицистиче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стиля. Основы ораторского искусства. Под</w:t>
            </w:r>
            <w:r w:rsidR="00A172A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готовка публичной речи. Особенн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построения публичного выступления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  <w:p w:rsidR="00133585" w:rsidRDefault="00133585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585" w:rsidRPr="00ED571E" w:rsidRDefault="00133585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6.3 Типы речи 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 w:val="restar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Функционально-смысловые типы речи (повествование, описание, рассуждение).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Соединение в тексте различных типов речи</w:t>
            </w:r>
            <w:r w:rsidRPr="00ED57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Лингвостилистический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анализ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текста</w:t>
            </w:r>
            <w:proofErr w:type="spellEnd"/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8.</w:t>
            </w:r>
          </w:p>
        </w:tc>
        <w:tc>
          <w:tcPr>
            <w:tcW w:w="3159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  <w:tc>
          <w:tcPr>
            <w:tcW w:w="3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8.1. Систематизация знаний и умений по русскому языку.</w:t>
            </w:r>
          </w:p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  <w:vMerge w:val="restar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518" w:rsidRPr="00ED571E" w:rsidTr="00042518">
        <w:tc>
          <w:tcPr>
            <w:tcW w:w="1214" w:type="pct"/>
            <w:vMerge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знаний и умений по русскому языку. Лингвистические разборы: звуков речи, слова, предложения, текста, художественного про</w:t>
            </w:r>
            <w:r w:rsidRPr="00ED571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изведения. Связные устные высказывания, подготовка и защита рефератов по общим вопросам русского языка, о выдающихся ученых-русистах. Изложение на социально-этические темы.</w:t>
            </w:r>
          </w:p>
        </w:tc>
        <w:tc>
          <w:tcPr>
            <w:tcW w:w="314" w:type="pct"/>
            <w:vMerge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  <w:vMerge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работа: орфографические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нормы. </w:t>
            </w:r>
          </w:p>
        </w:tc>
        <w:tc>
          <w:tcPr>
            <w:tcW w:w="314" w:type="pct"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vMerge/>
          </w:tcPr>
          <w:p w:rsidR="00B2368B" w:rsidRPr="00ED571E" w:rsidRDefault="00B2368B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c>
          <w:tcPr>
            <w:tcW w:w="1214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комплексный)</w:t>
            </w:r>
          </w:p>
        </w:tc>
        <w:tc>
          <w:tcPr>
            <w:tcW w:w="314" w:type="pct"/>
          </w:tcPr>
          <w:p w:rsidR="00ED571E" w:rsidRPr="00ED571E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518" w:rsidRPr="00ED571E" w:rsidTr="00042518">
        <w:trPr>
          <w:trHeight w:val="343"/>
        </w:trPr>
        <w:tc>
          <w:tcPr>
            <w:tcW w:w="1214" w:type="pct"/>
          </w:tcPr>
          <w:p w:rsidR="00ED571E" w:rsidRPr="00ED571E" w:rsidRDefault="00ED571E" w:rsidP="00042518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9" w:type="pct"/>
          </w:tcPr>
          <w:p w:rsidR="00ED571E" w:rsidRPr="00042518" w:rsidRDefault="00042518" w:rsidP="00042518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4" w:type="pct"/>
          </w:tcPr>
          <w:p w:rsidR="00ED571E" w:rsidRPr="00042518" w:rsidRDefault="00042518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2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13" w:type="pct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ED571E" w:rsidRPr="00ED571E" w:rsidRDefault="00ED571E" w:rsidP="00ED571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D571E" w:rsidRPr="00ED571E">
          <w:footerReference w:type="default" r:id="rId9"/>
          <w:pgSz w:w="16838" w:h="11906" w:orient="landscape"/>
          <w:pgMar w:top="1134" w:right="850" w:bottom="1134" w:left="1701" w:header="0" w:footer="709" w:gutter="0"/>
          <w:cols w:space="720"/>
          <w:formProt w:val="0"/>
          <w:docGrid w:linePitch="100"/>
        </w:sect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ED571E" w:rsidRPr="00ED571E" w:rsidRDefault="00ED571E" w:rsidP="00ED571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Условия реализации ОУ</w:t>
      </w:r>
      <w:r w:rsidR="00F03E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П.</w:t>
      </w:r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01 </w:t>
      </w:r>
      <w:r w:rsidR="00F03E4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</w:t>
      </w:r>
      <w:bookmarkStart w:id="0" w:name="_GoBack"/>
      <w:bookmarkEnd w:id="0"/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усский язык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русского языка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посадочные места по количеству студентов;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преподавателя;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учебно-наглядных пособий по русскому языку;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проектор;</w:t>
      </w:r>
    </w:p>
    <w:p w:rsidR="00ED571E" w:rsidRPr="00ED571E" w:rsidRDefault="00ED571E" w:rsidP="00ED571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презентации на изучаемые темы.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доступом в Интернет.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71E" w:rsidRPr="00ED571E" w:rsidRDefault="00ED571E" w:rsidP="00ED571E">
      <w:pPr>
        <w:widowControl w:val="0"/>
        <w:numPr>
          <w:ilvl w:val="1"/>
          <w:numId w:val="3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ED571E" w:rsidRPr="00BE2D62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Антонова Е.С.,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Т.М. Русский язык: пособие для подготовки к ЕГЭ: учеб. </w:t>
      </w:r>
      <w:proofErr w:type="spellStart"/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</w:rPr>
        <w:t>по-собие</w:t>
      </w:r>
      <w:proofErr w:type="spellEnd"/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сред. проф. образования. — 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Антонова Е.С.,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Т.М. Русский язык: учебник для учреждений сред. проф. </w:t>
      </w:r>
      <w:proofErr w:type="gramStart"/>
      <w:r w:rsidRPr="00ED571E">
        <w:rPr>
          <w:rFonts w:ascii="Times New Roman" w:eastAsia="Times New Roman" w:hAnsi="Times New Roman" w:cs="Times New Roman"/>
          <w:sz w:val="24"/>
          <w:szCs w:val="24"/>
        </w:rPr>
        <w:t>об-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разования</w:t>
      </w:r>
      <w:proofErr w:type="spellEnd"/>
      <w:proofErr w:type="gramEnd"/>
      <w:r w:rsidRPr="00ED571E">
        <w:rPr>
          <w:rFonts w:ascii="Times New Roman" w:eastAsia="Times New Roman" w:hAnsi="Times New Roman" w:cs="Times New Roman"/>
          <w:sz w:val="24"/>
          <w:szCs w:val="24"/>
        </w:rPr>
        <w:t>. — 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Т.М. Русский язык и литература. Русский язык (базовый уровень): учебник для 10 класса общеобразовательной школы. — 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Т.М. Русский язык и литература. Русский язык (базовый уровень): учебник для 11 класса общеобразовательной школы. — 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Т.М. Русский язык: сб. упражнений: учеб. пос</w:t>
      </w:r>
      <w:r w:rsidR="00BE2D62">
        <w:rPr>
          <w:rFonts w:ascii="Times New Roman" w:eastAsia="Times New Roman" w:hAnsi="Times New Roman" w:cs="Times New Roman"/>
          <w:sz w:val="24"/>
          <w:szCs w:val="24"/>
        </w:rPr>
        <w:t>обие сред. проф. образования. —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Гольцова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Н.Г.,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Шамшин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И.В.,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Мищерина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М.А. Русский язык и литература. Русский язык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BE2D62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преподавателя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>(в ред. федеральных законов от 07.05.2013 № 99-ФЗ, от 07.06.2013 № 120-ФЗ, от 02.07.2013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170-ФЗ, от 23.07.2013 № 203-ФЗ, от 25.11.2013 № 317-ФЗ, от 03.02.2014 № 11-ФЗ, от 03.02.2014 № 15-ФЗ, от 05.05.2014 № 84-ФЗ, от 27.05.2014 № 135-ФЗ, от 04.06.2014 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BE2D62" w:rsidRDefault="00ED571E" w:rsidP="00ED571E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148-ФЗ, с изменениями, внесенными Федеральным законом от 04.06.2014 № 145-ФЗ). </w:t>
      </w:r>
      <w:r w:rsidRPr="00BE2D62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E2D62"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№ 413 «Об ут</w:t>
      </w:r>
      <w:r w:rsidR="00BE2D62" w:rsidRPr="00BE2D62">
        <w:rPr>
          <w:rFonts w:ascii="Times New Roman" w:eastAsia="Times New Roman" w:hAnsi="Times New Roman" w:cs="Times New Roman"/>
          <w:sz w:val="24"/>
          <w:szCs w:val="24"/>
        </w:rPr>
        <w:t>верждении федерального государ</w:t>
      </w:r>
      <w:r w:rsidRPr="00BE2D62">
        <w:rPr>
          <w:rFonts w:ascii="Times New Roman" w:eastAsia="Times New Roman" w:hAnsi="Times New Roman" w:cs="Times New Roman"/>
          <w:sz w:val="24"/>
          <w:szCs w:val="24"/>
        </w:rPr>
        <w:t>ственного образовательного стандарта среднего (полного) об</w:t>
      </w:r>
      <w:r w:rsidR="00BE2D62">
        <w:rPr>
          <w:rFonts w:ascii="Times New Roman" w:eastAsia="Times New Roman" w:hAnsi="Times New Roman" w:cs="Times New Roman"/>
          <w:sz w:val="24"/>
          <w:szCs w:val="24"/>
        </w:rPr>
        <w:t>щего образования» (зарегистриро</w:t>
      </w:r>
      <w:r w:rsidRPr="00BE2D62">
        <w:rPr>
          <w:rFonts w:ascii="Times New Roman" w:eastAsia="Times New Roman" w:hAnsi="Times New Roman" w:cs="Times New Roman"/>
          <w:sz w:val="24"/>
          <w:szCs w:val="24"/>
        </w:rPr>
        <w:t>ван в Минюсте РФ 07.06.2012 № 24480).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42518" w:rsidRDefault="00042518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</w:rPr>
        <w:t xml:space="preserve"> России от 17.03.2015 № 06-259 «Рек</w:t>
      </w:r>
      <w:r w:rsidR="00BE2D62">
        <w:rPr>
          <w:rFonts w:ascii="Times New Roman" w:eastAsia="Times New Roman" w:hAnsi="Times New Roman" w:cs="Times New Roman"/>
          <w:sz w:val="24"/>
          <w:szCs w:val="24"/>
        </w:rPr>
        <w:t>омендации по организации получе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>Воителева</w:t>
      </w:r>
      <w:proofErr w:type="spellEnd"/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Т.М.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Русский язык: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рекомендации: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метод.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E2D62">
        <w:rPr>
          <w:rFonts w:ascii="Times New Roman" w:eastAsia="Times New Roman" w:hAnsi="Times New Roman" w:cs="Times New Roman"/>
          <w:sz w:val="24"/>
          <w:szCs w:val="24"/>
        </w:rPr>
        <w:t>пособие для учреж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дений сред. проф. образования. — М., 2014.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Горшков А.И.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Русская словесность.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От слова к словесности. 10—11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классы: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учебник для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учреждений. — М., 2010.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>Львова С.И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Таблицы по русскому языку. —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М., 2010.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>Пахнова</w:t>
      </w:r>
      <w:proofErr w:type="spellEnd"/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Т.М.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Готовимся к устному и письменному экзамену по русскому языку. —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М.,</w:t>
      </w:r>
      <w:r w:rsidRPr="00ED571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</w:rPr>
        <w:t>2011.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BE2D62" w:rsidRDefault="00ED571E" w:rsidP="00BE2D6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71E" w:rsidRPr="00103061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eor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eor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(учебный портал по использованию </w:t>
      </w:r>
      <w:r w:rsidRPr="00103061">
        <w:rPr>
          <w:rFonts w:ascii="Times New Roman" w:eastAsia="Times New Roman" w:hAnsi="Times New Roman" w:cs="Times New Roman"/>
          <w:sz w:val="24"/>
          <w:szCs w:val="24"/>
          <w:lang w:eastAsia="ru-RU"/>
        </w:rPr>
        <w:t>ЭОР).</w:t>
      </w:r>
    </w:p>
    <w:p w:rsidR="00ED571E" w:rsidRPr="00103061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ruscorpora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russkiyjazik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(энциклопедия «Языкознание»).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etymolog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ruslang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(Этимология и история русского языка).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september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версия газеты «Русский язык»). Сайт для учителей «Я иду на урок русского языка».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uchportal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Ucheba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(Образовательный портал «Учеба»: «Уроки» (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uroki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metodiki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(Методики).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posobie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(Пособия).</w:t>
      </w:r>
    </w:p>
    <w:p w:rsidR="00BE2D62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communities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aspx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=2168&amp;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tmpl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(Сеть творческих учителей. Ин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формационные технологии на уроках русского языка и литературы).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prosv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umk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konkurs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aspx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=12267 (Ра</w:t>
      </w:r>
      <w:r w:rsid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победителей конкурса «Учи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— учителю» издательства «Просвещение»).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spravka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(Справочная служба русского языка).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slovari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dictsearch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(Словари. 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coach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tbgramota</w:t>
      </w:r>
      <w:proofErr w:type="spellEnd"/>
      <w:r w:rsid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(Учебник грамоты)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gramota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(Справочная служба).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gramma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D57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EXM</w:t>
      </w:r>
      <w:r w:rsidRPr="00ED5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(Экзамены. Нормативные документы).</w:t>
      </w:r>
    </w:p>
    <w:p w:rsidR="00ED571E" w:rsidRPr="00BE2D62" w:rsidRDefault="00ED571E" w:rsidP="00BE2D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Словари</w:t>
      </w:r>
    </w:p>
    <w:p w:rsidR="00ED571E" w:rsidRPr="00BE2D62" w:rsidRDefault="00ED571E" w:rsidP="00ED571E">
      <w:pPr>
        <w:widowControl w:val="0"/>
        <w:suppressAutoHyphens/>
        <w:autoSpaceDE w:val="0"/>
        <w:autoSpaceDN w:val="0"/>
        <w:adjustRightInd w:val="0"/>
        <w:spacing w:after="0" w:line="10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BE2D62" w:rsidRDefault="00ED571E" w:rsidP="00ED571E">
      <w:pPr>
        <w:widowControl w:val="0"/>
        <w:suppressAutoHyphens/>
        <w:overflowPunct w:val="0"/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Горбачевич</w:t>
      </w:r>
      <w:proofErr w:type="spellEnd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К.С.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трудностей современного русского языка.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 2003.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Граудина Л.К., Ицкович В.А., </w:t>
      </w:r>
      <w:proofErr w:type="spellStart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Катлинская</w:t>
      </w:r>
      <w:proofErr w:type="spellEnd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Л.П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правильность русской речи.</w:t>
      </w:r>
    </w:p>
    <w:p w:rsidR="00ED571E" w:rsidRPr="00BE2D62" w:rsidRDefault="00ED571E" w:rsidP="00ED571E">
      <w:pPr>
        <w:widowControl w:val="0"/>
        <w:suppressAutoHyphens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Стилистический словарь вариантов. — 2-е изд.,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М., 2001.</w:t>
      </w:r>
    </w:p>
    <w:p w:rsidR="00ED571E" w:rsidRPr="00BE2D62" w:rsidRDefault="00ED571E" w:rsidP="00ED571E">
      <w:pPr>
        <w:widowControl w:val="0"/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71E" w:rsidRPr="00BE2D62" w:rsidRDefault="00ED571E" w:rsidP="00ED571E">
      <w:pPr>
        <w:widowControl w:val="0"/>
        <w:suppressAutoHyphens/>
        <w:overflowPunct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Иванова О.Е., Лопатин В.В., Нечаева И.В., Чельцова Л.К. 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Русский 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орфографический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словарь: около 180 000 слов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академия наук.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русского языка им.</w:t>
      </w:r>
    </w:p>
    <w:p w:rsidR="00ED571E" w:rsidRPr="00BE2D62" w:rsidRDefault="00ED571E" w:rsidP="00ED571E">
      <w:pPr>
        <w:widowControl w:val="0"/>
        <w:suppressAutoHyphens/>
        <w:autoSpaceDE w:val="0"/>
        <w:autoSpaceDN w:val="0"/>
        <w:adjustRightInd w:val="0"/>
        <w:spacing w:after="0" w:line="20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В.В.Виноградова</w:t>
      </w:r>
      <w:proofErr w:type="spell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В.В.Лопатина</w:t>
      </w:r>
      <w:proofErr w:type="spell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— М., 2004.</w:t>
      </w:r>
    </w:p>
    <w:p w:rsidR="00ED571E" w:rsidRPr="00BE2D62" w:rsidRDefault="00ED571E" w:rsidP="00ED571E">
      <w:pPr>
        <w:widowControl w:val="0"/>
        <w:suppressAutoHyphens/>
        <w:autoSpaceDE w:val="0"/>
        <w:autoSpaceDN w:val="0"/>
        <w:adjustRightInd w:val="0"/>
        <w:spacing w:after="0" w:line="22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Крысин Л.П. </w:t>
      </w:r>
      <w:r w:rsidRPr="00BE2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Толковый словарь иноязычных слов.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2008.</w:t>
      </w:r>
    </w:p>
    <w:p w:rsidR="00ED571E" w:rsidRPr="00BE2D62" w:rsidRDefault="00ED571E" w:rsidP="00ED571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Лекант</w:t>
      </w:r>
      <w:proofErr w:type="spellEnd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П.А., </w:t>
      </w:r>
      <w:proofErr w:type="spellStart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Леденева</w:t>
      </w:r>
      <w:proofErr w:type="spellEnd"/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В.В.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:rsidR="00ED571E" w:rsidRDefault="00ED571E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Львов В.В.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орфоэпический словарь русского языка.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2004.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Ожегов С.И.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русского языка.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60 000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 и фразеологических выражений.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25-е изд.,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/под общ. ред. </w:t>
      </w: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Л.И.Скворцова</w:t>
      </w:r>
      <w:proofErr w:type="spell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2006.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Розенталь Д.Э., Краснянский В.В.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Фразеологический словарь русского языка.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2011.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Скворцов Л.И.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толковый словарь правильной русской речи.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2005.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Ушаков Д.Н., Крючков С.Е.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Орфографический словарь. —</w:t>
      </w:r>
      <w:r w:rsidRPr="00BE2D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2006.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дефис, слитно или </w:t>
      </w:r>
      <w:proofErr w:type="gram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раздельно?:</w:t>
      </w:r>
      <w:proofErr w:type="gram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словарь-справочник русского языка / сост.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В.В.Бурцева</w:t>
      </w:r>
      <w:proofErr w:type="spellEnd"/>
      <w:r w:rsidRPr="00BE2D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2006.</w:t>
      </w: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D62" w:rsidRPr="00BE2D62" w:rsidRDefault="00BE2D62" w:rsidP="00BE2D62">
      <w:pPr>
        <w:widowControl w:val="0"/>
        <w:suppressAutoHyphens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E2D62" w:rsidRPr="00BE2D62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42518" w:rsidRDefault="00ED571E" w:rsidP="00042518">
      <w:pPr>
        <w:widowControl w:val="0"/>
        <w:numPr>
          <w:ilvl w:val="0"/>
          <w:numId w:val="3"/>
        </w:numPr>
        <w:suppressAutoHyphens/>
        <w:spacing w:after="0" w:line="240" w:lineRule="auto"/>
        <w:ind w:left="644"/>
        <w:contextualSpacing/>
        <w:jc w:val="center"/>
        <w:rPr>
          <w:rFonts w:ascii="Cambria" w:eastAsia="Calibri" w:hAnsi="Cambria" w:cs="Times New Roman"/>
          <w:b/>
          <w:bCs/>
          <w:sz w:val="26"/>
          <w:szCs w:val="26"/>
          <w:lang w:eastAsia="ru-RU"/>
        </w:rPr>
      </w:pPr>
      <w:bookmarkStart w:id="1" w:name="page39"/>
      <w:bookmarkEnd w:id="1"/>
      <w:r w:rsidRPr="00ED57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Контроль и оценка результатов освоения </w:t>
      </w:r>
      <w:r w:rsidRPr="00ED571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ОУД 01 </w:t>
      </w:r>
      <w:r w:rsidR="000425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ED5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усский язык</w:t>
      </w:r>
    </w:p>
    <w:p w:rsidR="00ED571E" w:rsidRPr="00ED571E" w:rsidRDefault="00ED571E" w:rsidP="00042518">
      <w:pPr>
        <w:widowControl w:val="0"/>
        <w:suppressAutoHyphens/>
        <w:spacing w:after="0" w:line="240" w:lineRule="auto"/>
        <w:ind w:left="644"/>
        <w:contextualSpacing/>
        <w:jc w:val="center"/>
        <w:rPr>
          <w:rFonts w:ascii="Cambria" w:eastAsia="Calibri" w:hAnsi="Cambria" w:cs="Times New Roman"/>
          <w:b/>
          <w:bCs/>
          <w:sz w:val="26"/>
          <w:szCs w:val="26"/>
          <w:lang w:eastAsia="ru-RU"/>
        </w:rPr>
      </w:pPr>
      <w:r w:rsidRPr="00ED571E">
        <w:rPr>
          <w:rFonts w:ascii="Cambria" w:eastAsia="Calibri" w:hAnsi="Cambria" w:cs="Times New Roman"/>
          <w:b/>
          <w:bCs/>
          <w:sz w:val="26"/>
          <w:szCs w:val="26"/>
          <w:lang w:eastAsia="ru-RU"/>
        </w:rPr>
        <w:t xml:space="preserve">для </w:t>
      </w:r>
      <w:r w:rsidR="00F25BE3">
        <w:rPr>
          <w:rFonts w:ascii="Cambria" w:eastAsia="Calibri" w:hAnsi="Cambria" w:cs="Times New Roman"/>
          <w:b/>
          <w:bCs/>
          <w:sz w:val="24"/>
          <w:szCs w:val="26"/>
          <w:lang w:eastAsia="ru-RU"/>
        </w:rPr>
        <w:t>технологического</w:t>
      </w:r>
      <w:r w:rsidRPr="00ED571E">
        <w:rPr>
          <w:rFonts w:ascii="Cambria" w:eastAsia="Calibri" w:hAnsi="Cambria" w:cs="Times New Roman"/>
          <w:b/>
          <w:bCs/>
          <w:sz w:val="24"/>
          <w:szCs w:val="26"/>
          <w:lang w:eastAsia="ru-RU"/>
        </w:rPr>
        <w:t xml:space="preserve"> профиля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571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ED57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992" w:type="pct"/>
        <w:tblInd w:w="-1281" w:type="dxa"/>
        <w:tblLook w:val="01E0" w:firstRow="1" w:lastRow="1" w:firstColumn="1" w:lastColumn="1" w:noHBand="0" w:noVBand="0"/>
      </w:tblPr>
      <w:tblGrid>
        <w:gridCol w:w="6760"/>
        <w:gridCol w:w="4439"/>
      </w:tblGrid>
      <w:tr w:rsidR="00ED571E" w:rsidRPr="00ED571E" w:rsidTr="00042518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 изучения ОУД 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71E" w:rsidRPr="00ED571E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57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ED571E" w:rsidRPr="00042518" w:rsidTr="00042518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информацию устного и письменного сообщения (цель, тему основную и дополнительную, явную и скрытую информацию); 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читать тексты разных стилей и жанров; владеть разными видами чтения (изучающим, ознакомительным, просмотровым);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1. Входной контроль: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диктант с грамматическим заданием.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2. Текущий контроль: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тестирование,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самостоятельные и проверочные работы;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устный опрос,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индивидуальное сообщение,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конспект,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доклад,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- творческая работа,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3. Промежуточный контроль: </w:t>
            </w:r>
            <w:proofErr w:type="spellStart"/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срезовая</w:t>
            </w:r>
            <w:proofErr w:type="spellEnd"/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контрольная работа (тестирование, дифференцированные задания).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4. Итоговый контроль: </w:t>
            </w:r>
            <w:r w:rsidRPr="000425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комплексный экзамен</w:t>
            </w:r>
          </w:p>
        </w:tc>
      </w:tr>
      <w:tr w:rsidR="00ED571E" w:rsidRPr="00042518" w:rsidTr="00042518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 воспроизводить текст с заданной степенью свернутости (план, пересказ, изложение, конспект);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создавать тексты различных стилей и жанров (отзыв, аннотацию, реферат, выступление, письмо, расписку, заявление); 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выбор и организацию языковых средств в соответствии с темой, целями, сферой и ситуацией общения; 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соблюдать в практике письма основные правила орфографии и пунктуации;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соблюдать нормы русского речевого этикета; уместно использовать паралингвистические (внеязыковые) средства общения;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</w:t>
            </w:r>
          </w:p>
        </w:tc>
        <w:tc>
          <w:tcPr>
            <w:tcW w:w="4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1E" w:rsidRPr="00042518" w:rsidTr="00042518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разговорную речь, научный, публицистический, официально-деловой стили, язык художественной литературы; 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определять тему, основную мысль текста, функционально-смысловой тип и стиль речи; анализировать структуру и языковые особенности текста;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опознавать языковые единицы, проводить различные виды их анализа;</w:t>
            </w:r>
          </w:p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>объяснять с помощью словаря значение слов с национально-культурным компонентом</w:t>
            </w:r>
          </w:p>
        </w:tc>
        <w:tc>
          <w:tcPr>
            <w:tcW w:w="4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1E" w:rsidRPr="00042518" w:rsidTr="00042518">
        <w:trPr>
          <w:trHeight w:val="671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грамотно, четко излагать свои мысли, исключать речевые, грамматические ошибки и пункт</w:t>
            </w:r>
            <w:r w:rsidR="0004251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42518">
              <w:rPr>
                <w:rFonts w:ascii="Times New Roman" w:eastAsia="Times New Roman" w:hAnsi="Times New Roman" w:cs="Times New Roman"/>
                <w:lang w:eastAsia="ru-RU"/>
              </w:rPr>
              <w:t xml:space="preserve">ационные ошибки.  </w:t>
            </w:r>
          </w:p>
        </w:tc>
        <w:tc>
          <w:tcPr>
            <w:tcW w:w="4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71E" w:rsidRPr="00042518" w:rsidRDefault="00ED571E" w:rsidP="00ED571E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571E" w:rsidRPr="00042518" w:rsidRDefault="00ED571E" w:rsidP="00ED571E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ED571E" w:rsidRPr="00ED571E" w:rsidRDefault="00ED571E" w:rsidP="00ED571E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ED571E" w:rsidRPr="00ED571E" w:rsidRDefault="00ED571E" w:rsidP="00ED5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6D0" w:rsidRDefault="00A756D0"/>
    <w:sectPr w:rsidR="00A756D0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8D" w:rsidRDefault="00D93E8D">
      <w:pPr>
        <w:spacing w:after="0" w:line="240" w:lineRule="auto"/>
      </w:pPr>
      <w:r>
        <w:separator/>
      </w:r>
    </w:p>
  </w:endnote>
  <w:endnote w:type="continuationSeparator" w:id="0">
    <w:p w:rsidR="00D93E8D" w:rsidRDefault="00D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E0" w:rsidRDefault="00EE0FE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A5A6" wp14:editId="331CB8D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0FE0" w:rsidRDefault="00EE0FE0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47973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A5A6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34.65pt;margin-top:.05pt;width:85.85pt;height:13.8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" stroked="f">
              <v:fill opacity="0"/>
              <v:textbox style="mso-fit-shape-to-text:t" inset="0,0,0,0">
                <w:txbxContent>
                  <w:p w:rsidR="00EE0FE0" w:rsidRDefault="00EE0FE0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47973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E0" w:rsidRDefault="00EE0FE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EC8498" wp14:editId="5FA7AFA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0FE0" w:rsidRDefault="00EE0FE0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84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.65pt;margin-top:.05pt;width:85.8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" stroked="f">
              <v:fill opacity="0"/>
              <v:textbox style="mso-fit-shape-to-text:t" inset="0,0,0,0">
                <w:txbxContent>
                  <w:p w:rsidR="00EE0FE0" w:rsidRDefault="00EE0FE0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E0" w:rsidRDefault="00EE0FE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F0AA45C" wp14:editId="16503F9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0FE0" w:rsidRDefault="00EE0FE0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03E4E">
                            <w:rPr>
                              <w:rStyle w:val="a3"/>
                              <w:noProof/>
                            </w:rPr>
                            <w:t>12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AA45C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8" type="#_x0000_t202" style="position:absolute;margin-left:34.65pt;margin-top:.05pt;width:85.85pt;height:13.8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EE0FE0" w:rsidRDefault="00EE0FE0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03E4E">
                      <w:rPr>
                        <w:rStyle w:val="a3"/>
                        <w:noProof/>
                      </w:rPr>
                      <w:t>12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FE0" w:rsidRDefault="00EE0FE0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5183484" wp14:editId="6CA398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8685" cy="146685"/>
              <wp:effectExtent l="0" t="0" r="0" b="0"/>
              <wp:wrapSquare wrapText="largest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6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E0FE0" w:rsidRDefault="00EE0FE0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3E4E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83484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9" type="#_x0000_t202" style="position:absolute;margin-left:20.35pt;margin-top:.05pt;width:71.55pt;height:11.5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" stroked="f">
              <v:fill opacity="0"/>
              <v:textbox style="mso-fit-shape-to-text:t" inset="0,0,0,0">
                <w:txbxContent>
                  <w:p w:rsidR="00EE0FE0" w:rsidRDefault="00EE0FE0">
                    <w:pPr>
                      <w:pStyle w:val="a4"/>
                      <w:rPr>
                        <w:sz w:val="20"/>
                        <w:szCs w:val="20"/>
                      </w:rPr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F03E4E">
                      <w:rPr>
                        <w:rStyle w:val="a3"/>
                        <w:noProof/>
                        <w:sz w:val="20"/>
                        <w:szCs w:val="20"/>
                      </w:rPr>
                      <w:t>21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8D" w:rsidRDefault="00D93E8D">
      <w:pPr>
        <w:spacing w:after="0" w:line="240" w:lineRule="auto"/>
      </w:pPr>
      <w:r>
        <w:separator/>
      </w:r>
    </w:p>
  </w:footnote>
  <w:footnote w:type="continuationSeparator" w:id="0">
    <w:p w:rsidR="00D93E8D" w:rsidRDefault="00D9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214B6505"/>
    <w:multiLevelType w:val="multilevel"/>
    <w:tmpl w:val="645C81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E240049"/>
    <w:multiLevelType w:val="multilevel"/>
    <w:tmpl w:val="2DE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51"/>
    <w:rsid w:val="00006B6C"/>
    <w:rsid w:val="00042518"/>
    <w:rsid w:val="00103061"/>
    <w:rsid w:val="00133585"/>
    <w:rsid w:val="00133B83"/>
    <w:rsid w:val="001829C7"/>
    <w:rsid w:val="001C2EC9"/>
    <w:rsid w:val="00247973"/>
    <w:rsid w:val="00290F51"/>
    <w:rsid w:val="00402C09"/>
    <w:rsid w:val="005077FD"/>
    <w:rsid w:val="005B7F6C"/>
    <w:rsid w:val="00615CD8"/>
    <w:rsid w:val="00915DC5"/>
    <w:rsid w:val="00A172A6"/>
    <w:rsid w:val="00A756D0"/>
    <w:rsid w:val="00B2368B"/>
    <w:rsid w:val="00BE2D62"/>
    <w:rsid w:val="00C7599D"/>
    <w:rsid w:val="00D523B3"/>
    <w:rsid w:val="00D93E8D"/>
    <w:rsid w:val="00ED571E"/>
    <w:rsid w:val="00EE0FE0"/>
    <w:rsid w:val="00F03E4E"/>
    <w:rsid w:val="00F25BE3"/>
    <w:rsid w:val="00F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7317"/>
  <w15:chartTrackingRefBased/>
  <w15:docId w15:val="{25074886-B1E9-4150-B9F7-C85CD9FF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571E"/>
    <w:pPr>
      <w:keepNext/>
      <w:suppressAutoHyphens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571E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D571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ED57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571E"/>
  </w:style>
  <w:style w:type="character" w:styleId="a3">
    <w:name w:val="page number"/>
    <w:basedOn w:val="a0"/>
    <w:uiPriority w:val="99"/>
    <w:qFormat/>
    <w:rsid w:val="00ED571E"/>
  </w:style>
  <w:style w:type="paragraph" w:styleId="a4">
    <w:name w:val="footer"/>
    <w:basedOn w:val="a"/>
    <w:link w:val="a5"/>
    <w:uiPriority w:val="99"/>
    <w:rsid w:val="00ED571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D571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D571E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D57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8">
    <w:name w:val="параграф"/>
    <w:basedOn w:val="a"/>
    <w:uiPriority w:val="99"/>
    <w:qFormat/>
    <w:rsid w:val="00ED571E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qFormat/>
    <w:rsid w:val="00ED571E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ED571E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ED571E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D57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5167</Words>
  <Characters>29457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18</cp:revision>
  <dcterms:created xsi:type="dcterms:W3CDTF">2020-12-21T09:05:00Z</dcterms:created>
  <dcterms:modified xsi:type="dcterms:W3CDTF">2020-12-23T10:10:00Z</dcterms:modified>
</cp:coreProperties>
</file>