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19" w:rsidRDefault="002F082A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</w:p>
    <w:p w:rsidR="00F57F19" w:rsidRDefault="00F57F19">
      <w:pPr>
        <w:pStyle w:val="Standard"/>
        <w:jc w:val="right"/>
        <w:rPr>
          <w:rFonts w:ascii="Times New Roman" w:hAnsi="Times New Roman" w:cs="Times New Roman"/>
        </w:rPr>
      </w:pPr>
    </w:p>
    <w:p w:rsidR="00F57F19" w:rsidRDefault="00F57F19">
      <w:pPr>
        <w:pStyle w:val="Standard"/>
        <w:jc w:val="right"/>
        <w:rPr>
          <w:rFonts w:ascii="Times New Roman" w:hAnsi="Times New Roman" w:cs="Times New Roman"/>
        </w:rPr>
      </w:pPr>
    </w:p>
    <w:p w:rsidR="00F57F19" w:rsidRDefault="00F57F19">
      <w:pPr>
        <w:pStyle w:val="Standard"/>
        <w:jc w:val="right"/>
        <w:rPr>
          <w:rFonts w:ascii="Times New Roman" w:hAnsi="Times New Roman" w:cs="Times New Roman"/>
        </w:rPr>
      </w:pPr>
    </w:p>
    <w:p w:rsidR="00F57F19" w:rsidRDefault="00F57F19">
      <w:pPr>
        <w:pStyle w:val="Standard"/>
        <w:jc w:val="right"/>
        <w:rPr>
          <w:rFonts w:ascii="Times New Roman" w:hAnsi="Times New Roman" w:cs="Times New Roman"/>
        </w:rPr>
      </w:pPr>
    </w:p>
    <w:p w:rsidR="00F57F19" w:rsidRDefault="002F082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ОУП.03</w:t>
      </w:r>
    </w:p>
    <w:p w:rsidR="00F57F19" w:rsidRDefault="002F082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</w:t>
      </w: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2F082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</w:t>
      </w: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F57F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F57F19" w:rsidRDefault="002F082A">
      <w:pPr>
        <w:pStyle w:val="a7"/>
      </w:pPr>
      <w:r>
        <w:rPr>
          <w:rFonts w:eastAsia="OfficinaSansBookC"/>
          <w:sz w:val="24"/>
        </w:rPr>
        <w:lastRenderedPageBreak/>
        <w:t xml:space="preserve">         Рабочая программа по ОУП.03 История разработана на основе примерной</w:t>
      </w:r>
    </w:p>
    <w:p w:rsidR="00F57F19" w:rsidRDefault="002F082A">
      <w:pPr>
        <w:pStyle w:val="a7"/>
        <w:rPr>
          <w:rFonts w:eastAsia="OfficinaSansBookC"/>
          <w:sz w:val="24"/>
        </w:rPr>
      </w:pPr>
      <w:r>
        <w:rPr>
          <w:rFonts w:eastAsia="OfficinaSansBookC"/>
          <w:sz w:val="24"/>
        </w:rPr>
        <w:t>общеобразовательной дисциплины «История»  для профессиональных образовательных организаций, базовый уровень.</w:t>
      </w:r>
    </w:p>
    <w:p w:rsidR="00F57F19" w:rsidRDefault="002F082A">
      <w:pPr>
        <w:pStyle w:val="Standard"/>
        <w:rPr>
          <w:rFonts w:ascii="Times New Roman" w:eastAsia="OfficinaSansBookC" w:hAnsi="Times New Roman" w:cs="Times New Roman"/>
        </w:rPr>
      </w:pPr>
      <w:r>
        <w:rPr>
          <w:rFonts w:ascii="Times New Roman" w:eastAsia="OfficinaSansBookC" w:hAnsi="Times New Roman" w:cs="Times New Roman"/>
        </w:rPr>
        <w:t>Рекомендовано: для УГПС  09.00.00,13.00.00,15.00.00, 23.00.00, 38.00.00</w:t>
      </w:r>
    </w:p>
    <w:p w:rsidR="00F57F19" w:rsidRDefault="002F082A">
      <w:pPr>
        <w:pStyle w:val="Standard"/>
        <w:spacing w:line="276" w:lineRule="auto"/>
        <w:jc w:val="center"/>
        <w:rPr>
          <w:rFonts w:ascii="Times New Roman" w:eastAsia="OfficinaSansBookC" w:hAnsi="Times New Roman" w:cs="Times New Roman"/>
          <w:b/>
        </w:rPr>
      </w:pPr>
      <w:r>
        <w:rPr>
          <w:rFonts w:ascii="Times New Roman" w:eastAsia="OfficinaSansBookC" w:hAnsi="Times New Roman" w:cs="Times New Roman"/>
          <w:b/>
        </w:rPr>
        <w:t xml:space="preserve"> </w:t>
      </w:r>
    </w:p>
    <w:p w:rsidR="00F57F19" w:rsidRDefault="002F082A">
      <w:pPr>
        <w:pStyle w:val="Standard"/>
        <w:spacing w:line="276" w:lineRule="auto"/>
        <w:ind w:right="459"/>
        <w:rPr>
          <w:rFonts w:ascii="Times New Roman" w:eastAsia="OfficinaSansBookC" w:hAnsi="Times New Roman" w:cs="Times New Roman"/>
          <w:b/>
        </w:rPr>
      </w:pPr>
      <w:r>
        <w:rPr>
          <w:rFonts w:ascii="Times New Roman" w:eastAsia="OfficinaSansBookC" w:hAnsi="Times New Roman" w:cs="Times New Roman"/>
          <w:b/>
        </w:rPr>
        <w:t>РАССМОТРЕНО:</w:t>
      </w:r>
    </w:p>
    <w:p w:rsidR="00F57F19" w:rsidRDefault="002F082A">
      <w:pPr>
        <w:pStyle w:val="Standard"/>
        <w:spacing w:line="276" w:lineRule="auto"/>
        <w:ind w:right="459"/>
        <w:rPr>
          <w:rFonts w:ascii="Times New Roman" w:eastAsia="OfficinaSansBookC" w:hAnsi="Times New Roman" w:cs="Times New Roman"/>
        </w:rPr>
      </w:pPr>
      <w:r>
        <w:rPr>
          <w:rFonts w:ascii="Times New Roman" w:eastAsia="OfficinaSansBookC" w:hAnsi="Times New Roman" w:cs="Times New Roman"/>
        </w:rPr>
        <w:t>на заседании Педагогического совета ФГБОУ ДПО ИРПО</w:t>
      </w:r>
    </w:p>
    <w:p w:rsidR="00F57F19" w:rsidRDefault="002F082A">
      <w:pPr>
        <w:pStyle w:val="Standard"/>
        <w:spacing w:line="276" w:lineRule="auto"/>
        <w:ind w:right="459"/>
      </w:pPr>
      <w:r>
        <w:rPr>
          <w:rFonts w:ascii="Times New Roman" w:eastAsia="OfficinaSansBookC" w:hAnsi="Times New Roman" w:cs="Times New Roman"/>
        </w:rPr>
        <w:t xml:space="preserve">Протокол </w:t>
      </w:r>
      <w:r>
        <w:rPr>
          <w:rFonts w:ascii="Times New Roman" w:eastAsia="OfficinaSansBookC" w:hAnsi="Times New Roman" w:cs="Times New Roman"/>
        </w:rPr>
        <w:t xml:space="preserve">№ 13 от </w:t>
      </w:r>
      <w:r>
        <w:rPr>
          <w:rFonts w:ascii="Times New Roman" w:eastAsia="OfficinaSansBookC" w:hAnsi="Times New Roman" w:cs="Times New Roman"/>
          <w:u w:val="single"/>
        </w:rPr>
        <w:t>«29» сентября 2022 г.</w:t>
      </w:r>
    </w:p>
    <w:p w:rsidR="00F57F19" w:rsidRDefault="00F57F19">
      <w:pPr>
        <w:pStyle w:val="Standard"/>
        <w:spacing w:line="276" w:lineRule="auto"/>
        <w:ind w:right="459"/>
        <w:rPr>
          <w:rFonts w:ascii="Times New Roman" w:eastAsia="OfficinaSansBookC" w:hAnsi="Times New Roman" w:cs="Times New Roman"/>
        </w:rPr>
      </w:pPr>
    </w:p>
    <w:p w:rsidR="00F57F19" w:rsidRDefault="002F082A">
      <w:pPr>
        <w:pStyle w:val="Standard"/>
        <w:spacing w:line="276" w:lineRule="auto"/>
        <w:ind w:right="459"/>
        <w:rPr>
          <w:rFonts w:ascii="Times New Roman" w:eastAsia="OfficinaSansBookC" w:hAnsi="Times New Roman" w:cs="Times New Roman"/>
          <w:b/>
        </w:rPr>
      </w:pPr>
      <w:r>
        <w:rPr>
          <w:rFonts w:ascii="Times New Roman" w:eastAsia="OfficinaSansBookC" w:hAnsi="Times New Roman" w:cs="Times New Roman"/>
          <w:b/>
        </w:rPr>
        <w:t>УТВЕРЖДЕНО:</w:t>
      </w:r>
    </w:p>
    <w:p w:rsidR="00F57F19" w:rsidRDefault="002F082A">
      <w:pPr>
        <w:pStyle w:val="Standard"/>
        <w:spacing w:line="276" w:lineRule="auto"/>
        <w:ind w:right="322"/>
        <w:rPr>
          <w:rFonts w:ascii="Times New Roman" w:eastAsia="OfficinaSansBookC" w:hAnsi="Times New Roman" w:cs="Times New Roman"/>
        </w:rPr>
      </w:pPr>
      <w:r>
        <w:rPr>
          <w:rFonts w:ascii="Times New Roman" w:eastAsia="OfficinaSansBookC" w:hAnsi="Times New Roman" w:cs="Times New Roman"/>
        </w:rPr>
        <w:t>на заседании Совета по оценке качества примерных рабочих программ общеобразовательного и социально-гуманитарного циклов среднего профессионального образования</w:t>
      </w:r>
    </w:p>
    <w:p w:rsidR="00F57F19" w:rsidRDefault="002F082A">
      <w:pPr>
        <w:pStyle w:val="Standard"/>
        <w:spacing w:line="276" w:lineRule="auto"/>
        <w:ind w:right="459"/>
      </w:pPr>
      <w:r>
        <w:rPr>
          <w:rFonts w:ascii="Times New Roman" w:eastAsia="OfficinaSansBookC" w:hAnsi="Times New Roman" w:cs="Times New Roman"/>
        </w:rPr>
        <w:t xml:space="preserve">Протокол № 14 от </w:t>
      </w:r>
      <w:r>
        <w:rPr>
          <w:rFonts w:ascii="Times New Roman" w:eastAsia="OfficinaSansBookC" w:hAnsi="Times New Roman" w:cs="Times New Roman"/>
          <w:u w:val="single"/>
        </w:rPr>
        <w:t>«30» ноября 2022 г.</w:t>
      </w:r>
    </w:p>
    <w:p w:rsidR="00F57F19" w:rsidRDefault="00F57F19">
      <w:pPr>
        <w:pStyle w:val="Standard"/>
        <w:spacing w:line="276" w:lineRule="auto"/>
        <w:jc w:val="center"/>
        <w:rPr>
          <w:rFonts w:ascii="Times New Roman" w:eastAsia="OfficinaSansBookC" w:hAnsi="Times New Roman" w:cs="Times New Roman"/>
          <w:b/>
        </w:rPr>
      </w:pPr>
    </w:p>
    <w:p w:rsidR="00F57F19" w:rsidRDefault="00F57F19">
      <w:pPr>
        <w:pStyle w:val="Standard"/>
        <w:rPr>
          <w:rFonts w:ascii="Times New Roman" w:hAnsi="Times New Roman" w:cs="Times New Roman"/>
        </w:rPr>
      </w:pPr>
    </w:p>
    <w:p w:rsidR="00F57F19" w:rsidRDefault="002F082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Организация:</w:t>
      </w:r>
    </w:p>
    <w:p w:rsidR="00F57F19" w:rsidRDefault="002F082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ПОУ ПАМТ им. И.И. Лепсе</w:t>
      </w:r>
    </w:p>
    <w:p w:rsidR="00F57F19" w:rsidRDefault="002F082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Коломенцева Н.Н Бахарева А. П.– преподаватели</w:t>
      </w:r>
    </w:p>
    <w:p w:rsidR="00F57F19" w:rsidRDefault="002F082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одобрено на заседании ПЦК</w:t>
      </w:r>
    </w:p>
    <w:p w:rsidR="00F57F19" w:rsidRDefault="002F082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 1   от «__31___» _____08__ 2023</w:t>
      </w:r>
    </w:p>
    <w:p w:rsidR="00F57F19" w:rsidRDefault="002F082A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ПЦК __________ /                         /</w:t>
      </w: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57F19" w:rsidRDefault="002F082A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F57F19" w:rsidRDefault="00F57F19">
      <w:pPr>
        <w:pStyle w:val="ContentsHeading"/>
        <w:spacing w:line="251" w:lineRule="auto"/>
        <w:rPr>
          <w:rFonts w:ascii="Times New Roman" w:hAnsi="Times New Roman" w:cs="Times New Roman"/>
          <w:sz w:val="24"/>
          <w:szCs w:val="24"/>
        </w:rPr>
      </w:pPr>
    </w:p>
    <w:p w:rsidR="00F57F19" w:rsidRDefault="002F082A">
      <w:pPr>
        <w:pStyle w:val="Contents1"/>
        <w:tabs>
          <w:tab w:val="left" w:pos="284"/>
          <w:tab w:val="right" w:leader="dot" w:pos="9911"/>
        </w:tabs>
        <w:spacing w:line="276" w:lineRule="auto"/>
      </w:pPr>
      <w:hyperlink r:id="rId6" w:history="1">
        <w:r>
          <w:rPr>
            <w:rFonts w:ascii="Times New Roman" w:hAnsi="Times New Roman" w:cs="Times New Roman"/>
            <w:color w:val="1C1C1C"/>
            <w:sz w:val="24"/>
            <w:szCs w:val="24"/>
          </w:rPr>
          <w:t>1 Поурочный тематический план ОД История</w:t>
        </w:r>
      </w:hyperlink>
      <w:hyperlink r:id="rId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ab/>
          <w:t>4</w:t>
        </w:r>
      </w:hyperlink>
    </w:p>
    <w:p w:rsidR="00F57F19" w:rsidRDefault="002F082A">
      <w:pPr>
        <w:pStyle w:val="Contents1"/>
        <w:tabs>
          <w:tab w:val="right" w:leader="dot" w:pos="9911"/>
        </w:tabs>
        <w:spacing w:line="276" w:lineRule="auto"/>
      </w:pPr>
      <w:hyperlink r:id="rId8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2. «Модельные примеры» опорных конспектов для проведения занятий по каждому из разделов содержания ОД История</w:t>
        </w:r>
      </w:hyperlink>
      <w:hyperlink r:id="rId9" w:history="1">
        <w:r>
          <w:rPr>
            <w:rFonts w:ascii="Times New Roman" w:hAnsi="Times New Roman" w:cs="Times New Roman"/>
            <w:color w:val="111111"/>
            <w:sz w:val="24"/>
            <w:szCs w:val="24"/>
          </w:rPr>
          <w:tab/>
          <w:t>10</w:t>
        </w:r>
      </w:hyperlink>
    </w:p>
    <w:p w:rsidR="00F57F19" w:rsidRDefault="002F082A">
      <w:pPr>
        <w:pStyle w:val="Contents1"/>
        <w:tabs>
          <w:tab w:val="right" w:leader="dot" w:pos="9911"/>
        </w:tabs>
        <w:spacing w:line="276" w:lineRule="auto"/>
      </w:pPr>
      <w:hyperlink r:id="rId10" w:history="1">
        <w:r>
          <w:rPr>
            <w:rFonts w:ascii="Times New Roman" w:hAnsi="Times New Roman" w:cs="Times New Roman"/>
            <w:color w:val="111111"/>
            <w:sz w:val="24"/>
            <w:szCs w:val="24"/>
          </w:rPr>
          <w:t>3. «Модельные примеры» технологических карт для проведения занятий по темам прикладного модуля</w:t>
        </w:r>
      </w:hyperlink>
      <w:hyperlink r:id="rId11" w:history="1">
        <w:r>
          <w:rPr>
            <w:rFonts w:ascii="Times New Roman" w:hAnsi="Times New Roman" w:cs="Times New Roman"/>
            <w:sz w:val="24"/>
            <w:szCs w:val="24"/>
          </w:rPr>
          <w:tab/>
          <w:t>41</w:t>
        </w:r>
      </w:hyperlink>
    </w:p>
    <w:p w:rsidR="00F57F19" w:rsidRDefault="00F57F19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2F082A">
      <w:pPr>
        <w:pStyle w:val="Standard"/>
        <w:pageBreakBefore/>
        <w:spacing w:line="23" w:lineRule="atLeast"/>
        <w:jc w:val="center"/>
        <w:rPr>
          <w:rFonts w:ascii="Times New Roman" w:hAnsi="Times New Roman" w:cs="Times New Roman"/>
          <w:b/>
          <w:bCs/>
        </w:rPr>
      </w:pPr>
      <w:bookmarkStart w:id="1" w:name="_Toc113637405"/>
      <w:r>
        <w:rPr>
          <w:rFonts w:ascii="Times New Roman" w:hAnsi="Times New Roman" w:cs="Times New Roman"/>
          <w:b/>
          <w:bCs/>
        </w:rPr>
        <w:lastRenderedPageBreak/>
        <w:t xml:space="preserve">1. ОБЩАЯ ХАРАКТЕРИСТИКА ПРИМЕРНОЙ </w:t>
      </w:r>
      <w:r>
        <w:rPr>
          <w:rFonts w:ascii="Times New Roman" w:hAnsi="Times New Roman" w:cs="Times New Roman"/>
          <w:b/>
          <w:bCs/>
        </w:rPr>
        <w:t>РАБОЧЕЙ ПРОГРАММЫ ОБЩЕОБРАЗОВАТЕЛЬНОЙ ДИСЦИПЛИНЫ</w:t>
      </w:r>
      <w:bookmarkEnd w:id="1"/>
    </w:p>
    <w:p w:rsidR="00F57F19" w:rsidRDefault="00F57F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57F19" w:rsidRDefault="002F082A">
      <w:pPr>
        <w:pStyle w:val="Standard"/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1.1 Место дисциплины в структуре образовательной программы СПО</w:t>
      </w:r>
    </w:p>
    <w:p w:rsidR="00F57F19" w:rsidRDefault="002F082A">
      <w:pPr>
        <w:pStyle w:val="a8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left="0" w:firstLine="709"/>
        <w:jc w:val="both"/>
      </w:pPr>
      <w:r>
        <w:rPr>
          <w:rFonts w:ascii="Times New Roman" w:hAnsi="Times New Roman" w:cs="Times New Roman"/>
          <w:lang w:eastAsia="ru-RU"/>
        </w:rPr>
        <w:t xml:space="preserve">Общеобразовательная дисциплина «История» является обязательной частью общеобразовательного цикла образовательной программы в соответствии с </w:t>
      </w:r>
      <w:r>
        <w:rPr>
          <w:rFonts w:ascii="Times New Roman" w:hAnsi="Times New Roman" w:cs="Times New Roman"/>
          <w:lang w:eastAsia="ru-RU"/>
        </w:rPr>
        <w:t xml:space="preserve">ФГОС по </w:t>
      </w:r>
      <w:r>
        <w:rPr>
          <w:rFonts w:ascii="Times New Roman" w:hAnsi="Times New Roman" w:cs="Times New Roman"/>
          <w:i/>
          <w:lang w:eastAsia="ru-RU"/>
        </w:rPr>
        <w:t>профессии/специальности</w:t>
      </w:r>
      <w:r>
        <w:rPr>
          <w:rFonts w:ascii="Times New Roman" w:hAnsi="Times New Roman" w:cs="Times New Roman"/>
          <w:lang w:eastAsia="ru-RU"/>
        </w:rPr>
        <w:t>.</w:t>
      </w:r>
    </w:p>
    <w:p w:rsidR="00F57F19" w:rsidRDefault="00F57F19">
      <w:pPr>
        <w:pStyle w:val="Standard"/>
        <w:spacing w:line="23" w:lineRule="atLeast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7F19" w:rsidRDefault="002F082A">
      <w:pPr>
        <w:pStyle w:val="Standard"/>
        <w:spacing w:line="23" w:lineRule="atLeast"/>
        <w:ind w:firstLine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1.2. Цели и планируемые результаты освоения дисциплины:</w:t>
      </w:r>
    </w:p>
    <w:p w:rsidR="00F57F19" w:rsidRDefault="00F57F19">
      <w:pPr>
        <w:pStyle w:val="Standard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57F19" w:rsidRDefault="002F082A">
      <w:pPr>
        <w:pStyle w:val="Standard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1.2.1. Цель общеобразовательной дисциплины</w:t>
      </w:r>
    </w:p>
    <w:p w:rsidR="00F57F19" w:rsidRDefault="002F082A">
      <w:pPr>
        <w:pStyle w:val="Standard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Главной целью общего исторического образования является формирование у обучающегося целостной картины российской и мировой</w:t>
      </w:r>
      <w:r>
        <w:rPr>
          <w:rFonts w:ascii="Times New Roman" w:eastAsia="Times New Roman" w:hAnsi="Times New Roman" w:cs="Times New Roman"/>
        </w:rPr>
        <w:t xml:space="preserve">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</w:t>
      </w:r>
      <w:r>
        <w:rPr>
          <w:rFonts w:ascii="Times New Roman" w:eastAsia="Times New Roman" w:hAnsi="Times New Roman" w:cs="Times New Roman"/>
        </w:rPr>
        <w:t xml:space="preserve"> развития российского государства и общества, а также современного образа России</w:t>
      </w:r>
    </w:p>
    <w:p w:rsidR="00F57F19" w:rsidRDefault="00F57F19">
      <w:pPr>
        <w:pStyle w:val="Standard"/>
        <w:spacing w:line="23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:rsidR="00F57F19" w:rsidRDefault="002F082A">
      <w:pPr>
        <w:pStyle w:val="Standard"/>
        <w:spacing w:line="23" w:lineRule="atLeast"/>
        <w:jc w:val="both"/>
      </w:pPr>
      <w:r>
        <w:rPr>
          <w:rFonts w:ascii="Times New Roman" w:eastAsia="Times New Roman" w:hAnsi="Times New Roman" w:cs="Times New Roman"/>
          <w:b/>
          <w:bCs/>
        </w:rPr>
        <w:t>1.2.2. Планируемые результаты освоения общеобразовательной дисциплины</w:t>
      </w:r>
      <w:r>
        <w:rPr>
          <w:rFonts w:ascii="Times New Roman" w:eastAsia="Calibri" w:hAnsi="Times New Roman" w:cs="Times New Roman"/>
          <w:b/>
          <w:bCs/>
        </w:rPr>
        <w:t xml:space="preserve"> в соответствии с ФГОС СПО и на основе ФГОС СОО</w:t>
      </w:r>
    </w:p>
    <w:p w:rsidR="00F57F19" w:rsidRDefault="002F082A">
      <w:pPr>
        <w:pStyle w:val="Standar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eastAsia="Times New Roman" w:hAnsi="Times New Roman" w:cs="Times New Roman"/>
          <w:lang w:eastAsia="ru-RU"/>
        </w:rPr>
        <w:sectPr w:rsidR="00F57F19">
          <w:footerReference w:type="default" r:id="rId12"/>
          <w:pgSz w:w="11906" w:h="16838"/>
          <w:pgMar w:top="720" w:right="1134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>Особое значение дисциплина имеет при формировании ОК и ПК</w:t>
      </w:r>
    </w:p>
    <w:p w:rsidR="00F57F19" w:rsidRDefault="00F57F19">
      <w:pPr>
        <w:pStyle w:val="Standard"/>
        <w:spacing w:line="23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487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4962"/>
        <w:gridCol w:w="6662"/>
      </w:tblGrid>
      <w:tr w:rsidR="00F57F19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Код и наименование формируемых компетенций</w:t>
            </w:r>
          </w:p>
        </w:tc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Планируемые результаты освоения дисциплины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Общие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Дисциплинарные</w:t>
            </w:r>
            <w:r>
              <w:rPr>
                <w:rStyle w:val="af9"/>
                <w:rFonts w:ascii="Times New Roman" w:hAnsi="Times New Roman" w:cs="Times New Roman"/>
                <w:b/>
                <w:iCs/>
              </w:rPr>
              <w:footnoteReference w:id="1"/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части трудового воспитания: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готовность к труду, осознание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ценности мастерства, трудолюбие;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интерес к различным сферам профессиональной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деятельности,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Style w:val="dt-m"/>
                <w:rFonts w:ascii="Times New Roman" w:hAnsi="Times New Roman" w:cs="Times New Roman"/>
                <w:color w:val="808080"/>
                <w:shd w:val="clear" w:color="auto" w:fill="FFFFFF"/>
              </w:rPr>
              <w:t xml:space="preserve"> а)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базовые логические действия: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F57F19" w:rsidRDefault="002F082A">
            <w:pPr>
              <w:pStyle w:val="dt-p"/>
              <w:widowControl w:val="0"/>
              <w:shd w:val="clear" w:color="auto" w:fill="FFFFFF"/>
              <w:spacing w:before="0" w:after="0" w:line="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устанавливать существенный признак или основания для сра</w:t>
            </w:r>
            <w:r>
              <w:rPr>
                <w:color w:val="000000"/>
              </w:rPr>
              <w:t>внения, классификации и обобщения;</w:t>
            </w:r>
          </w:p>
          <w:p w:rsidR="00F57F19" w:rsidRDefault="002F082A">
            <w:pPr>
              <w:pStyle w:val="dt-p"/>
              <w:widowControl w:val="0"/>
              <w:shd w:val="clear" w:color="auto" w:fill="FFFFFF"/>
              <w:spacing w:before="0" w:after="0" w:line="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F57F19" w:rsidRDefault="002F082A">
            <w:pPr>
              <w:pStyle w:val="dt-p"/>
              <w:widowControl w:val="0"/>
              <w:shd w:val="clear" w:color="auto" w:fill="FFFFFF"/>
              <w:spacing w:before="0" w:after="0" w:line="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выявлять закономерности и противоречия в рассматриваемых явлениях;</w:t>
            </w:r>
          </w:p>
          <w:p w:rsidR="00F57F19" w:rsidRDefault="002F082A">
            <w:pPr>
              <w:pStyle w:val="dt-p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rPr>
                <w:color w:val="000000"/>
              </w:rPr>
              <w:t>- вносить коррективы в деятельность, оценивать соответствие результатов цел</w:t>
            </w:r>
            <w:r>
              <w:rPr>
                <w:color w:val="000000"/>
              </w:rPr>
              <w:t>ям, оценивать риски последствий деятельности;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креативное мышление при решении жизненных проблем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Style w:val="dt-m"/>
                <w:rFonts w:ascii="Times New Roman" w:hAnsi="Times New Roman" w:cs="Times New Roman"/>
                <w:color w:val="808080"/>
                <w:shd w:val="clear" w:color="auto" w:fill="FFFFFF"/>
              </w:rPr>
              <w:lastRenderedPageBreak/>
              <w:t>б)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базовые исследовательские действия: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анализировать полученные в ходе решения задачи результаты, критически оц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енивать их достоверность, прогнозировать изменение в новых условиях;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уметь интегрировать знания из разных предметных областей;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выдвигать новые идеи, предлагать оригина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льные подходы и решения;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pt-a-000081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lastRenderedPageBreak/>
              <w:t>-</w:t>
            </w:r>
            <w:r>
              <w:rPr>
                <w:rFonts w:eastAsia="Calibri"/>
                <w:iCs/>
                <w:lang w:eastAsia="en-US"/>
              </w:rPr>
              <w:t xml:space="preserve">уметь критически анализировать для решения познавательной задачи </w:t>
            </w:r>
            <w:r>
              <w:rPr>
                <w:rFonts w:eastAsia="Calibri"/>
                <w:iCs/>
                <w:cs/>
                <w:lang w:eastAsia="en-US"/>
              </w:rPr>
              <w:t>‎</w:t>
            </w:r>
            <w:r>
              <w:rPr>
                <w:rFonts w:eastAsia="Calibri"/>
                <w:iCs/>
                <w:lang w:eastAsia="en-US"/>
              </w:rPr>
              <w:t xml:space="preserve">аутентичные исторические источники разных типов (письменные, вещественные, </w:t>
            </w:r>
            <w:r>
              <w:rPr>
                <w:rFonts w:eastAsia="Calibri"/>
                <w:iCs/>
                <w:cs/>
                <w:lang w:eastAsia="en-US"/>
              </w:rPr>
              <w:t>‎</w:t>
            </w:r>
            <w:r>
              <w:rPr>
                <w:rFonts w:eastAsia="Calibri"/>
                <w:iCs/>
                <w:lang w:eastAsia="en-US"/>
              </w:rPr>
              <w:t xml:space="preserve">аудиовизуальные) </w:t>
            </w:r>
            <w:r>
              <w:rPr>
                <w:rFonts w:eastAsia="Calibri"/>
                <w:iCs/>
                <w:lang w:eastAsia="en-US"/>
              </w:rPr>
              <w:t xml:space="preserve">по истории России и зарубежных стран ХХ – начала XXI в., </w:t>
            </w:r>
            <w:r>
              <w:rPr>
                <w:rFonts w:eastAsia="Calibri"/>
                <w:iCs/>
                <w:cs/>
                <w:lang w:eastAsia="en-US"/>
              </w:rPr>
              <w:t>‎</w:t>
            </w:r>
            <w:r>
              <w:rPr>
                <w:rFonts w:eastAsia="Calibri"/>
                <w:iCs/>
                <w:lang w:eastAsia="en-US"/>
              </w:rPr>
              <w:t xml:space="preserve">оценивать их полноту и достоверность, соотносить с историческим периодом; </w:t>
            </w:r>
            <w:r>
              <w:rPr>
                <w:rFonts w:eastAsia="Calibri"/>
                <w:iCs/>
                <w:cs/>
                <w:lang w:eastAsia="en-US"/>
              </w:rPr>
              <w:t>‎</w:t>
            </w:r>
            <w:r>
              <w:rPr>
                <w:rFonts w:eastAsia="Calibri"/>
                <w:iCs/>
                <w:lang w:eastAsia="en-US"/>
              </w:rPr>
              <w:t xml:space="preserve">выявлять общее и различия; привлекать контекстную информацию при работе </w:t>
            </w:r>
            <w:r>
              <w:rPr>
                <w:rFonts w:eastAsia="Calibri"/>
                <w:iCs/>
                <w:cs/>
                <w:lang w:eastAsia="en-US"/>
              </w:rPr>
              <w:t>‎</w:t>
            </w:r>
            <w:r>
              <w:rPr>
                <w:rFonts w:eastAsia="Calibri"/>
                <w:iCs/>
                <w:lang w:eastAsia="en-US"/>
              </w:rPr>
              <w:t>с историческими источниками;</w:t>
            </w:r>
          </w:p>
          <w:p w:rsidR="00F57F19" w:rsidRDefault="002F082A">
            <w:pPr>
              <w:pStyle w:val="Standard"/>
              <w:widowControl w:val="0"/>
              <w:tabs>
                <w:tab w:val="left" w:pos="1195"/>
              </w:tabs>
              <w:spacing w:line="23" w:lineRule="atLeast"/>
              <w:ind w:right="179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-владеть комплексом х</w:t>
            </w:r>
            <w:r>
              <w:rPr>
                <w:rFonts w:ascii="Times New Roman" w:hAnsi="Times New Roman" w:cs="Times New Roman"/>
                <w:iCs/>
              </w:rPr>
              <w:t>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      </w:r>
          </w:p>
          <w:p w:rsidR="00F57F19" w:rsidRDefault="002F082A">
            <w:pPr>
              <w:pStyle w:val="Standard"/>
              <w:widowControl w:val="0"/>
              <w:tabs>
                <w:tab w:val="left" w:pos="1181"/>
              </w:tabs>
              <w:spacing w:line="23" w:lineRule="atLeast"/>
              <w:ind w:right="19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-уметь анализировать, характеризовать и сравнивать исторические события, явления, </w:t>
            </w:r>
            <w:r>
              <w:rPr>
                <w:rFonts w:ascii="Times New Roman" w:hAnsi="Times New Roman" w:cs="Times New Roman"/>
                <w:iCs/>
              </w:rPr>
              <w:t>процессы с древнейших времен до настоящего времени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r>
              <w:rPr>
                <w:rFonts w:ascii="Times New Roman" w:hAnsi="Times New Roman" w:cs="Times New Roman"/>
                <w:iCs/>
                <w:lang w:val="en-US"/>
              </w:rPr>
              <w:t> </w:t>
            </w:r>
            <w:r>
              <w:rPr>
                <w:rFonts w:ascii="Times New Roman" w:hAnsi="Times New Roman" w:cs="Times New Roman"/>
                <w:iCs/>
              </w:rPr>
              <w:t xml:space="preserve">02. </w:t>
            </w:r>
            <w:r>
              <w:rPr>
                <w:rFonts w:ascii="Times New Roman" w:hAnsi="Times New Roman" w:cs="Times New Roman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ценности научного познания: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совершенствование языковой и читательской культуры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средства взаимодействия между людьми и познания мира;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осознание ценности научной деятельности, готовность осуществлять проектную и исследовательскую деятельность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индивидуально и в группе;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 с информацией: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создавать тексты в различных форматах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назначения информации и целевой аудитории, выбирая оптимальную форму представления и визуализации;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средства информационных и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владеть навыками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распознавания и защиты информации, информационной безопасности личности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pt-a-000081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lastRenderedPageBreak/>
              <w:t>-</w:t>
            </w:r>
            <w:r>
              <w:rPr>
                <w:rFonts w:eastAsia="Calibri"/>
                <w:bCs/>
                <w:iCs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</w:t>
            </w:r>
            <w:r>
              <w:rPr>
                <w:rFonts w:eastAsia="Calibri"/>
                <w:lang w:eastAsia="en-US"/>
              </w:rPr>
              <w:t xml:space="preserve">ти Интернет, средствах массовой информации для решения познавательных задач; оценивать полноту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и достоверность информации с точки зрения ее соответствия исторической действительности;</w:t>
            </w:r>
          </w:p>
          <w:p w:rsidR="00F57F19" w:rsidRDefault="002F082A">
            <w:pPr>
              <w:pStyle w:val="Standard"/>
              <w:widowControl w:val="0"/>
              <w:tabs>
                <w:tab w:val="left" w:pos="1177"/>
              </w:tabs>
              <w:spacing w:line="23" w:lineRule="atLeast"/>
              <w:ind w:right="181"/>
              <w:jc w:val="both"/>
            </w:pPr>
            <w:r>
              <w:rPr>
                <w:rFonts w:ascii="Times New Roman" w:hAnsi="Times New Roman" w:cs="Times New Roman"/>
                <w:bCs/>
                <w:iCs/>
              </w:rPr>
              <w:t>- уметь объяснять критерии поиска исторических источников и находить их</w:t>
            </w:r>
            <w:r>
              <w:rPr>
                <w:rFonts w:ascii="Times New Roman" w:hAnsi="Times New Roman" w:cs="Times New Roman"/>
                <w:bCs/>
                <w:iCs/>
              </w:rPr>
              <w:t>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учебно-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исследова</w:t>
            </w:r>
            <w:r>
              <w:rPr>
                <w:rFonts w:ascii="Times New Roman" w:hAnsi="Times New Roman" w:cs="Times New Roman"/>
                <w:bCs/>
                <w:iCs/>
              </w:rPr>
              <w:t>тельской деятельности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ОК 04. </w:t>
            </w:r>
            <w:r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F57F19" w:rsidRDefault="002F082A">
            <w:pPr>
              <w:pStyle w:val="dt-p"/>
              <w:widowControl w:val="0"/>
              <w:shd w:val="clear" w:color="auto" w:fill="FFFFFF"/>
              <w:spacing w:before="0" w:after="0" w:line="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универсальными коммуникативными действиями: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lastRenderedPageBreak/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совместная деятельность: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цели совместной деятельности, организовывать и координировать действия по ее достижению: составлят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план действий, распределять роли с учетом мнений участников обсуждать результаты совместной работы;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осуществлять позитивное стратегическое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поведение в различных ситуациях, проявлять творчество и воображение, быть инициативным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универсальными регулятивными действиями: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себя и других людей: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признавать свое право и право других людей на ошибки;</w:t>
            </w:r>
          </w:p>
          <w:p w:rsidR="00F57F19" w:rsidRDefault="002F082A">
            <w:pPr>
              <w:pStyle w:val="s1"/>
              <w:widowControl w:val="0"/>
              <w:shd w:val="clear" w:color="auto" w:fill="FFFFFF"/>
              <w:spacing w:before="0" w:after="0" w:line="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pt-a-000044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lastRenderedPageBreak/>
              <w:t>-</w:t>
            </w:r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приобретать опыт осуществления проектной деятельности в форме участия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 xml:space="preserve">в подготовке учебных проектов по новейшей истории, в том числе –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на региональном материале (с использованием ресурсов библиотек, музеев и т.д.);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приобретать опыт взаимодействия с людьми другой культуры,</w:t>
            </w:r>
            <w:r>
              <w:rPr>
                <w:rFonts w:ascii="Times New Roman" w:hAnsi="Times New Roman" w:cs="Times New Roman"/>
                <w:cs/>
              </w:rPr>
              <w:t>‎</w:t>
            </w:r>
            <w:r>
              <w:rPr>
                <w:rFonts w:ascii="Times New Roman" w:hAnsi="Times New Roman" w:cs="Times New Roman"/>
              </w:rPr>
              <w:t xml:space="preserve"> национальной и религиозной принадлежности на основе ценностей современного российского общества: идеалов </w:t>
            </w:r>
            <w:r>
              <w:rPr>
                <w:rFonts w:ascii="Times New Roman" w:hAnsi="Times New Roman" w:cs="Times New Roman"/>
              </w:rPr>
              <w:lastRenderedPageBreak/>
              <w:t>гуманизма</w:t>
            </w:r>
            <w:r>
              <w:rPr>
                <w:rFonts w:ascii="Times New Roman" w:hAnsi="Times New Roman" w:cs="Times New Roman"/>
              </w:rPr>
              <w:t>, демократии, мира и взаимопонимания между народами, людьми разных культур; уважения к историческому наследию народов России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41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ОК 05. </w:t>
            </w:r>
            <w:r>
              <w:rPr>
                <w:rFonts w:ascii="Times New Roman" w:hAnsi="Times New Roman" w:cs="Times New Roman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</w:t>
            </w:r>
            <w:r>
              <w:rPr>
                <w:rFonts w:ascii="Times New Roman" w:hAnsi="Times New Roman" w:cs="Times New Roman"/>
              </w:rPr>
              <w:t>социального и культурного контекста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эстетического воспитания: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способность воспринимать различные виды искусства,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традиции и творчество своего и других народов, ощущать эмоциональное воздействие искусства;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готовность к само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выражению в разных видах искусства, стремление проявлять качества творческой личности;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универсальными коммуникативными действиями: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а)общение: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осуществлять коммуникации во всех сферах жизни;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распознавать невербальные средства общения, понимать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социальных знаков, распознавать предпосылки конфликтных ситуаций и смягчать конфликты;</w:t>
            </w:r>
          </w:p>
          <w:p w:rsidR="00F57F19" w:rsidRDefault="002F082A">
            <w:pPr>
              <w:pStyle w:val="s1"/>
              <w:widowControl w:val="0"/>
              <w:shd w:val="clear" w:color="auto" w:fill="FFFFFF"/>
              <w:spacing w:before="0" w:after="0" w:line="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pt-a-000081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rPr>
                <w:rFonts w:eastAsia="Calibri"/>
                <w:bCs/>
                <w:iCs/>
                <w:lang w:eastAsia="en-US"/>
              </w:rPr>
              <w:t>- уметь составлять описание (реконструкцию) в устной и письменной форме ист</w:t>
            </w:r>
            <w:r>
              <w:rPr>
                <w:rFonts w:eastAsia="Calibri"/>
                <w:bCs/>
                <w:iCs/>
                <w:lang w:eastAsia="en-US"/>
              </w:rPr>
              <w:t>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</w:t>
            </w:r>
            <w:r>
              <w:rPr>
                <w:rFonts w:eastAsia="Calibri"/>
                <w:bCs/>
                <w:iCs/>
                <w:lang w:eastAsia="en-US"/>
              </w:rPr>
              <w:t xml:space="preserve"> опорой на фактический материал, </w:t>
            </w:r>
            <w:r>
              <w:rPr>
                <w:rFonts w:eastAsia="Calibri"/>
                <w:bCs/>
                <w:iCs/>
                <w:cs/>
                <w:lang w:eastAsia="en-US"/>
              </w:rPr>
              <w:t>‎</w:t>
            </w:r>
            <w:r>
              <w:rPr>
                <w:rFonts w:eastAsia="Calibri"/>
                <w:bCs/>
                <w:iCs/>
                <w:lang w:eastAsia="en-US"/>
              </w:rPr>
              <w:t>в том числе используя источники разных типов;</w:t>
            </w:r>
          </w:p>
          <w:p w:rsidR="00F57F19" w:rsidRDefault="002F082A">
            <w:pPr>
              <w:pStyle w:val="Standard"/>
              <w:widowControl w:val="0"/>
              <w:tabs>
                <w:tab w:val="left" w:pos="1157"/>
              </w:tabs>
              <w:spacing w:line="23" w:lineRule="atLeast"/>
              <w:ind w:right="20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</w:t>
            </w:r>
            <w:r>
              <w:rPr>
                <w:rFonts w:ascii="Times New Roman" w:hAnsi="Times New Roman" w:cs="Times New Roman"/>
                <w:bCs/>
                <w:iCs/>
              </w:rPr>
              <w:t>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</w:pPr>
            <w:r>
              <w:rPr>
                <w:rFonts w:ascii="Times New Roman" w:hAnsi="Times New Roman" w:cs="Times New Roman"/>
                <w:iCs/>
              </w:rPr>
              <w:t xml:space="preserve">ОК 06. </w:t>
            </w:r>
            <w:r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</w:t>
            </w:r>
            <w:r>
              <w:rPr>
                <w:rFonts w:ascii="Times New Roman" w:hAnsi="Times New Roman" w:cs="Times New Roman"/>
              </w:rPr>
              <w:t xml:space="preserve">ознанное поведение на основе традиционных общечеловеческих ценностей, в том числе с </w:t>
            </w:r>
            <w:r>
              <w:rPr>
                <w:rFonts w:ascii="Times New Roman" w:hAnsi="Times New Roman" w:cs="Times New Roman"/>
              </w:rPr>
              <w:lastRenderedPageBreak/>
              <w:t>учетом гармо-низации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 осознание обучающимися российской гражданской идентичнос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значимых ценностно-смысловых установок, антикоррупционно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 мировоззрения, правосознания, экологической культуры, способности ставить цели и строить жизненные планы;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части гражданского воспитания: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-принятие традиционных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национальных, общечеловеческих гуманистических и демократических ценностей;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готовность вести совместную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F57F19" w:rsidRDefault="002F082A">
            <w:pPr>
              <w:pStyle w:val="Standard"/>
              <w:widowControl w:val="0"/>
              <w:tabs>
                <w:tab w:val="left" w:pos="419"/>
              </w:tabs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готовность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гуманитарной и волонтерской деятельности;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патриотического воспитания: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льтуру, прошлое и настоящее многонационального народа России;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F57F19" w:rsidRDefault="002F082A">
            <w:pPr>
              <w:pStyle w:val="dt-p"/>
              <w:widowControl w:val="0"/>
              <w:shd w:val="clear" w:color="auto" w:fill="FFFFFF"/>
              <w:spacing w:before="0" w:after="0" w:line="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способность их использования в</w:t>
            </w:r>
            <w:r>
              <w:rPr>
                <w:color w:val="000000"/>
              </w:rPr>
              <w:t xml:space="preserve">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</w:t>
            </w:r>
            <w:r>
              <w:rPr>
                <w:color w:val="000000"/>
              </w:rPr>
              <w:t>траектории;</w:t>
            </w:r>
          </w:p>
          <w:p w:rsidR="00F57F19" w:rsidRDefault="002F082A">
            <w:pPr>
              <w:pStyle w:val="s1"/>
              <w:widowControl w:val="0"/>
              <w:shd w:val="clear" w:color="auto" w:fill="FFFFFF"/>
              <w:spacing w:before="0" w:after="0" w:line="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pt-a-000081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rPr>
                <w:rFonts w:eastAsia="Calibri"/>
                <w:lang w:eastAsia="en-US"/>
              </w:rPr>
              <w:lastRenderedPageBreak/>
              <w:t>- понимать значимость России в мировых политических и социально-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экономических процессах ХХ – начала XXI в., знание достижений страны и ее народа; умение характе</w:t>
            </w:r>
            <w:r>
              <w:rPr>
                <w:rFonts w:eastAsia="Calibri"/>
                <w:lang w:eastAsia="en-US"/>
              </w:rPr>
              <w:t>ризовать историческое значение Российской революции, Гражданской войны, нэпа, индустриализации и коллективизации в СССР, решающую роль Советского Союза в победе над нацизмом, значение советских научно-</w:t>
            </w:r>
            <w:r>
              <w:rPr>
                <w:rFonts w:eastAsia="Calibri"/>
                <w:lang w:eastAsia="en-US"/>
              </w:rPr>
              <w:lastRenderedPageBreak/>
              <w:t>технологических успехов, освоения космоса; понимание пр</w:t>
            </w:r>
            <w:r>
              <w:rPr>
                <w:rFonts w:eastAsia="Calibri"/>
                <w:lang w:eastAsia="en-US"/>
              </w:rPr>
              <w:t xml:space="preserve">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и других важнейших событий ХХ – начала XXI в.; особенности развития культуры народов СССР (России);</w:t>
            </w:r>
          </w:p>
          <w:p w:rsidR="00F57F19" w:rsidRDefault="002F082A">
            <w:pPr>
              <w:pStyle w:val="pt-a-000081"/>
              <w:widowControl w:val="0"/>
              <w:shd w:val="clear" w:color="auto" w:fill="FFFFFF"/>
              <w:spacing w:before="0" w:after="0" w:line="23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знать имена героев Первой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      </w:r>
          </w:p>
          <w:p w:rsidR="00F57F19" w:rsidRDefault="002F082A">
            <w:pPr>
              <w:pStyle w:val="pt-a-000081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rPr>
                <w:rFonts w:eastAsia="Calibri"/>
                <w:lang w:eastAsia="en-US"/>
              </w:rPr>
              <w:t>-уметь составлять описание (реконст</w:t>
            </w:r>
            <w:r>
              <w:rPr>
                <w:rFonts w:eastAsia="Calibri"/>
                <w:lang w:eastAsia="en-US"/>
              </w:rPr>
              <w:t>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</w:t>
            </w:r>
            <w:r>
              <w:rPr>
                <w:rFonts w:eastAsia="Calibri"/>
                <w:lang w:eastAsia="en-US"/>
              </w:rPr>
              <w:t xml:space="preserve">твенную точку зрения (версию, оценку) с опорой на фактический материал,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в том числе используя источники разных типов;</w:t>
            </w:r>
          </w:p>
          <w:p w:rsidR="00F57F19" w:rsidRDefault="002F082A">
            <w:pPr>
              <w:pStyle w:val="pt-a-000081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rPr>
                <w:rFonts w:eastAsia="Calibri"/>
                <w:lang w:eastAsia="en-US"/>
              </w:rPr>
              <w:t xml:space="preserve">- уметь выявлять существенные черты исторических событий, явлений,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 xml:space="preserve">процессов; систематизировать историческую информацию в соответствии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с заданными критериями; сравнивать изученные исторические события, явления,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 xml:space="preserve"> процессы;</w:t>
            </w:r>
          </w:p>
          <w:p w:rsidR="00F57F19" w:rsidRDefault="002F082A">
            <w:pPr>
              <w:pStyle w:val="pt-a-000081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 </w:t>
            </w:r>
            <w:r>
              <w:rPr>
                <w:rFonts w:eastAsia="Calibri"/>
                <w:lang w:eastAsia="en-US"/>
              </w:rPr>
              <w:t xml:space="preserve">уметь устанавливать причинно-следственные, пространственные, временные связи исторических событий, явлений, процессов; характеризовать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их итоги; соотносить события ис</w:t>
            </w:r>
            <w:r>
              <w:rPr>
                <w:rFonts w:eastAsia="Calibri"/>
                <w:lang w:eastAsia="en-US"/>
              </w:rPr>
              <w:t xml:space="preserve">тории родного края и истории России в ХХ – начале XXI в.; определять современников исторических событий истории России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и человечества в целом в ХХ – начале XXI в.;</w:t>
            </w:r>
          </w:p>
          <w:p w:rsidR="00F57F19" w:rsidRDefault="002F082A">
            <w:pPr>
              <w:pStyle w:val="pt-a-000081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rPr>
                <w:rFonts w:eastAsia="Calibri"/>
                <w:lang w:eastAsia="en-US"/>
              </w:rPr>
              <w:t xml:space="preserve">- уметь анализировать текстовые, визуальные источники исторической информации, в том числе </w:t>
            </w:r>
            <w:r>
              <w:rPr>
                <w:rFonts w:eastAsia="Calibri"/>
                <w:lang w:eastAsia="en-US"/>
              </w:rPr>
              <w:t>исторические карты/схемы, по истории России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 xml:space="preserve"> и зарубежных стран ХХ – начала XXI в.; сопоставлять информацию, представленную в </w:t>
            </w:r>
            <w:r>
              <w:rPr>
                <w:rFonts w:eastAsia="Calibri"/>
                <w:lang w:eastAsia="en-US"/>
              </w:rPr>
              <w:lastRenderedPageBreak/>
              <w:t>различных источниках; формализовать историческую информацию в виде таблиц, схем, графиков, диаграмм;</w:t>
            </w:r>
          </w:p>
          <w:p w:rsidR="00F57F19" w:rsidRDefault="002F082A">
            <w:pPr>
              <w:pStyle w:val="pt-a-000044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rPr>
                <w:rFonts w:eastAsia="Calibri"/>
                <w:lang w:eastAsia="en-US"/>
              </w:rPr>
              <w:t>- уметь защищать историческую</w:t>
            </w:r>
            <w:r>
              <w:rPr>
                <w:rFonts w:eastAsia="Calibri"/>
                <w:lang w:eastAsia="en-US"/>
              </w:rPr>
              <w:t xml:space="preserve"> правду, не допускать умаления подвига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 xml:space="preserve">народа при защите Отечества, готовность давать отпор фальсификациям российской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истории;</w:t>
            </w:r>
          </w:p>
          <w:p w:rsidR="00F57F19" w:rsidRDefault="002F082A">
            <w:pPr>
              <w:pStyle w:val="pt-a-000040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rPr>
                <w:rFonts w:eastAsia="Calibri"/>
                <w:lang w:eastAsia="en-US"/>
              </w:rPr>
              <w:t xml:space="preserve">- знать ключевые события, основные даты и этапы истории России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 xml:space="preserve">и мира в ХХ – начале XXI в.; выдающихся деятелей отечественной </w:t>
            </w:r>
            <w:r>
              <w:rPr>
                <w:rFonts w:eastAsia="Calibri"/>
                <w:lang w:eastAsia="en-US"/>
              </w:rPr>
              <w:t>и всемирной истории; важнейшие достижения культуры, ценностные ориентиры;</w:t>
            </w:r>
          </w:p>
          <w:p w:rsidR="00F57F19" w:rsidRDefault="002F082A">
            <w:pPr>
              <w:pStyle w:val="Standard"/>
              <w:widowControl w:val="0"/>
              <w:tabs>
                <w:tab w:val="left" w:pos="1215"/>
              </w:tabs>
              <w:spacing w:line="23" w:lineRule="atLeast"/>
              <w:ind w:right="1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понимать значимость роли России в мировых политических и социально-экономических процессах с древнейших времен до настоящего времени;</w:t>
            </w:r>
          </w:p>
          <w:p w:rsidR="00F57F19" w:rsidRDefault="002F082A">
            <w:pPr>
              <w:pStyle w:val="Standard"/>
              <w:widowControl w:val="0"/>
              <w:tabs>
                <w:tab w:val="left" w:pos="120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-уметь характеризовать вклад российской культу</w:t>
            </w:r>
            <w:r>
              <w:rPr>
                <w:rFonts w:ascii="Times New Roman" w:hAnsi="Times New Roman" w:cs="Times New Roman"/>
              </w:rPr>
              <w:t>ры в мировую культуру;</w:t>
            </w:r>
          </w:p>
          <w:p w:rsidR="00F57F19" w:rsidRDefault="002F082A">
            <w:pPr>
              <w:pStyle w:val="Standard"/>
              <w:widowControl w:val="0"/>
              <w:tabs>
                <w:tab w:val="left" w:pos="1197"/>
              </w:tabs>
              <w:spacing w:line="23" w:lineRule="atLeast"/>
              <w:ind w:right="1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иметь сформированность представлений о предмете, научных и социальных функциях исторического знания, методах изучения исторических источников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15.02.16 ПК.5.4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</w:pPr>
            <w:r>
              <w:rPr>
                <w:rFonts w:ascii="Times New Roman" w:hAnsi="Times New Roman" w:cs="Times New Roman"/>
                <w:b/>
              </w:rPr>
              <w:t>13.02.11 ПК. 3.2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сформированность представлений о современной </w:t>
            </w:r>
            <w:r>
              <w:rPr>
                <w:rFonts w:ascii="Times New Roman" w:hAnsi="Times New Roman" w:cs="Times New Roman"/>
              </w:rPr>
              <w:t>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F57F19" w:rsidRDefault="002F082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владение комплексом знаний об истории России и человечества в целом, представлениями об общем и особенном в мировом </w:t>
            </w:r>
            <w:r>
              <w:rPr>
                <w:rFonts w:ascii="Times New Roman" w:hAnsi="Times New Roman" w:cs="Times New Roman"/>
              </w:rPr>
              <w:t>историческом процессе;</w:t>
            </w:r>
          </w:p>
          <w:p w:rsidR="00F57F19" w:rsidRDefault="002F082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F57F19" w:rsidRDefault="002F082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владение навыками проектной деятельности и исторической реконструкции с привлечением различных источник</w:t>
            </w:r>
            <w:r>
              <w:rPr>
                <w:rFonts w:ascii="Times New Roman" w:hAnsi="Times New Roman" w:cs="Times New Roman"/>
              </w:rPr>
              <w:t>ов;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spacing w:line="23" w:lineRule="atLeast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- сформированность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pt-a-000081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rPr>
                <w:rFonts w:eastAsia="Calibri"/>
                <w:lang w:val="en-US" w:eastAsia="en-US"/>
              </w:rPr>
              <w:lastRenderedPageBreak/>
              <w:t> </w:t>
            </w:r>
            <w:r>
              <w:rPr>
                <w:rFonts w:eastAsia="Calibri"/>
                <w:lang w:eastAsia="en-US"/>
              </w:rPr>
              <w:t xml:space="preserve">-уметь устанавливать причинно-следственные, пространственные, временные связи исторических событий, явлений, процессов; характеризовать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их ит</w:t>
            </w:r>
            <w:r>
              <w:rPr>
                <w:rFonts w:eastAsia="Calibri"/>
                <w:lang w:eastAsia="en-US"/>
              </w:rPr>
              <w:t xml:space="preserve">оги; соотносить события истории родного края и истории России в ХХ – начале XXI в.; определять современников исторических событий истории России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и человечества в целом в ХХ – начале XXI в.;</w:t>
            </w:r>
          </w:p>
          <w:p w:rsidR="00F57F19" w:rsidRDefault="002F082A">
            <w:pPr>
              <w:pStyle w:val="pt-a-000040"/>
              <w:widowControl w:val="0"/>
              <w:shd w:val="clear" w:color="auto" w:fill="FFFFFF"/>
              <w:spacing w:before="0" w:after="0" w:line="23" w:lineRule="atLeast"/>
              <w:jc w:val="both"/>
            </w:pPr>
            <w:r>
              <w:rPr>
                <w:rFonts w:eastAsia="Calibri"/>
                <w:lang w:eastAsia="en-US"/>
              </w:rPr>
              <w:t xml:space="preserve">- знать ключевые события, основные даты и этапы истории России </w:t>
            </w:r>
            <w:r>
              <w:rPr>
                <w:rFonts w:eastAsia="Calibri"/>
                <w:cs/>
                <w:lang w:eastAsia="en-US"/>
              </w:rPr>
              <w:t>‎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мира в ХХ – начале XXI в.; выдающихся деятелей отечественной и всемирной истории; важнейшие достижения культуры, ценностные ориентиры;</w:t>
            </w:r>
          </w:p>
          <w:p w:rsidR="00F57F19" w:rsidRDefault="002F082A">
            <w:pPr>
              <w:pStyle w:val="Standard"/>
              <w:widowControl w:val="0"/>
              <w:tabs>
                <w:tab w:val="left" w:pos="1215"/>
              </w:tabs>
              <w:spacing w:line="23" w:lineRule="atLeast"/>
              <w:ind w:right="1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понимать значимость роли России в мировых политических и социально-экономических процессах с древнейших времен до наст</w:t>
            </w:r>
            <w:r>
              <w:rPr>
                <w:rFonts w:ascii="Times New Roman" w:hAnsi="Times New Roman" w:cs="Times New Roman"/>
              </w:rPr>
              <w:t>оящего времени;</w:t>
            </w:r>
          </w:p>
          <w:p w:rsidR="00F57F19" w:rsidRDefault="002F082A">
            <w:pPr>
              <w:pStyle w:val="Standard"/>
              <w:widowControl w:val="0"/>
              <w:tabs>
                <w:tab w:val="left" w:pos="120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-уметь характеризовать вклад российской культуры в мировую культуру;</w:t>
            </w:r>
          </w:p>
          <w:p w:rsidR="00F57F19" w:rsidRDefault="002F082A">
            <w:pPr>
              <w:pStyle w:val="Standard"/>
              <w:widowControl w:val="0"/>
              <w:shd w:val="clear" w:color="auto" w:fill="FFFFFF"/>
              <w:tabs>
                <w:tab w:val="left" w:pos="1197"/>
              </w:tabs>
              <w:spacing w:line="23" w:lineRule="atLeast"/>
              <w:ind w:right="172"/>
              <w:jc w:val="both"/>
            </w:pPr>
            <w:r>
              <w:rPr>
                <w:rFonts w:ascii="Times New Roman" w:eastAsia="Calibri" w:hAnsi="Times New Roman" w:cs="Times New Roman"/>
                <w:lang w:eastAsia="en-US"/>
              </w:rPr>
              <w:t>- иметь сформированность представлений о предмете, научных и социальных функциях исторического знания, методах изучения исторических источников</w:t>
            </w:r>
          </w:p>
        </w:tc>
      </w:tr>
    </w:tbl>
    <w:p w:rsidR="00000000" w:rsidRDefault="002F082A">
      <w:pPr>
        <w:rPr>
          <w:rFonts w:cs="Mangal"/>
          <w:szCs w:val="21"/>
        </w:rPr>
        <w:sectPr w:rsidR="00000000">
          <w:footerReference w:type="default" r:id="rId13"/>
          <w:pgSz w:w="16838" w:h="11906" w:orient="landscape"/>
          <w:pgMar w:top="720" w:right="1134" w:bottom="1701" w:left="1134" w:header="720" w:footer="709" w:gutter="0"/>
          <w:cols w:space="720"/>
        </w:sectPr>
      </w:pPr>
    </w:p>
    <w:p w:rsidR="00F57F19" w:rsidRDefault="002F082A">
      <w:pPr>
        <w:pStyle w:val="1"/>
        <w:spacing w:line="23" w:lineRule="atLeast"/>
        <w:ind w:firstLine="0"/>
        <w:jc w:val="center"/>
        <w:rPr>
          <w:b/>
          <w:bCs/>
        </w:rPr>
      </w:pPr>
      <w:bookmarkStart w:id="2" w:name="_Toc113637406"/>
      <w:r>
        <w:rPr>
          <w:b/>
          <w:bCs/>
        </w:rPr>
        <w:lastRenderedPageBreak/>
        <w:t>2. Структура и содержание</w:t>
      </w:r>
      <w:r>
        <w:rPr>
          <w:b/>
          <w:bCs/>
        </w:rPr>
        <w:t xml:space="preserve"> общеобразовательной дисциплины</w:t>
      </w:r>
      <w:bookmarkEnd w:id="2"/>
    </w:p>
    <w:p w:rsidR="00F57F19" w:rsidRDefault="00F57F19">
      <w:pPr>
        <w:pStyle w:val="Standard"/>
        <w:rPr>
          <w:rFonts w:ascii="Times New Roman" w:hAnsi="Times New Roman" w:cs="Times New Roman"/>
          <w:lang w:eastAsia="ru-RU"/>
        </w:rPr>
      </w:pPr>
    </w:p>
    <w:p w:rsidR="00F57F19" w:rsidRDefault="002F082A">
      <w:pPr>
        <w:pStyle w:val="Standard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line="23" w:lineRule="atLeast"/>
        <w:ind w:left="-1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2.1. Объем дисциплины и виды учебной работы</w:t>
      </w:r>
    </w:p>
    <w:p w:rsidR="00F57F19" w:rsidRDefault="00F57F19">
      <w:pPr>
        <w:pStyle w:val="Standard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line="23" w:lineRule="atLeast"/>
        <w:ind w:left="-18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571" w:type="dxa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2227"/>
      </w:tblGrid>
      <w:tr w:rsidR="00F57F1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Базовый уровень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дисциплины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Промежуточная аттестация (Дифференцированный зачет)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F57F19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00000" w:rsidRDefault="002F082A">
      <w:pPr>
        <w:rPr>
          <w:rFonts w:cs="Mangal"/>
          <w:szCs w:val="21"/>
        </w:rPr>
        <w:sectPr w:rsidR="00000000">
          <w:footerReference w:type="default" r:id="rId14"/>
          <w:pgSz w:w="11906" w:h="16838"/>
          <w:pgMar w:top="720" w:right="851" w:bottom="992" w:left="851" w:header="720" w:footer="709" w:gutter="0"/>
          <w:cols w:space="720"/>
        </w:sectPr>
      </w:pPr>
    </w:p>
    <w:p w:rsidR="00F57F19" w:rsidRDefault="002F082A">
      <w:pPr>
        <w:pStyle w:val="Standard"/>
        <w:spacing w:line="23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2.2. Тематический план и содержание дисциплины</w:t>
      </w:r>
    </w:p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9273"/>
        <w:gridCol w:w="967"/>
        <w:gridCol w:w="2466"/>
      </w:tblGrid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tabs>
                <w:tab w:val="left" w:pos="869"/>
                <w:tab w:val="left" w:pos="1785"/>
                <w:tab w:val="left" w:pos="2701"/>
                <w:tab w:val="left" w:pos="3617"/>
                <w:tab w:val="left" w:pos="4533"/>
                <w:tab w:val="left" w:pos="5449"/>
                <w:tab w:val="left" w:pos="6365"/>
                <w:tab w:val="left" w:pos="7281"/>
                <w:tab w:val="left" w:pos="8197"/>
                <w:tab w:val="left" w:pos="9113"/>
                <w:tab w:val="left" w:pos="10029"/>
                <w:tab w:val="left" w:pos="10945"/>
                <w:tab w:val="left" w:pos="11861"/>
                <w:tab w:val="left" w:pos="12777"/>
                <w:tab w:val="left" w:pos="13693"/>
                <w:tab w:val="left" w:pos="14609"/>
              </w:tabs>
              <w:spacing w:line="23" w:lineRule="atLeast"/>
              <w:ind w:left="-4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лабораторные и практические работы, прикладной модуль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(если предусмотрены)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Формируемые общие и профессиональные компетенции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Россия в годы Первой мировой войны и Первая мировая война и послевоенный кризис Великой Российской революции (1914–1922)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01, ОК 02, ОК 04,</w:t>
            </w:r>
          </w:p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 05,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Россия и мир в годы Первой мировой войны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Новейшая история как этап развития человечества. Мир в начале ХХ в.</w:t>
            </w:r>
            <w:r>
              <w:rPr>
                <w:rStyle w:val="af9"/>
                <w:rFonts w:ascii="Times New Roman" w:eastAsia="Times New Roman" w:hAnsi="Times New Roman" w:cs="Times New Roman"/>
              </w:rPr>
              <w:footnoteReference w:id="2"/>
            </w:r>
            <w:r>
              <w:rPr>
                <w:rFonts w:ascii="Times New Roman" w:eastAsia="Times New Roman" w:hAnsi="Times New Roman" w:cs="Times New Roman"/>
              </w:rPr>
              <w:t xml:space="preserve"> Новейшая история: понятие, хронологические рамки, периодизация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</w:t>
            </w:r>
            <w:r>
              <w:rPr>
                <w:rFonts w:ascii="Times New Roman" w:eastAsia="Times New Roman" w:hAnsi="Times New Roman" w:cs="Times New Roman"/>
              </w:rPr>
              <w:t>истическое движение. Профсоюзы.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 империй - наследие XIX в. Империализм и колонии. Национализм. Старые и новые лидеры индустриального мира. Блоки великих держав: Тройственный союз, Антанта. Региональные конфликты и войны в конце XIX - начале XX в.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  <w:r>
              <w:rPr>
                <w:rFonts w:ascii="Times New Roman" w:eastAsia="Times New Roman" w:hAnsi="Times New Roman" w:cs="Times New Roman"/>
              </w:rPr>
              <w:t xml:space="preserve"> накануне Первой мировой войны: проблемы внутреннего развития, внешняя политика.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>Причины и начало и ход Первой мировой войны.</w:t>
            </w:r>
            <w:r>
              <w:rPr>
                <w:rFonts w:ascii="Times New Roman" w:eastAsia="Times New Roman" w:hAnsi="Times New Roman" w:cs="Times New Roman"/>
              </w:rPr>
              <w:t xml:space="preserve"> Стремление великих держав к переделу мира. Убийство в Сараево. Нападение Австро-Венгрии на Сербию. Вступление в войну европейских </w:t>
            </w:r>
            <w:r>
              <w:rPr>
                <w:rFonts w:ascii="Times New Roman" w:eastAsia="Times New Roman" w:hAnsi="Times New Roman" w:cs="Times New Roman"/>
              </w:rPr>
              <w:t>держав. Цели и планы сторон. Сражение на Марне. Позиционная война. Боевые действия на австро-германском и Кавказском фронтах, взаимодействие с союзниками по Антанте. Брусиловский прорыв и его значение. Изменения в составе воюющих блоков (вступление в войну</w:t>
            </w:r>
            <w:r>
              <w:rPr>
                <w:rFonts w:ascii="Times New Roman" w:eastAsia="Times New Roman" w:hAnsi="Times New Roman" w:cs="Times New Roman"/>
              </w:rPr>
              <w:t xml:space="preserve"> Османской империи, Италии, Болгарии). Четверной союз. Верден. Сомма.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стран. Вынужденные переселения, ге</w:t>
            </w:r>
            <w:r>
              <w:rPr>
                <w:rFonts w:ascii="Times New Roman" w:eastAsia="Times New Roman" w:hAnsi="Times New Roman" w:cs="Times New Roman"/>
              </w:rPr>
              <w:t>ноцид (трагедия русофилов Галиции, армянского народа и др.). Рост антивоенных настроений.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</w:t>
            </w:r>
            <w:r>
              <w:rPr>
                <w:rFonts w:ascii="Times New Roman" w:eastAsia="Times New Roman" w:hAnsi="Times New Roman" w:cs="Times New Roman"/>
              </w:rPr>
              <w:t xml:space="preserve"> союза.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Российское государство и общество в годы Первой мировой войны.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Патриотический подъем на начальном этапе Первой мировой войны. Массовый героизм воинов. Людские потери. Политизация и начало морального разложения армии.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Власть, экономика и общество в </w:t>
            </w:r>
            <w:r>
              <w:rPr>
                <w:rFonts w:ascii="Times New Roman" w:eastAsia="Times New Roman" w:hAnsi="Times New Roman" w:cs="Times New Roman"/>
              </w:rPr>
              <w:t>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Введение государством карто</w:t>
            </w:r>
            <w:r>
              <w:rPr>
                <w:rFonts w:ascii="Times New Roman" w:eastAsia="Times New Roman" w:hAnsi="Times New Roman" w:cs="Times New Roman"/>
              </w:rPr>
              <w:t>чной системы снабжения в городе и разверстки в деревне.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Нарастание экономического кризиса и смена общественных настроений. Кадровая чехарда в правительстве. Взаимоотношения представительной и исполнительной ветвей власти. Прогрессивный блок и его программа</w:t>
            </w:r>
            <w:r>
              <w:rPr>
                <w:rFonts w:ascii="Times New Roman" w:eastAsia="Times New Roman" w:hAnsi="Times New Roman" w:cs="Times New Roman"/>
              </w:rPr>
              <w:t>. Распутинщина и десакрализация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Итоги Первой мировой войны. </w:t>
            </w:r>
            <w:r>
              <w:rPr>
                <w:rFonts w:ascii="Times New Roman" w:eastAsia="Times New Roman" w:hAnsi="Times New Roman" w:cs="Times New Roman"/>
              </w:rPr>
              <w:t xml:space="preserve">Политические, экономические, социальные и </w:t>
            </w:r>
            <w:r>
              <w:rPr>
                <w:rFonts w:ascii="Times New Roman" w:eastAsia="Times New Roman" w:hAnsi="Times New Roman" w:cs="Times New Roman"/>
              </w:rPr>
              <w:t>культурные последствия Первой мировой войны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Итоги Первой мировой войны. Работа с картой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1.2.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этапы и хронология революционных событий 1917 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Первые революционные преобразования большевиков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Причины Великой российской революции и ее начальный этап.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</w:t>
            </w:r>
            <w:r>
              <w:rPr>
                <w:rFonts w:ascii="Times New Roman" w:eastAsia="Times New Roman" w:hAnsi="Times New Roman" w:cs="Times New Roman"/>
              </w:rPr>
              <w:t>Октябрьская революция, Гражданская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</w:t>
            </w:r>
            <w:r>
              <w:rPr>
                <w:rFonts w:ascii="Times New Roman" w:eastAsia="Times New Roman" w:hAnsi="Times New Roman" w:cs="Times New Roman"/>
              </w:rPr>
              <w:t>ьные проблемы. Незавершенность и противоречия модернизации. Основные социальные слои, политические партии и их лидеры накануне революции.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этапы и хронология революционных событий 1917 г. Февраль - март: восстание в Петрограде и падение монархии. К</w:t>
            </w:r>
            <w:r>
              <w:rPr>
                <w:rFonts w:ascii="Times New Roman" w:eastAsia="Times New Roman" w:hAnsi="Times New Roman" w:cs="Times New Roman"/>
              </w:rPr>
              <w:t>онец Российской империи. Отклики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Весна - лето 1917 г.: </w:t>
            </w:r>
            <w:r>
              <w:rPr>
                <w:rFonts w:ascii="Times New Roman" w:eastAsia="Times New Roman" w:hAnsi="Times New Roman" w:cs="Times New Roman"/>
              </w:rPr>
              <w:t>зыбкое равновесие политических сил при росте влияния большевиков во главе с В.И. Лениным. Июльский кризис и конец двоевластия. Восстановление патриаршества. Выступление Корнилова против Временного правительства. Провозглашение России республикой. Свержение</w:t>
            </w:r>
            <w:r>
              <w:rPr>
                <w:rFonts w:ascii="Times New Roman" w:eastAsia="Times New Roman" w:hAnsi="Times New Roman" w:cs="Times New Roman"/>
              </w:rPr>
              <w:t xml:space="preserve"> Временного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правительства и взятие власти большевиками 25 октября (7 ноября) 1917 г. В. И. Ленин как политический деятель.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Первые революционные преобразования большевиков.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Первые мероприятия большевиков в политической, экономической и социальной сферах. Бо</w:t>
            </w:r>
            <w:r>
              <w:rPr>
                <w:rFonts w:ascii="Times New Roman" w:eastAsia="Times New Roman" w:hAnsi="Times New Roman" w:cs="Times New Roman"/>
              </w:rPr>
              <w:t>рьба за армию. Декрет о мире и заключение Брестского мира. Национализация промышленности. Декрет о земле и принципы наделения крестьян землей. Отделение Церкви от государства.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Созыв и разгон Учредительного собрания. Слом старого и создание нового госаппара</w:t>
            </w:r>
            <w:r>
              <w:rPr>
                <w:rFonts w:ascii="Times New Roman" w:eastAsia="Times New Roman" w:hAnsi="Times New Roman" w:cs="Times New Roman"/>
              </w:rPr>
              <w:t>та. Советы как форма власти. ВЦИК Советов. Совнарком. ВЧК по борьбе с контрреволюцией и саботажем. Создание Высшего совета народного хозяйства (ВСНХ). Первая Конституция РСФСР 1918 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Первые революционные преобразования </w:t>
            </w:r>
            <w:r>
              <w:rPr>
                <w:rFonts w:ascii="Times New Roman" w:eastAsia="Times New Roman" w:hAnsi="Times New Roman" w:cs="Times New Roman"/>
                <w:bCs/>
              </w:rPr>
              <w:t>большевиков.</w:t>
            </w:r>
            <w:r>
              <w:rPr>
                <w:rFonts w:ascii="Times New Roman" w:eastAsia="Times New Roman" w:hAnsi="Times New Roman" w:cs="Times New Roman"/>
              </w:rPr>
              <w:t xml:space="preserve"> Работа с источниками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1.3.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Гражданская война и ее последствия. Культура Советской России в период Гражданской войны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Причины и этапы Гражданской войны в России.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Установление советской </w:t>
            </w:r>
            <w:r>
              <w:rPr>
                <w:rFonts w:ascii="Times New Roman" w:eastAsia="Times New Roman" w:hAnsi="Times New Roman" w:cs="Times New Roman"/>
              </w:rPr>
              <w:t>власти в центре и на местах осенью 1917 - весной 1918 г.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Гражданская война как общенациональная катастро</w:t>
            </w:r>
            <w:r>
              <w:rPr>
                <w:rFonts w:ascii="Times New Roman" w:eastAsia="Times New Roman" w:hAnsi="Times New Roman" w:cs="Times New Roman"/>
              </w:rPr>
              <w:t>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населения на территориях антибольшевистских сил. Бу</w:t>
            </w:r>
            <w:r>
              <w:rPr>
                <w:rFonts w:ascii="Times New Roman" w:eastAsia="Times New Roman" w:hAnsi="Times New Roman" w:cs="Times New Roman"/>
              </w:rPr>
              <w:t>дни села: красные продотряды и белые реквизиции.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Политика "военного коммунизма". Продразверстка, принудительная трудовая повинность, административное распределение товаров и услуг. Разработка плана ГОЭЛРО. Создание регулярной Красной Армии. Использование в</w:t>
            </w:r>
            <w:r>
              <w:rPr>
                <w:rFonts w:ascii="Times New Roman" w:eastAsia="Times New Roman" w:hAnsi="Times New Roman" w:cs="Times New Roman"/>
              </w:rPr>
              <w:t>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Гражданской войны на Украине, в Закавказье и Средней Азии, в Сибири</w:t>
            </w:r>
            <w:r>
              <w:rPr>
                <w:rFonts w:ascii="Times New Roman" w:eastAsia="Times New Roman" w:hAnsi="Times New Roman" w:cs="Times New Roman"/>
              </w:rPr>
              <w:t xml:space="preserve"> и на Дальнем Востоке. Польско-советская война. Поражение армии Врангеля в Крыму.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Причины победы Красной Армии в Гражданской войне. -Вопрос о земле. Национальный фактор в Гражданской войне. Декларация прав народов России и ее значение. Эмиграция и формиров</w:t>
            </w:r>
            <w:r>
              <w:rPr>
                <w:rFonts w:ascii="Times New Roman" w:eastAsia="Times New Roman" w:hAnsi="Times New Roman" w:cs="Times New Roman"/>
              </w:rPr>
              <w:t>ание русского зарубежья. Последние отголоски Гражданской войны в регионах в конце 1921-1922 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Государственной комиссии по просвещению и Пролеткульта. Наглядная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агитация и массовая пропаганда коммунистических идей. Национализация театров и кинемат</w:t>
            </w:r>
            <w:r>
              <w:rPr>
                <w:rFonts w:ascii="Times New Roman" w:eastAsia="Times New Roman" w:hAnsi="Times New Roman" w:cs="Times New Roman"/>
              </w:rPr>
              <w:t>ографа.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Повседневная жизнь. Городской быт: бесплатный транспорт, товары </w:t>
            </w:r>
            <w:r>
              <w:rPr>
                <w:rFonts w:ascii="Times New Roman" w:eastAsia="Times New Roman" w:hAnsi="Times New Roman" w:cs="Times New Roman"/>
              </w:rPr>
              <w:t>по карточкам, субботники и трудовые мобилизации. Комитеты бедноты и рост социальной напряженности в деревне. Проблема массовой детской беспризорности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Революция и Гражданская война в России. </w:t>
            </w:r>
            <w:r>
              <w:rPr>
                <w:rFonts w:ascii="Times New Roman" w:hAnsi="Times New Roman" w:cs="Times New Roman"/>
              </w:rPr>
              <w:t xml:space="preserve">Общественно-политическая и </w:t>
            </w:r>
            <w:r>
              <w:rPr>
                <w:rFonts w:ascii="Times New Roman" w:hAnsi="Times New Roman" w:cs="Times New Roman"/>
              </w:rPr>
              <w:t xml:space="preserve">социокультурная жизнь в РСФСР в годы Гражданской войны. </w:t>
            </w:r>
            <w:r>
              <w:rPr>
                <w:rFonts w:ascii="Times New Roman" w:eastAsia="Times New Roman" w:hAnsi="Times New Roman" w:cs="Times New Roman"/>
              </w:rPr>
              <w:t>Работа с историческими источниками: агитационные плакаты, исторические революционные и военные песни, отражающие события Гражданской войны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Профессионально-ориентированное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F57F19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F57F19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a8"/>
              <w:widowControl w:val="0"/>
              <w:spacing w:line="23" w:lineRule="atLeast"/>
              <w:ind w:left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*«Жизнь в </w:t>
            </w:r>
            <w:r>
              <w:rPr>
                <w:rFonts w:ascii="Times New Roman" w:hAnsi="Times New Roman" w:cs="Times New Roman"/>
              </w:rPr>
              <w:t>катастрофе»: культура повседневности и стратегии выживания в годы великих потрясений (технологическая карта 1 примерного учебно-методического комплекса). Наш край в 1914-1922 гг.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01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06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ПК5.4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Межвоенный период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(1918–1939). </w:t>
            </w:r>
            <w:r>
              <w:rPr>
                <w:rFonts w:ascii="Times New Roman" w:eastAsia="Times New Roman" w:hAnsi="Times New Roman" w:cs="Times New Roman"/>
                <w:b/>
              </w:rPr>
              <w:t>СССР в 1920–1930-е годы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01, ОК 02, ОК 04</w:t>
            </w:r>
          </w:p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05, 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2.1.  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</w:pPr>
            <w:r>
              <w:rPr>
                <w:rFonts w:ascii="Times New Roman" w:eastAsia="Times New Roman" w:hAnsi="Times New Roman" w:cs="Times New Roman"/>
                <w:b/>
              </w:rPr>
              <w:t>СССР в 20-е годы. Новая экономическая политика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Социально-экономический и политический кризис в РСФСР в начале 20-х гг.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Катастрофические последствия Первой мировой и Гражданской войн. Демографическая ситуация в начале 1920-х гг. Экономическая разруха. Голод 1921-1922 гг. и его преодоление. Реквизиция церковного имущества, сопротивление верующих и преследование священнослужи</w:t>
            </w:r>
            <w:r>
              <w:rPr>
                <w:rFonts w:ascii="Times New Roman" w:eastAsia="Times New Roman" w:hAnsi="Times New Roman" w:cs="Times New Roman"/>
              </w:rPr>
              <w:t>телей. Крестьянские восстания в Сибири, на Тамбовщине, в Поволжье и другие. Кронштадтское восстание.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</w:t>
            </w:r>
            <w:r>
              <w:rPr>
                <w:rFonts w:ascii="Times New Roman" w:eastAsia="Times New Roman" w:hAnsi="Times New Roman" w:cs="Times New Roman"/>
              </w:rPr>
              <w:t xml:space="preserve">ля улучшения экономической ситуации. Замена продразверстки в деревне единым продналогом. Стимулирование кооперации. Финансовая реформа 1922-1924 гг. Создание Госплана и разработка годовых и пятилетних планов развития народного хозяйства. Учреждение в СССР </w:t>
            </w:r>
            <w:r>
              <w:rPr>
                <w:rFonts w:ascii="Times New Roman" w:eastAsia="Times New Roman" w:hAnsi="Times New Roman" w:cs="Times New Roman"/>
              </w:rPr>
              <w:t>звания Героя Труда (1927 г., с 1938 г. - Герой Социалистического Труда).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"корениз</w:t>
            </w:r>
            <w:r>
              <w:rPr>
                <w:rFonts w:ascii="Times New Roman" w:eastAsia="Times New Roman" w:hAnsi="Times New Roman" w:cs="Times New Roman"/>
              </w:rPr>
              <w:t>ации" и борьба по вопросу о национальном строительстве.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небольшевистских партий и установление в СССР однопартийной политической системы. Смерть В. И. Ленина и борьба за власть. Ситуация в партии и возрастание роли партийного аппарата. Ликвидаци</w:t>
            </w:r>
            <w:r>
              <w:rPr>
                <w:rFonts w:ascii="Times New Roman" w:eastAsia="Times New Roman" w:hAnsi="Times New Roman" w:cs="Times New Roman"/>
              </w:rPr>
              <w:t>я оппозиции внутри ВКП(б) к концу 1920-х гг.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политика большевиков. Положение рабочих и крестьян. Эмансипация женщин. Социальные лифты. Становление системы здравоохранения. Охрана материнства и детства. Борьба с беспризорностью и преступностью. М</w:t>
            </w:r>
            <w:r>
              <w:rPr>
                <w:rFonts w:ascii="Times New Roman" w:eastAsia="Times New Roman" w:hAnsi="Times New Roman" w:cs="Times New Roman"/>
              </w:rPr>
              <w:t>еры по сокращению безработицы. Положение бывших представителей "эксплуататорских классов". Деревенский социум: кулаки, середняки и бедняки. Сельскохозяйственные коммуны, артели и ТОЗы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Противоречия политики НЭПа.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Однопартийная</w:t>
            </w:r>
            <w:r>
              <w:rPr>
                <w:rFonts w:ascii="Times New Roman" w:eastAsia="Times New Roman" w:hAnsi="Times New Roman" w:cs="Times New Roman"/>
              </w:rPr>
              <w:t xml:space="preserve"> политическая система и «срастание» партийных и советских органов власти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2.2.  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Советский Союз в конце 1920-х–1930-е гг.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Индустриализация в СССР. "Великий перелом". Перестройка экономики на основе </w:t>
            </w:r>
            <w:r>
              <w:rPr>
                <w:rFonts w:ascii="Times New Roman" w:eastAsia="Times New Roman" w:hAnsi="Times New Roman" w:cs="Times New Roman"/>
              </w:rPr>
              <w:t>командного администрирования. Форсированная индустриализация.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Колл</w:t>
            </w:r>
            <w:r>
              <w:rPr>
                <w:rFonts w:ascii="Times New Roman" w:eastAsia="Times New Roman" w:hAnsi="Times New Roman" w:cs="Times New Roman"/>
              </w:rPr>
              <w:t>ективизация сельского хозяйства и ее трагические последствия. Раскулачивание. Сопротивление крестьян. Становление колхозного строя. Создание МТС. Голод в «зерновых» районах СССР в 1932-1933 гг. как следствие коллективизации.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Крупнейшие стройки первых пятил</w:t>
            </w:r>
            <w:r>
              <w:rPr>
                <w:rFonts w:ascii="Times New Roman" w:eastAsia="Times New Roman" w:hAnsi="Times New Roman" w:cs="Times New Roman"/>
              </w:rPr>
              <w:t>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</w:t>
            </w:r>
            <w:r>
              <w:rPr>
                <w:rFonts w:ascii="Times New Roman" w:eastAsia="Times New Roman" w:hAnsi="Times New Roman" w:cs="Times New Roman"/>
              </w:rPr>
              <w:t>рнизации. Превращение СССР в аграрно-индустриальную державу. Ликвидация безработицы.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 культа личности Сталина. Партийные органы как инструмент сталинской политики. Органы госбезопасности и их роль в поддержании диктатуры. Ужесточение цензуры. "И</w:t>
            </w:r>
            <w:r>
              <w:rPr>
                <w:rFonts w:ascii="Times New Roman" w:eastAsia="Times New Roman" w:hAnsi="Times New Roman" w:cs="Times New Roman"/>
              </w:rPr>
              <w:t xml:space="preserve">стория ВКП(б). Краткий курс". Усиление идеологического контроля над обществом. Введение паспортной системы. Массовые политические репрессии 1937-1938 гг. Результаты репрессий на уровне регионов и национальных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республик. Репрессии против священнослужителей.</w:t>
            </w:r>
            <w:r>
              <w:rPr>
                <w:rFonts w:ascii="Times New Roman" w:eastAsia="Times New Roman" w:hAnsi="Times New Roman" w:cs="Times New Roman"/>
              </w:rPr>
              <w:t xml:space="preserve"> ГУЛАГ. Роль принудительного труда в осуществлении индустриализации и в освоении труднодоступных территорий.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Итоги и цена советской модернизации. Организация дискуссии по методу «метаплана»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2.3. Культурное пространство советского общества в 1920–1930-е гг.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Повседневная жизнь и общественные настроения в годы</w:t>
            </w:r>
            <w:r>
              <w:rPr>
                <w:rFonts w:ascii="Times New Roman" w:eastAsia="Times New Roman" w:hAnsi="Times New Roman" w:cs="Times New Roman"/>
              </w:rPr>
              <w:t xml:space="preserve"> нэпа. Повышение общего уровня жизни. Нэпманы и отношение к ним в обществе.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"Коммунистическое чванство". Разрушение традиционной морали. Отношение к семье, браку, воспитанию детей. Советские обряды и праздники. Наступление на религию.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Пролеткульт и нэпманс</w:t>
            </w:r>
            <w:r>
              <w:rPr>
                <w:rFonts w:ascii="Times New Roman" w:eastAsia="Times New Roman" w:hAnsi="Times New Roman" w:cs="Times New Roman"/>
              </w:rPr>
              <w:t>кая культура. Борьба с безграмотностью. Основные направления в литературе и архитектуре. Достижения в области киноискусства. Советский авангард. Создание национальной письменности и смена алфавитов. Деятельность Наркомпроса. Рабфаки. Культура и идеология.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"нового человека". Пропаганда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</w:t>
            </w:r>
            <w:r>
              <w:rPr>
                <w:rFonts w:ascii="Times New Roman" w:eastAsia="Times New Roman" w:hAnsi="Times New Roman" w:cs="Times New Roman"/>
              </w:rPr>
              <w:t xml:space="preserve"> и научно-инженерного труда. Учреждение звания Героя Советского Союза (1934) и первые награждения.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</w:t>
            </w:r>
            <w:r>
              <w:rPr>
                <w:rFonts w:ascii="Times New Roman" w:eastAsia="Times New Roman" w:hAnsi="Times New Roman" w:cs="Times New Roman"/>
              </w:rPr>
              <w:t xml:space="preserve"> и искусства. Создание творческих союзов и их роль в пропаганде советской культуры. Социалистический реализм. Литература и кинематограф 1930-х гг.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Наука в 1930-е гг. Академия наук СССР. Создание новых научных центров. Выдающиеся ученые и конструкторы гражд</w:t>
            </w:r>
            <w:r>
              <w:rPr>
                <w:rFonts w:ascii="Times New Roman" w:eastAsia="Times New Roman" w:hAnsi="Times New Roman" w:cs="Times New Roman"/>
              </w:rPr>
              <w:t>анской и военной техники. Формирование национальной интеллигенции.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Повседневность 1930-х гг. Снижение уровня доходов населения по сравнению с периодом нэпа. Деньги, карточки и очереди. Из деревни в город: последствия вынужденного переселения и миграции нас</w:t>
            </w:r>
            <w:r>
              <w:rPr>
                <w:rFonts w:ascii="Times New Roman" w:eastAsia="Times New Roman" w:hAnsi="Times New Roman" w:cs="Times New Roman"/>
              </w:rPr>
              <w:t>еления. Жилищная проблема. Коллективные формы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Культурная революция и «угар НЭПа». Работа с историческими источниками: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агитационные плакаты, анализ произведений художественной литературы (Зощенко М.М., Островский Н.А., Булгаков М.А. и др.), исторических песен об «успехах народного хозяйства»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ема 2.4. Революционные события 1918 – начала 1920-х гг. Версальско-Вашингтонская система. Мир в 1920-е – 1930-е гг. Нарастание агрессии в мире в 1930-х гг.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 в 1918-1939 гг.: от войны к миру. Распад империй</w:t>
            </w:r>
            <w:r>
              <w:rPr>
                <w:rFonts w:ascii="Times New Roman" w:eastAsia="Times New Roman" w:hAnsi="Times New Roman" w:cs="Times New Roman"/>
              </w:rPr>
              <w:t xml:space="preserve"> и образование новых национальных государств в Европе. Планы послевоенного устройства мира. 14 пунктов В. Вильсона. Парижская мирная конференция. Лига Наций. Вашингтонская конференция. Версальско-Вашингтонская система.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Революционные события 1918-1919 гг. в</w:t>
            </w:r>
            <w:r>
              <w:rPr>
                <w:rFonts w:ascii="Times New Roman" w:eastAsia="Times New Roman" w:hAnsi="Times New Roman" w:cs="Times New Roman"/>
              </w:rPr>
              <w:t xml:space="preserve"> Европе. Ноябрьская революция в Германии. Веймарская республика. Образование Коминтерна. Венгерская советская республика.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Страны Европы и Северной Америки в 1920-1930-е гг.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 влияния социалистических партий и профсоюзов. Приход лейбористов к власти в Ве</w:t>
            </w:r>
            <w:r>
              <w:rPr>
                <w:rFonts w:ascii="Times New Roman" w:eastAsia="Times New Roman" w:hAnsi="Times New Roman" w:cs="Times New Roman"/>
              </w:rPr>
              <w:t>ликобритании. Зарождение фашистского движения в Италии; Б. Муссолини. Приход фашистов к власти и утверждение тоталитарного режима в Италии.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Стабилизация 1920-х гг. Эра процветания в США. Мировой экономический кризис 1929-1933 гг. и начало Великой депрессии</w:t>
            </w:r>
            <w:r>
              <w:rPr>
                <w:rFonts w:ascii="Times New Roman" w:eastAsia="Times New Roman" w:hAnsi="Times New Roman" w:cs="Times New Roman"/>
              </w:rPr>
              <w:t>. Проявления и социально-политические последствия кризиса. "Новый курс" Ф.Д. Рузвельта (цель, мероприятия, итоги). Кейнсианство. Государственное регулирование экономики.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Альтернативные стратегии выхода из мирового экономического кризиса. Становление </w:t>
            </w:r>
            <w:r>
              <w:rPr>
                <w:rFonts w:ascii="Times New Roman" w:eastAsia="Times New Roman" w:hAnsi="Times New Roman" w:cs="Times New Roman"/>
              </w:rPr>
              <w:t>нацизма в Германии. НСДАП;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Установление авторитарных режимов в странах Европы в 19</w:t>
            </w:r>
            <w:r>
              <w:rPr>
                <w:rFonts w:ascii="Times New Roman" w:eastAsia="Times New Roman" w:hAnsi="Times New Roman" w:cs="Times New Roman"/>
              </w:rPr>
              <w:t>20-1930-х гг.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Борьба против угрозы фашизма. Тактика единого рабочего фронта и Народного фронта. Приход к власти и политика правительств Народного фронта во Франции, Испании. Франкистский мятеж и гражданская война в Испании (участники, основные сражения). П</w:t>
            </w:r>
            <w:r>
              <w:rPr>
                <w:rFonts w:ascii="Times New Roman" w:eastAsia="Times New Roman" w:hAnsi="Times New Roman" w:cs="Times New Roman"/>
              </w:rPr>
              <w:t>озиции европейских держав в отношении Испании. Советская помощь Испании. Оборона Мадрида. Поражение Испанской Республики.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Страны Азии, Латинской Америки в 1918-1930-е гг.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Распад Османской империи. Провозглашение Турецкой Республики. Курс преобразований М. </w:t>
            </w:r>
            <w:r>
              <w:rPr>
                <w:rFonts w:ascii="Times New Roman" w:eastAsia="Times New Roman" w:hAnsi="Times New Roman" w:cs="Times New Roman"/>
              </w:rPr>
              <w:t>Кемаля Ататюрка. Страны Восточной и Южной Азии. Революция 1925-1927 гг. в Китае. Режим Чан Кайши и гражданская война с коммунистами. "Великий поход" Красной армии Китая. Национально-освободительное движение в Индии в 1919-1939 гг. Индийский национальный ко</w:t>
            </w:r>
            <w:r>
              <w:rPr>
                <w:rFonts w:ascii="Times New Roman" w:eastAsia="Times New Roman" w:hAnsi="Times New Roman" w:cs="Times New Roman"/>
              </w:rPr>
              <w:t>нгресс. М. К. Ганди.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Мексиканская революция 1910-1917 гг., ее итоги и значение. Реформы и революционные движения в латиноамериканских странах. Народный фронт в Чили.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Международные отношения в 1920-1930-х гг.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Версальская система и реалии 1920-х гг. Планы Да</w:t>
            </w:r>
            <w:r>
              <w:rPr>
                <w:rFonts w:ascii="Times New Roman" w:eastAsia="Times New Roman" w:hAnsi="Times New Roman" w:cs="Times New Roman"/>
              </w:rPr>
              <w:t>уэса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Бриана- Келлога. "Эра пацифизма".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Нарастание агрессии в мире в 1930-х гг. Агрессия Япони</w:t>
            </w:r>
            <w:r>
              <w:rPr>
                <w:rFonts w:ascii="Times New Roman" w:eastAsia="Times New Roman" w:hAnsi="Times New Roman" w:cs="Times New Roman"/>
              </w:rPr>
              <w:t>и против Китая (1931-1933).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</w:t>
            </w:r>
            <w:r>
              <w:rPr>
                <w:rFonts w:ascii="Times New Roman" w:eastAsia="Times New Roman" w:hAnsi="Times New Roman" w:cs="Times New Roman"/>
              </w:rPr>
              <w:t>твия. Политика "умиротворения" агрессора. Создание оси Берлин - Рим - Токио. Японо-китайская война. 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</w:t>
            </w:r>
            <w:r>
              <w:rPr>
                <w:rFonts w:ascii="Times New Roman" w:eastAsia="Times New Roman" w:hAnsi="Times New Roman" w:cs="Times New Roman"/>
              </w:rPr>
              <w:t>ледствия.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культуры в 1914-1930-х гг.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Научные открытия первых десятилетий XX в. (физика, химия, биология, медицина и другие). Технический прогресс в 1920-1930-х гг. Изменение облика городов.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"Потерянное поколение": тема войны в литературе и художес</w:t>
            </w:r>
            <w:r>
              <w:rPr>
                <w:rFonts w:ascii="Times New Roman" w:eastAsia="Times New Roman" w:hAnsi="Times New Roman" w:cs="Times New Roman"/>
              </w:rPr>
              <w:t>твенной культуре. Основные направления в искусстве. Модернизм, авангардизм, сюрреализм, абстракционизм, реализм. Ведущие деятели культуры первой трети XX в. Кинематограф 1920-1930-х гг. Тоталитаризм и культура. Массовая культура. Олимпийское движение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Распространение фашизма в Европе, Антикоминтерновский пакт и нарастание международной напряженности в 30-е гг. </w:t>
            </w:r>
            <w:r>
              <w:rPr>
                <w:rFonts w:ascii="Times New Roman" w:eastAsia="Times New Roman" w:hAnsi="Times New Roman" w:cs="Times New Roman"/>
              </w:rPr>
              <w:t>Работа с историческими источниками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2.5.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Внешняя политика СССР в 1920–1930-е годы. СССР накануне Великой </w:t>
            </w:r>
            <w:r>
              <w:rPr>
                <w:rFonts w:ascii="Times New Roman" w:eastAsia="Times New Roman" w:hAnsi="Times New Roman" w:cs="Times New Roman"/>
                <w:b/>
              </w:rPr>
              <w:t>Отечественной войны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Внешняя политика СССР в 1920-е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</w:t>
            </w:r>
            <w:r>
              <w:rPr>
                <w:rFonts w:ascii="Times New Roman" w:eastAsia="Times New Roman" w:hAnsi="Times New Roman" w:cs="Times New Roman"/>
              </w:rPr>
              <w:t>революции. Договор в Рапалло. Выход СССР из международной изоляции. Вступление СССР в Лигу Наций.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</w:t>
            </w:r>
            <w:r>
              <w:rPr>
                <w:rFonts w:ascii="Times New Roman" w:eastAsia="Times New Roman" w:hAnsi="Times New Roman" w:cs="Times New Roman"/>
              </w:rPr>
              <w:t>ликты на озере Хасан, реке Халхин-Гол.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</w:t>
            </w:r>
            <w:r>
              <w:rPr>
                <w:rFonts w:ascii="Times New Roman" w:eastAsia="Times New Roman" w:hAnsi="Times New Roman" w:cs="Times New Roman"/>
              </w:rPr>
              <w:t>тав СССР Латвии, Литвы и Эстонии; Бессарабии, Северной Буковины, Западной Украины и Западной Белоруссии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Противоречия внешней политики СССР: деятельность НКИД и Коминтерна. Результативность внешней политики СССР межвоенного </w:t>
            </w:r>
            <w:r>
              <w:rPr>
                <w:rFonts w:ascii="Times New Roman" w:eastAsia="Times New Roman" w:hAnsi="Times New Roman" w:cs="Times New Roman"/>
                <w:bCs/>
              </w:rPr>
              <w:t>периода. Работа с историческими источниками и исторической картой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F57F19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F57F19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bCs/>
              </w:rPr>
              <w:t>«По плану ГОЭЛРО»: становление советской энергетики. Работники электростанций в годы великих свершений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(технологическая карта 2 примерного учебно-методического комплекса)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край в 1920-1930-е гг.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ОК 01,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ОК 02,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ОК 04,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ОК 05,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ОК 06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3.2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Вторая мировая война: причины, состав участников, основные этапы и события, итоги. Великая Отечественная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война. 1941–1945 годы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01, ОК 02, ОК 04</w:t>
            </w:r>
          </w:p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05, 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3.1.  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Начало Второй мировой войны. Начальный период Великой Отечественной войны (июнь 1941 – осень 1942)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Начало Второй мировой войны. Причины </w:t>
            </w:r>
            <w:r>
              <w:rPr>
                <w:rFonts w:ascii="Times New Roman" w:eastAsia="Times New Roman" w:hAnsi="Times New Roman" w:cs="Times New Roman"/>
              </w:rPr>
              <w:t>Второй мировой войны. Нападение Германии на Польшу и начало мировой войны. Стратегические планы главных воюющих сторон. Разгром Польши. Блицкриг. "Странная война". Советско-финляндская война и ее международные последствия. Захват Германией Дании и Норвегии</w:t>
            </w:r>
            <w:r>
              <w:rPr>
                <w:rFonts w:ascii="Times New Roman" w:eastAsia="Times New Roman" w:hAnsi="Times New Roman" w:cs="Times New Roman"/>
              </w:rPr>
              <w:t>. Разгром Франции и ее союзников. Битва за Британию. Агрессия Германии и ее союзников на Балканах.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</w:t>
            </w:r>
            <w:r>
              <w:rPr>
                <w:rFonts w:ascii="Times New Roman" w:eastAsia="Times New Roman" w:hAnsi="Times New Roman" w:cs="Times New Roman"/>
              </w:rPr>
              <w:t>льственные переселения. Коллаборационизм. Движение Сопротивления. Партизанская война в Югославии.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1941 год. Начало Великой Отечественной войны и войны на Тихом океане. Нападение Германии на СССР. Планы Германии в отношении СССР; план "Барбаросса", план "Ос</w:t>
            </w:r>
            <w:r>
              <w:rPr>
                <w:rFonts w:ascii="Times New Roman" w:eastAsia="Times New Roman" w:hAnsi="Times New Roman" w:cs="Times New Roman"/>
              </w:rPr>
              <w:t>т". Соотношение сил противников на 22 июня 1941 г. Вторжение Германии и ее сателлитов на территорию СССР. Начало Великой Отечественной войны. Ход событий на советско-германском фронте в 1941 г. Брестская крепость. Массовый героизм воинов, представителей вс</w:t>
            </w:r>
            <w:r>
              <w:rPr>
                <w:rFonts w:ascii="Times New Roman" w:eastAsia="Times New Roman" w:hAnsi="Times New Roman" w:cs="Times New Roman"/>
              </w:rPr>
              <w:t>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</w:t>
            </w:r>
            <w:r>
              <w:rPr>
                <w:rFonts w:ascii="Times New Roman" w:eastAsia="Times New Roman" w:hAnsi="Times New Roman" w:cs="Times New Roman"/>
              </w:rPr>
              <w:t>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Битва за Москву. Наступление гитлеровских войск: Москва на осадном положении. Парад 7 ноября 1941 г. на К</w:t>
            </w:r>
            <w:r>
              <w:rPr>
                <w:rFonts w:ascii="Times New Roman" w:eastAsia="Times New Roman" w:hAnsi="Times New Roman" w:cs="Times New Roman"/>
              </w:rPr>
              <w:t xml:space="preserve">расной площади. Переход в контрнаступление и разгром немецкой группировки под Москвой. Наступательные операции Красной Армии зимой - весной 1942 г. Итоги Московской битвы. Блокада Ленинграда. Героизм и трагедия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гражданского населения. Эвакуация ленинградце</w:t>
            </w:r>
            <w:r>
              <w:rPr>
                <w:rFonts w:ascii="Times New Roman" w:eastAsia="Times New Roman" w:hAnsi="Times New Roman" w:cs="Times New Roman"/>
              </w:rPr>
              <w:t>в. Дорога жизни.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Нацистский оккупационный режим. Генеральный план "Ост". Нацистская пропаганда. Массовые </w:t>
            </w:r>
            <w:r>
              <w:rPr>
                <w:rFonts w:ascii="Times New Roman" w:eastAsia="Times New Roman" w:hAnsi="Times New Roman" w:cs="Times New Roman"/>
              </w:rPr>
              <w:t>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</w:t>
            </w:r>
            <w:r>
              <w:rPr>
                <w:rFonts w:ascii="Times New Roman" w:eastAsia="Times New Roman" w:hAnsi="Times New Roman" w:cs="Times New Roman"/>
              </w:rPr>
              <w:t>азграбление и уничтожение культурных ценностей.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 массового сопротивления врагу. Восстания в нацистских лагерях. Развертывание партизанского движения.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Нападение японских войск на Перл-Харбор, вступление США в войну. Формирование Антигитлеровской </w:t>
            </w:r>
            <w:r>
              <w:rPr>
                <w:rFonts w:ascii="Times New Roman" w:eastAsia="Times New Roman" w:hAnsi="Times New Roman" w:cs="Times New Roman"/>
              </w:rPr>
              <w:t>коалиции. Ленд-лиз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Причины и начало Второй мировой войны. Работа с исторической картой и историческими источниками.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Причины и начальный период Великой Отечественной войны.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исторической картой и историческими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источниками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F57F19" w:rsidRDefault="00F57F19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3.2.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Коренной перелом в ходе войны (осень 1942 – 1943 г.)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Коренной перелом в войне. Сталинградская битва. Германское наступление весной - летом 1942 г. Поражение советских войск в </w:t>
            </w:r>
            <w:r>
              <w:rPr>
                <w:rFonts w:ascii="Times New Roman" w:eastAsia="Times New Roman" w:hAnsi="Times New Roman" w:cs="Times New Roman"/>
              </w:rPr>
              <w:t>Крыму. Битва за Кавказ. Оборона Сталинграда. Приказ № 227 «Ни шагу назад!». Дом Павлова.  Героическая борьба армий В.И. Чуйкова и М.С. Шумилова против немецко-фашистских войск. Окружение неприятельской группировки под Сталинградом и разгром гитлеровцев. Н.</w:t>
            </w:r>
            <w:r>
              <w:rPr>
                <w:rFonts w:ascii="Times New Roman" w:eastAsia="Times New Roman" w:hAnsi="Times New Roman" w:cs="Times New Roman"/>
              </w:rPr>
              <w:t>Ф. Ватутин, А.И. Еременко, К.К. Рокоссовский. Итоги и значение победы Красной армии под Сталинградом. Начало коренного перелома в войне.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Прорыв блокады Ленинграда в январе 1943 г. Значение героического сопротивления Ленинграда.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Битва на Курской дуге. Соотн</w:t>
            </w:r>
            <w:r>
              <w:rPr>
                <w:rFonts w:ascii="Times New Roman" w:eastAsia="Times New Roman" w:hAnsi="Times New Roman" w:cs="Times New Roman"/>
              </w:rPr>
              <w:t>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Битва за Днепр. Освобождение Левобережной Украины и форсирование Днепра. Освобождение Киева. Итоги</w:t>
            </w:r>
            <w:r>
              <w:rPr>
                <w:rFonts w:ascii="Times New Roman" w:eastAsia="Times New Roman" w:hAnsi="Times New Roman" w:cs="Times New Roman"/>
              </w:rPr>
              <w:t xml:space="preserve"> наступления Красной Армии летом - осенью 1943 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</w:rPr>
              <w:t>Сотрудничество с врагом (коллабо</w:t>
            </w:r>
            <w:r>
              <w:rPr>
                <w:rFonts w:ascii="Times New Roman" w:eastAsia="Times New Roman" w:hAnsi="Times New Roman" w:cs="Times New Roman"/>
              </w:rPr>
              <w:t xml:space="preserve">рационизм): формы, причины, масштабы. Создание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гитлеровцами воинских формирований из советских военнопленных. Антисоветские национальные военные формирования в составе вермахта. Судебные процессы на территории СССР над военными преступниками и пособниками </w:t>
            </w:r>
            <w:r>
              <w:rPr>
                <w:rFonts w:ascii="Times New Roman" w:eastAsia="Times New Roman" w:hAnsi="Times New Roman" w:cs="Times New Roman"/>
              </w:rPr>
              <w:t>оккупантов в 1943-1946 гг.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СССР и союзники.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Война в Северной Африке. Высадка союзнических войск в Италии и падение режима Муссолини. Перелом в войне на Тихом океане. Тегеранская конференция. "Большая тройка"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</w:rPr>
              <w:t>исторической картой</w:t>
            </w:r>
          </w:p>
          <w:p w:rsidR="00F57F19" w:rsidRDefault="00F57F19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3.3.  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Человек и культура в годы Великой Отечественной войны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 и война: единство фронта и тыла.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"Все для фронта, все для победы!". Трудовой подвиг народа. Роль женщин и </w:t>
            </w:r>
            <w:r>
              <w:rPr>
                <w:rFonts w:ascii="Times New Roman" w:eastAsia="Times New Roman" w:hAnsi="Times New Roman" w:cs="Times New Roman"/>
              </w:rPr>
              <w:t>подростков в промышленном и сельскохозяйственном производстве. Самоотверженный труд ученых. Помощь населения фронту.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Повседневность военного времени. Фронтовая повседневность. Боевое братство. Женщины на войне. Письма с фронта и на фронт. Повседневность в </w:t>
            </w:r>
            <w:r>
              <w:rPr>
                <w:rFonts w:ascii="Times New Roman" w:eastAsia="Times New Roman" w:hAnsi="Times New Roman" w:cs="Times New Roman"/>
              </w:rPr>
              <w:t>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 в годы</w:t>
            </w:r>
            <w:r>
              <w:rPr>
                <w:rFonts w:ascii="Times New Roman" w:eastAsia="Times New Roman" w:hAnsi="Times New Roman" w:cs="Times New Roman"/>
              </w:rPr>
              <w:t xml:space="preserve"> войны. Песня "Священная война" - призыв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</w:t>
            </w:r>
            <w:r>
              <w:rPr>
                <w:rFonts w:ascii="Times New Roman" w:eastAsia="Times New Roman" w:hAnsi="Times New Roman" w:cs="Times New Roman"/>
              </w:rPr>
              <w:t>й религиозных конфессий. Культурные и научные связи с союзниками.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227 «Ни шагу назад!». Битва за Кавказ. Оборона Сталинграда. Героическая борьба армий В.И. Чуйкова и М.С. Шумилова против немецко-фашистских войск. Окружение неприятельской группиров</w:t>
            </w:r>
            <w:r>
              <w:rPr>
                <w:rFonts w:ascii="Times New Roman" w:eastAsia="Times New Roman" w:hAnsi="Times New Roman" w:cs="Times New Roman"/>
              </w:rPr>
              <w:t>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F57F19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F57F19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историческими источниками: анализ </w:t>
            </w:r>
            <w:r>
              <w:rPr>
                <w:rFonts w:ascii="Times New Roman" w:eastAsia="Times New Roman" w:hAnsi="Times New Roman" w:cs="Times New Roman"/>
              </w:rPr>
              <w:t>исторических плакатов, военных песен, творчества Твардовского А.Т., Эринбурга И.Г., Бека А.А., Симонова К.М.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3.4.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Победа СССР в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Великой Отечественной войне. Завершение Второй мировой войны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Освобождение Правобережной Украины и Крыма. Наступление советских войск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Белоруссии и Прибалтике. Боевые действия в Восточной и Центральной Европе и освободительная миссия Красной Армии. Встреча на Эльбе. Висло-Одерская операция. Битва за Берлин. Капитуля</w:t>
            </w:r>
            <w:r>
              <w:rPr>
                <w:rFonts w:ascii="Times New Roman" w:eastAsia="Times New Roman" w:hAnsi="Times New Roman" w:cs="Times New Roman"/>
              </w:rPr>
              <w:t>ция Германии. Репатриация советских граждан в ходе войны и после ее окончания.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Война и общество. Восстановление хозяйства в освобожденных районах. Начало советского атомного проекта. Реэвакуация и нормализация повседневной жизни. Депортации репрессированны</w:t>
            </w:r>
            <w:r>
              <w:rPr>
                <w:rFonts w:ascii="Times New Roman" w:eastAsia="Times New Roman" w:hAnsi="Times New Roman" w:cs="Times New Roman"/>
              </w:rPr>
              <w:t>х народов. Взаимоотношения государства и Церкви.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второго фронта в Европе. Восстания против оккупантов и их пособников в европейских странах. Конференции руководителей ведущих держав Антигитлеровской коалиции; Ялтинская конференция 1945 г.: основны</w:t>
            </w:r>
            <w:r>
              <w:rPr>
                <w:rFonts w:ascii="Times New Roman" w:eastAsia="Times New Roman" w:hAnsi="Times New Roman" w:cs="Times New Roman"/>
              </w:rPr>
              <w:t>е решения. Роль СССР в разгроме нацистской Германии и освобождении народов Европы. Потсдамская конференция. Судьба послевоенной Германии. Политика денацификации, демилитаризации, демонополизации, демократизации (четыре "Д").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Советско-японская война 1945 г.</w:t>
            </w:r>
            <w:r>
              <w:rPr>
                <w:rFonts w:ascii="Times New Roman" w:eastAsia="Times New Roman" w:hAnsi="Times New Roman" w:cs="Times New Roman"/>
              </w:rPr>
              <w:t xml:space="preserve"> Разгром Квантунской армии. Ядерные бомбардировки японских городов американской авиацией и их последствия. Капитуляция Японии. Нюрнбергский трибунал и Токийский процесс над военными преступниками Германии и Японии. Итоги Второй мировой войны.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ООН.</w:t>
            </w:r>
            <w:r>
              <w:rPr>
                <w:rFonts w:ascii="Times New Roman" w:eastAsia="Times New Roman" w:hAnsi="Times New Roman" w:cs="Times New Roman"/>
              </w:rPr>
              <w:t xml:space="preserve"> Осуждение главных военных преступников. Нюрнбергский и Токийский судебные процессы.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Завершающий период Великой Отечественной войны. Разгром милитаристской Японии.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Работа с исторической картой. Уроки войны.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 по методу дебатов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Профессионально ориентированное содержание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Медицина в годы Великой Отечественной войны. Подвиг медицинских работников на фронте и в тылу </w:t>
            </w:r>
            <w:r>
              <w:rPr>
                <w:rFonts w:ascii="Times New Roman" w:hAnsi="Times New Roman" w:cs="Times New Roman"/>
              </w:rPr>
              <w:t>(технологическая карта 3 примерного учебно-методического комплекса)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Наш край в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1941-1945 гг.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ОК 01, ОК 02, ОК 04,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ОК 05,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5.4, ПК 3.2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СССР в 1945–1991 годы. Послевоенный мир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ОК 01, ОК 02, ОК 04,</w:t>
            </w:r>
          </w:p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ОК 05, 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Тема 4.1.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Мир и международные отношения 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годы холодной войны (вторая половина половине ХХ века)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этапы развития международных отношений во второй половине 1940-х - 2020-х гг.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мира к холодной войне. Речь У. Черчилля в Фултоне. Доктрина Трумэна. План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Маршалла. Разделенная Европа. Раскол </w:t>
            </w:r>
            <w:r>
              <w:rPr>
                <w:rFonts w:ascii="Times New Roman" w:eastAsia="Times New Roman" w:hAnsi="Times New Roman" w:cs="Times New Roman"/>
              </w:rPr>
              <w:t>Германии и образование двух германских государств. Совет экономической взаимопомощи. Формирование двух военно-политических блоков (НАТО и ОВД).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Международные кризисы и региональные конфликты в годы холодной войны (Берлинские кризисы, Корейская война, войны</w:t>
            </w:r>
            <w:r>
              <w:rPr>
                <w:rFonts w:ascii="Times New Roman" w:eastAsia="Times New Roman" w:hAnsi="Times New Roman" w:cs="Times New Roman"/>
              </w:rPr>
              <w:t xml:space="preserve"> в Индокитае, Суэцкий кризис, Карибский (Кубинский) кризис). Создание Движения неприсоединения. Гонка вооружений. Война во Вьетнаме.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Разрядка международной напряженности в конце 1960-х - первой половине 1970-х гг. Договор о запрещении ядерных испытаний в т</w:t>
            </w:r>
            <w:r>
              <w:rPr>
                <w:rFonts w:ascii="Times New Roman" w:eastAsia="Times New Roman" w:hAnsi="Times New Roman" w:cs="Times New Roman"/>
              </w:rPr>
              <w:t>рех средах. Договор о нераспространении ядерного оружия (1968). Пражская весна 1968 г. и ввод войск государств - участников ОВД в Чехословакию. Урегулирование германского вопроса (договоры ФРГ с СССР и Польшей, четырехстороннее соглашение по Западному Берл</w:t>
            </w:r>
            <w:r>
              <w:rPr>
                <w:rFonts w:ascii="Times New Roman" w:eastAsia="Times New Roman" w:hAnsi="Times New Roman" w:cs="Times New Roman"/>
              </w:rPr>
              <w:t>ину). Договоры об ограничении стратегических вооружений (ОСВ). Совещание по безопасности и сотрудничеству в Европе (Хельсинки, 1975 г.).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 советских войск в Афганистан (1979). Возвращение к политике холодной войны. Наращивание стратегических вооружений.</w:t>
            </w:r>
            <w:r>
              <w:rPr>
                <w:rFonts w:ascii="Times New Roman" w:eastAsia="Times New Roman" w:hAnsi="Times New Roman" w:cs="Times New Roman"/>
              </w:rPr>
              <w:t xml:space="preserve"> Американский проект СОИ. Провозглашение советской концепции нового политического мышления в 1980-х гг. Революции 1989-1991 гг. в странах Центральной и Восточной Европы, их внешнеполитические последствия. Распад СССР и восточного блока.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Соединенные Штаты </w:t>
            </w:r>
            <w:r>
              <w:rPr>
                <w:rFonts w:ascii="Times New Roman" w:eastAsia="Times New Roman" w:hAnsi="Times New Roman" w:cs="Times New Roman"/>
              </w:rPr>
              <w:t>Америки. Послевоенный экономический подъем. Развитие постиндустриального общества. Общество потребления.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</w:t>
            </w:r>
            <w:r>
              <w:rPr>
                <w:rFonts w:ascii="Times New Roman" w:eastAsia="Times New Roman" w:hAnsi="Times New Roman" w:cs="Times New Roman"/>
              </w:rPr>
              <w:t>е права, выступления против войны во Вьетнаме). Внешняя политика США во второй половине XX - начале XXI в. Развитие отношений с СССР, Российской Федерацией.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Страны Западной Европы. Экономическая и политическая ситуация в первые послевоенные годы. Научно-те</w:t>
            </w:r>
            <w:r>
              <w:rPr>
                <w:rFonts w:ascii="Times New Roman" w:eastAsia="Times New Roman" w:hAnsi="Times New Roman" w:cs="Times New Roman"/>
              </w:rPr>
              <w:t>хническая революция. Становление социально ориентированной рыночной экономики. Германское "экономическое чудо". Установление V республики во Франции. Лейбористы и консерваторы в Великобритании. Начало европейской интеграции (ЕЭС). "Бурные шестидесятые". "С</w:t>
            </w:r>
            <w:r>
              <w:rPr>
                <w:rFonts w:ascii="Times New Roman" w:eastAsia="Times New Roman" w:hAnsi="Times New Roman" w:cs="Times New Roman"/>
              </w:rPr>
              <w:t>кандинавская -модель" социально-экономического развития. Падение диктатур в Греции, Португалии, Испании. Экономические кризисы 1970-х - начала 1980-х гг. Неоконсерватизм. Европейский союз.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Страны Центральной и Восточной Европы во второй половине XX - начал</w:t>
            </w:r>
            <w:r>
              <w:rPr>
                <w:rFonts w:ascii="Times New Roman" w:eastAsia="Times New Roman" w:hAnsi="Times New Roman" w:cs="Times New Roman"/>
              </w:rPr>
              <w:t>е XXI в. Революции второй половины 1940-х гг. и установление режимов «народной демократии». СЭВ и ОВД. Достижения и проблемы социалистического развития в 1950-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 гг. Выступления в ГДР (1953), Польше и Венгрии (1956). Югославская модель социализма. Пражская </w:t>
            </w:r>
            <w:r>
              <w:rPr>
                <w:rFonts w:ascii="Times New Roman" w:eastAsia="Times New Roman" w:hAnsi="Times New Roman" w:cs="Times New Roman"/>
              </w:rPr>
              <w:t>весна 1968 г. и ее подавление. Движение "Солидарность" в Польше. Перестройка в СССР и страны восточного блока. Революции 1989-1990 гг. в странах Центральной и Восточной Европы. Распад ОВД, СЭВ. Образование новых государств на постсоветском пространстве.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</w:rPr>
              <w:t>раны Азии, Африки во второй половине XX в.: проблемы и пути модернизации.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Обретение независимости и выбор путей развития странами Азии и Африки.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Страны Восточной, Юго-Восточной и Южной Азии. Освободительная борьба и провозглашение национальных государств в</w:t>
            </w:r>
            <w:r>
              <w:rPr>
                <w:rFonts w:ascii="Times New Roman" w:eastAsia="Times New Roman" w:hAnsi="Times New Roman" w:cs="Times New Roman"/>
              </w:rPr>
              <w:t xml:space="preserve"> регионе. Китай: провозглашение республики; социалистический эксперимент; Мао Цзэдун и маоизм; экономические реформы конца 1970-х - 1980-х гг. и их последствия; современное развитие. Разделение Вьетнама и Кореи на государства с разным общественно-политичес</w:t>
            </w:r>
            <w:r>
              <w:rPr>
                <w:rFonts w:ascii="Times New Roman" w:eastAsia="Times New Roman" w:hAnsi="Times New Roman" w:cs="Times New Roman"/>
              </w:rPr>
              <w:t>ким строем. Индия: провозглашение независимости; курс Неру; внутренняя и внешняя политика современного индийского государства.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Успехи модернизации. Япония после Второй мировой войны: от поражения к лидерству. Восстановление суверенитета страны. Японское "э</w:t>
            </w:r>
            <w:r>
              <w:rPr>
                <w:rFonts w:ascii="Times New Roman" w:eastAsia="Times New Roman" w:hAnsi="Times New Roman" w:cs="Times New Roman"/>
              </w:rPr>
              <w:t>кономическое чудо". Новые индустриальные страны (Сингапур, Южная Корея).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Страны Ближнего Востока и Северной Африки. Турция: политическое развитие, достижения и проблемы модернизации. Иран: реформы 1960-1970-х гг.; исламская революция. Афганистан: смена пол</w:t>
            </w:r>
            <w:r>
              <w:rPr>
                <w:rFonts w:ascii="Times New Roman" w:eastAsia="Times New Roman" w:hAnsi="Times New Roman" w:cs="Times New Roman"/>
              </w:rPr>
              <w:t>итических режимов, роль внешних сил.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развития; внешнеполитический курс. Суэцкий конфликт. Арабо-израильски</w:t>
            </w:r>
            <w:r>
              <w:rPr>
                <w:rFonts w:ascii="Times New Roman" w:eastAsia="Times New Roman" w:hAnsi="Times New Roman" w:cs="Times New Roman"/>
              </w:rPr>
              <w:t>е войны и попытки урегулирования на Ближнем Востоке. Политическое развитие арабских стран в конце XX - начале XXI в. "Арабская весна" и смена политических режимов в начале 2010-х гг. Гражданская война в Сирии.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Страны Тропической и Южной Африки. Этапы прово</w:t>
            </w:r>
            <w:r>
              <w:rPr>
                <w:rFonts w:ascii="Times New Roman" w:eastAsia="Times New Roman" w:hAnsi="Times New Roman" w:cs="Times New Roman"/>
              </w:rPr>
              <w:t>зглашения независимости ("год Африки", 1970-1980-е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</w:t>
            </w:r>
            <w:r>
              <w:rPr>
                <w:rFonts w:ascii="Times New Roman" w:eastAsia="Times New Roman" w:hAnsi="Times New Roman" w:cs="Times New Roman"/>
              </w:rPr>
              <w:t>йны и этнические конфликты в Африке.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Страны Латинской Америки во второй половине XX в.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Положение стран Латинской Америки в середине XX в.: проблемы внутреннего развития, влияние США. Аграрные реформы и импортозамещающая индустриализация. Националреформизм.</w:t>
            </w:r>
            <w:r>
              <w:rPr>
                <w:rFonts w:ascii="Times New Roman" w:eastAsia="Times New Roman" w:hAnsi="Times New Roman" w:cs="Times New Roman"/>
              </w:rPr>
              <w:t xml:space="preserve"> Революция на Кубе. Диктатуры и демократизация в странах Латинской Америки. Революции конца 1960-х - 1970-х гг. (Перу, Чили, Никарагуа)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Послевоенное изменение политических границ в Европе. Изменение этнического состава стран </w:t>
            </w:r>
            <w:r>
              <w:rPr>
                <w:rFonts w:ascii="Times New Roman" w:eastAsia="Times New Roman" w:hAnsi="Times New Roman" w:cs="Times New Roman"/>
                <w:bCs/>
              </w:rPr>
              <w:t>Восточной Европы как следствие геноцидов и принудительных переселений. Работа с картой.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>Причины и этапы «холодной войны».</w:t>
            </w:r>
            <w:r>
              <w:rPr>
                <w:rFonts w:ascii="Times New Roman" w:eastAsia="Times New Roman" w:hAnsi="Times New Roman" w:cs="Times New Roman"/>
              </w:rPr>
              <w:t xml:space="preserve"> Работа с исторической картой. </w:t>
            </w:r>
            <w:r>
              <w:rPr>
                <w:rFonts w:ascii="Times New Roman" w:eastAsia="Times New Roman" w:hAnsi="Times New Roman" w:cs="Times New Roman"/>
                <w:bCs/>
              </w:rPr>
              <w:t>Политика «разрядки»: успехи и проблемы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F57F19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F57F19" w:rsidRDefault="00F57F19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4.2.  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СССР в 1945–1953 гг.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Рост преступности.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Ресурсы и приоритеты </w:t>
            </w:r>
            <w:r>
              <w:rPr>
                <w:rFonts w:ascii="Times New Roman" w:eastAsia="Times New Roman" w:hAnsi="Times New Roman" w:cs="Times New Roman"/>
              </w:rPr>
              <w:t xml:space="preserve">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атомный проект, </w:t>
            </w:r>
            <w:r>
              <w:rPr>
                <w:rFonts w:ascii="Times New Roman" w:eastAsia="Times New Roman" w:hAnsi="Times New Roman" w:cs="Times New Roman"/>
              </w:rPr>
              <w:t>его успехи и значение. Начало гонки вооружений. Положение на послевоенном потребительском рынке. Колхозный рынок. Голод 1946-1947 гг. Денежная реформа и отмена карточной системы (1947).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Сталин и его окружение. Ужесточение административно-командной системы.</w:t>
            </w:r>
            <w:r>
              <w:rPr>
                <w:rFonts w:ascii="Times New Roman" w:eastAsia="Times New Roman" w:hAnsi="Times New Roman" w:cs="Times New Roman"/>
              </w:rPr>
              <w:t xml:space="preserve"> Соперничество в верхних эшелонах власти. Усиление идеологического контроля. Послевоенные репрессии. "Ленинградское дело". Борьба с космополитизмом. "Дело врачей".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Сохранение трудового законодательства военного времени на период восстановления разрушенного</w:t>
            </w:r>
            <w:r>
              <w:rPr>
                <w:rFonts w:ascii="Times New Roman" w:eastAsia="Times New Roman" w:hAnsi="Times New Roman" w:cs="Times New Roman"/>
              </w:rPr>
              <w:t xml:space="preserve"> хозяйства. Союзный центр и национальные регионы: проблемы взаимоотношений.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Взаимоо</w:t>
            </w:r>
            <w:r>
              <w:rPr>
                <w:rFonts w:ascii="Times New Roman" w:eastAsia="Times New Roman" w:hAnsi="Times New Roman" w:cs="Times New Roman"/>
              </w:rPr>
              <w:t>тношения со странами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4.3.  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СССР в середине 1950-х –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первой половине 1960-х гг.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Первые признаки </w:t>
            </w:r>
            <w:r>
              <w:rPr>
                <w:rFonts w:ascii="Times New Roman" w:eastAsia="Times New Roman" w:hAnsi="Times New Roman" w:cs="Times New Roman"/>
              </w:rPr>
              <w:t>наступления оттепели в политике, экономике, культурной сфере. XX съезд партии и разоблачение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</w:t>
            </w:r>
            <w:r>
              <w:rPr>
                <w:rFonts w:ascii="Times New Roman" w:eastAsia="Times New Roman" w:hAnsi="Times New Roman" w:cs="Times New Roman"/>
              </w:rPr>
              <w:t xml:space="preserve">вращение депортированных народов.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Особенности национальной политики. Утверждение единоличной власти Хрущева.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 и повседневная жизнь. Изменение общественной атмосферы. Шестидесятники. Литература, кинематограф, театр, живопись: новые те</w:t>
            </w:r>
            <w:r>
              <w:rPr>
                <w:rFonts w:ascii="Times New Roman" w:eastAsia="Times New Roman" w:hAnsi="Times New Roman" w:cs="Times New Roman"/>
              </w:rPr>
              <w:t>нденции. Образование и наука. Приоткрытие железного занавеса. Всемирный фестиваль молодежи и студентов 1957 г. Популярные формы досуга. Неофициальная культура. Хрущев и интеллигенция. Антирелигиозные кампании. Гонения на Церковь. Диссиденты. Самиздат и там</w:t>
            </w:r>
            <w:r>
              <w:rPr>
                <w:rFonts w:ascii="Times New Roman" w:eastAsia="Times New Roman" w:hAnsi="Times New Roman" w:cs="Times New Roman"/>
              </w:rPr>
              <w:t>издат.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Социально-экономическое развитие СССР. "Догнать и перегнать Америку". Попытки решения продовольственной проблемы. Освоение целинных земель.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Научно-техническая революция в СССР. Военный и гражданский секторы экономики. Создание ракетно-ядерного щита.</w:t>
            </w:r>
            <w:r>
              <w:rPr>
                <w:rFonts w:ascii="Times New Roman" w:eastAsia="Times New Roman" w:hAnsi="Times New Roman" w:cs="Times New Roman"/>
              </w:rPr>
              <w:t xml:space="preserve"> Начало освоения космоса. Запуск первого спутника Земли. Исторические полеты Ю.А. Гагарина и первой в мире женщины-космонавта В.В. Терешковой. Влияние НТР на перемены в повседневной жизни людей.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Реформы в промышленности. Переход от отраслевой системы управ</w:t>
            </w:r>
            <w:r>
              <w:rPr>
                <w:rFonts w:ascii="Times New Roman" w:eastAsia="Times New Roman" w:hAnsi="Times New Roman" w:cs="Times New Roman"/>
              </w:rPr>
              <w:t xml:space="preserve">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</w:t>
            </w:r>
            <w:r>
              <w:rPr>
                <w:rFonts w:ascii="Times New Roman" w:eastAsia="Times New Roman" w:hAnsi="Times New Roman" w:cs="Times New Roman"/>
              </w:rPr>
              <w:t>и интеллигенции. Востребованность научного и инженерного труда.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XXII съезд КПСС и Программа построения коммунизма в СССР. Воспитание "нового человека". Бригады коммунистического труда. Общественные формы управления. Социальные программы. Реформа системы об</w:t>
            </w:r>
            <w:r>
              <w:rPr>
                <w:rFonts w:ascii="Times New Roman" w:eastAsia="Times New Roman" w:hAnsi="Times New Roman" w:cs="Times New Roman"/>
              </w:rPr>
              <w:t>разования. Пенсионная реформа. Массовое жилищное строительство. Рост доходов населения и дефицит товаров народного потребления.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Внешняя политика. СССР и страны Запада. Международные военно-политические кризисы, позиция СССР и стратегия ядерного сдерживания</w:t>
            </w:r>
            <w:r>
              <w:rPr>
                <w:rFonts w:ascii="Times New Roman" w:eastAsia="Times New Roman" w:hAnsi="Times New Roman" w:cs="Times New Roman"/>
              </w:rPr>
              <w:t xml:space="preserve">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мира.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Конец оттепели. Нарастание негативных тенденций в обществе. Кри</w:t>
            </w:r>
            <w:r>
              <w:rPr>
                <w:rFonts w:ascii="Times New Roman" w:eastAsia="Times New Roman" w:hAnsi="Times New Roman" w:cs="Times New Roman"/>
              </w:rPr>
              <w:t>зис доверия власти. Новочеркасские события. Смещение Н.С. Хрущева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Общественно-политическое развитие СССР в условиях «оттепели». Научно-техническая революция в СССР. Дискуссия по методу «метаплана»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4.4.  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Советское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общество 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середине 1960-х – начале 1980-х гг.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Советское государство и общество в середине 1960-х - начале 1980-х гг.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Приход к власти Л.И. Брежнева: его окружение и смена политического курса.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Десталинизация и</w:t>
            </w:r>
            <w:r>
              <w:rPr>
                <w:rFonts w:ascii="Times New Roman" w:eastAsia="Times New Roman" w:hAnsi="Times New Roman" w:cs="Times New Roman"/>
              </w:rPr>
              <w:t xml:space="preserve"> ресталинизация. Экономические реформы 1960-х гг. Новые ориентиры аграрной политики. Косыгинская реформа. Конституция СССР 1977 г. Концепция "развитого социализма".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Нарастание застойных тенденций в экономике и кризис идеологии. Замедление темпов развития. </w:t>
            </w:r>
            <w:r>
              <w:rPr>
                <w:rFonts w:ascii="Times New Roman" w:eastAsia="Times New Roman" w:hAnsi="Times New Roman" w:cs="Times New Roman"/>
              </w:rPr>
              <w:t>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Советские научные и технические приоритеты. Создание топливно-энергетического комплекса (ТЭК).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республик. Общественные настроения. Потребительские тенденции в советском обществе. Дефицит и очереди.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физкультуры и спорта в СССР. XXII летние Олимпийские игры 1980 г. в Москве. Литература и искусство: поиски новых путей. Авторское кино. Авангар</w:t>
            </w:r>
            <w:r>
              <w:rPr>
                <w:rFonts w:ascii="Times New Roman" w:eastAsia="Times New Roman" w:hAnsi="Times New Roman" w:cs="Times New Roman"/>
              </w:rPr>
              <w:t>дное искусство. Неформалы (КСП, движение КВН и другие). Диссидентский вызов. Борьба с инакомыслием. Судебные процессы. Цензура и самиздат.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Новые вызовы внешнего мира. Между разрядкой и конфронтацией. Возрастание международной напряженности. Холодная война </w:t>
            </w:r>
            <w:r>
              <w:rPr>
                <w:rFonts w:ascii="Times New Roman" w:eastAsia="Times New Roman" w:hAnsi="Times New Roman" w:cs="Times New Roman"/>
              </w:rPr>
              <w:t>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</w:t>
            </w:r>
            <w:r>
              <w:rPr>
                <w:rFonts w:ascii="Times New Roman" w:eastAsia="Times New Roman" w:hAnsi="Times New Roman" w:cs="Times New Roman"/>
              </w:rPr>
              <w:t>коммунистических настроений в Восточной Европе. Кризис просоветских режимов.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Л.И. Брежнев в оценках современников и историков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Общественно-политическая жизнь в СССР в середине 60-х – начале 80-х гг. Внешняя политика СССР в </w:t>
            </w:r>
            <w:r>
              <w:rPr>
                <w:rFonts w:ascii="Times New Roman" w:eastAsia="Times New Roman" w:hAnsi="Times New Roman" w:cs="Times New Roman"/>
                <w:bCs/>
              </w:rPr>
              <w:t>середине 60-х – начале 80-х гг. Работа с историческими источниками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4.5.  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Политика «перестройки». Распад СССР (1985–1991 гг.)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Политика перестройки. Распад СССР (1985-1991).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Нарастание кризисных </w:t>
            </w:r>
            <w:r>
              <w:rPr>
                <w:rFonts w:ascii="Times New Roman" w:eastAsia="Times New Roman" w:hAnsi="Times New Roman" w:cs="Times New Roman"/>
              </w:rPr>
              <w:t>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</w:t>
            </w:r>
            <w:r>
              <w:rPr>
                <w:rFonts w:ascii="Times New Roman" w:eastAsia="Times New Roman" w:hAnsi="Times New Roman" w:cs="Times New Roman"/>
              </w:rPr>
              <w:t>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Гласность и плюрализм. Политизац</w:t>
            </w:r>
            <w:r>
              <w:rPr>
                <w:rFonts w:ascii="Times New Roman" w:eastAsia="Times New Roman" w:hAnsi="Times New Roman" w:cs="Times New Roman"/>
              </w:rPr>
              <w:t>ия жизни и подъем гражданской активности населения. Либерализация цензуры. Общественные настроения и дискуссии в обществе. Отказ от догматизма в идеологии. Вторая волна десталинизации. История страны как фактор политической жизни. Отношение к войне в Афган</w:t>
            </w:r>
            <w:r>
              <w:rPr>
                <w:rFonts w:ascii="Times New Roman" w:eastAsia="Times New Roman" w:hAnsi="Times New Roman" w:cs="Times New Roman"/>
              </w:rPr>
              <w:t>истане. Неформальные политические объединения.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Новое мышление М.С. Горбачева.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</w:t>
            </w:r>
            <w:r>
              <w:rPr>
                <w:rFonts w:ascii="Times New Roman" w:eastAsia="Times New Roman" w:hAnsi="Times New Roman" w:cs="Times New Roman"/>
              </w:rPr>
              <w:t>альной и Восточной Европы. Завершение холодной войны.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I съезд </w:t>
            </w:r>
            <w:r>
              <w:rPr>
                <w:rFonts w:ascii="Times New Roman" w:eastAsia="Times New Roman" w:hAnsi="Times New Roman" w:cs="Times New Roman"/>
              </w:rPr>
              <w:t>народных депутатов СССР и его значение. Демократы первой волны, их лидеры и программы.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Украина, Мол</w:t>
            </w:r>
            <w:r>
              <w:rPr>
                <w:rFonts w:ascii="Times New Roman" w:eastAsia="Times New Roman" w:hAnsi="Times New Roman" w:cs="Times New Roman"/>
              </w:rPr>
              <w:t>давия. Позиции республиканских лидеров и национальных элит.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Последний этап перестройки: 1990-1991 гг. Отмена 6-й статьи Конституции СССР о руководящей роли КПСС. Становление многопартийности. Кризис в КПСС и создание Коммунистической партии РСФСР. I съезд </w:t>
            </w:r>
            <w:r>
              <w:rPr>
                <w:rFonts w:ascii="Times New Roman" w:eastAsia="Times New Roman" w:hAnsi="Times New Roman" w:cs="Times New Roman"/>
              </w:rPr>
              <w:t>народных депутатов РСФСР и его решения.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Углубление политического кризиса.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Усиление центробежных тенде</w:t>
            </w:r>
            <w:r>
              <w:rPr>
                <w:rFonts w:ascii="Times New Roman" w:eastAsia="Times New Roman" w:hAnsi="Times New Roman" w:cs="Times New Roman"/>
              </w:rPr>
              <w:t>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нового Союзного договора. "Парад суверенитетов". Референдум о сохранении СССР. Превращение эко</w:t>
            </w:r>
            <w:r>
              <w:rPr>
                <w:rFonts w:ascii="Times New Roman" w:eastAsia="Times New Roman" w:hAnsi="Times New Roman" w:cs="Times New Roman"/>
              </w:rPr>
              <w:t>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денежная реформа, трехкратное повышение государственных цен, пустые полки магазин</w:t>
            </w:r>
            <w:r>
              <w:rPr>
                <w:rFonts w:ascii="Times New Roman" w:eastAsia="Times New Roman" w:hAnsi="Times New Roman" w:cs="Times New Roman"/>
              </w:rPr>
              <w:t>ов.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Попытка государственного переворота в августе </w:t>
            </w:r>
            <w:r>
              <w:rPr>
                <w:rFonts w:ascii="Times New Roman" w:eastAsia="Times New Roman" w:hAnsi="Times New Roman" w:cs="Times New Roman"/>
              </w:rPr>
              <w:t>1991 г. Планы ГКЧП и защитники Белого дома. Победа Ельцина. Ослабление союзной власти. Распад структур КПСС. Оформление фактического распада СССР. Беловежские и Алма-Атинские соглашения, создание Содружества Независимых Государств (СНГ).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Реакция мирового с</w:t>
            </w:r>
            <w:r>
              <w:rPr>
                <w:rFonts w:ascii="Times New Roman" w:eastAsia="Times New Roman" w:hAnsi="Times New Roman" w:cs="Times New Roman"/>
              </w:rPr>
              <w:t>ообщества на распад СССР. Россия как преемник СССР на международной арене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Общественно-политическая жизнь в СССР в годы «перестройки». Внешняя политика СССР в 1985–1991 гг. Дебаты «за» и «против»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ориентированное содержание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Успехи и проблемы атомной энергетики в СССР. Советские атомщики на службе Родине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 xml:space="preserve">технологическая карта 4 примерного учебно-методического комплекса). </w:t>
            </w:r>
            <w:r>
              <w:rPr>
                <w:rFonts w:ascii="Times New Roman" w:eastAsia="Times New Roman" w:hAnsi="Times New Roman" w:cs="Times New Roman"/>
              </w:rPr>
              <w:t>Наш край в 1945-1991 гг.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ОК 01, ОК 02,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 05,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ОК 06,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ПК5.4, ПК3.2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Раздел 5.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Российская Федерация в 1992–2020 гг.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Современный мир в условиях глобализации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ОК 01, ОК 02, ОК 04,</w:t>
            </w:r>
          </w:p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05, 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Тема 5.1. Становление новой России (1992–1999 гг.)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Б.Н. Ельцин и его окружение. Общественная поддержка курса реформ. Правительство реформаторов во главе с Е.Т. Гайдаром. Начало радикальных </w:t>
            </w:r>
            <w:r>
              <w:rPr>
                <w:rFonts w:ascii="Times New Roman" w:eastAsia="Times New Roman" w:hAnsi="Times New Roman" w:cs="Times New Roman"/>
              </w:rPr>
              <w:t>экономических преобразований. Либерализация цен. "Шоковая терапия". Ваучерная приватизация.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</w:t>
            </w:r>
            <w:r>
              <w:rPr>
                <w:rFonts w:ascii="Times New Roman" w:eastAsia="Times New Roman" w:hAnsi="Times New Roman" w:cs="Times New Roman"/>
              </w:rPr>
              <w:t>омических реформ.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</w:t>
            </w:r>
            <w:r>
              <w:rPr>
                <w:rFonts w:ascii="Times New Roman" w:eastAsia="Times New Roman" w:hAnsi="Times New Roman" w:cs="Times New Roman"/>
              </w:rPr>
              <w:t>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</w:t>
            </w:r>
            <w:r>
              <w:rPr>
                <w:rFonts w:ascii="Times New Roman" w:eastAsia="Times New Roman" w:hAnsi="Times New Roman" w:cs="Times New Roman"/>
              </w:rPr>
              <w:t>ние властей. Проблемы построения федеративного государства. Утверждение государственной символики.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</w:t>
            </w:r>
            <w:r>
              <w:rPr>
                <w:rFonts w:ascii="Times New Roman" w:eastAsia="Times New Roman" w:hAnsi="Times New Roman" w:cs="Times New Roman"/>
              </w:rPr>
              <w:t>. Взаимоотношения центра и субъектов Федерации. Военно-политический кризис в Чеченской Республике.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</w:t>
            </w:r>
            <w:r>
              <w:rPr>
                <w:rFonts w:ascii="Times New Roman" w:eastAsia="Times New Roman" w:hAnsi="Times New Roman" w:cs="Times New Roman"/>
              </w:rPr>
              <w:t>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Повседневная жизнь россиян в условиях реформ. Свобода средств массовой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</w:t>
            </w:r>
            <w:r>
              <w:rPr>
                <w:rFonts w:ascii="Times New Roman" w:eastAsia="Times New Roman" w:hAnsi="Times New Roman" w:cs="Times New Roman"/>
              </w:rPr>
              <w:t>и (далее - СМИ).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</w:t>
            </w:r>
            <w:r>
              <w:rPr>
                <w:rFonts w:ascii="Times New Roman" w:eastAsia="Times New Roman" w:hAnsi="Times New Roman" w:cs="Times New Roman"/>
              </w:rPr>
              <w:t>ших республиках СССР.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Новые приоритеты внешней политики. Россия -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</w:t>
            </w:r>
            <w:r>
              <w:rPr>
                <w:rFonts w:ascii="Times New Roman" w:eastAsia="Times New Roman" w:hAnsi="Times New Roman" w:cs="Times New Roman"/>
              </w:rPr>
              <w:t>Белоруссией. Военно-политическое сотрудничество в рамках СНГ.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</w:t>
            </w:r>
            <w:r>
              <w:rPr>
                <w:rFonts w:ascii="Times New Roman" w:eastAsia="Times New Roman" w:hAnsi="Times New Roman" w:cs="Times New Roman"/>
              </w:rPr>
              <w:t>верном Кавказе. Вторжение террористических группировок в Дагестан. Добровольная отставка Б.Н. Ельцина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Повседневная жизнь россиян в условиях реформ. </w:t>
            </w:r>
            <w:r>
              <w:rPr>
                <w:rFonts w:ascii="Times New Roman" w:eastAsia="Times New Roman" w:hAnsi="Times New Roman" w:cs="Times New Roman"/>
              </w:rPr>
              <w:t>Занятие с использованием музейно-педагогических технологий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</w:tbl>
    <w:p w:rsidR="00F57F19" w:rsidRDefault="00F57F19">
      <w:pPr>
        <w:pStyle w:val="Standard"/>
        <w:rPr>
          <w:rFonts w:ascii="Times New Roman" w:hAnsi="Times New Roman" w:cs="Times New Roman"/>
        </w:rPr>
      </w:pPr>
    </w:p>
    <w:p w:rsidR="00F57F19" w:rsidRDefault="00F57F19">
      <w:pPr>
        <w:pageBreakBefore/>
        <w:rPr>
          <w:rFonts w:ascii="Times New Roman" w:hAnsi="Times New Roman" w:cs="Times New Roman"/>
        </w:rPr>
      </w:pPr>
    </w:p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9273"/>
        <w:gridCol w:w="967"/>
        <w:gridCol w:w="2466"/>
      </w:tblGrid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Тема 5.2.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Современный мир. Глобальные проблемы человечества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Современный мир.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Процессы глобализации и развитие национальных государств.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политика США конце</w:t>
            </w:r>
            <w:r>
              <w:rPr>
                <w:rFonts w:ascii="Times New Roman" w:eastAsia="Times New Roman" w:hAnsi="Times New Roman" w:cs="Times New Roman"/>
              </w:rPr>
              <w:t xml:space="preserve"> XX - начале XXI в. Развитие отношений с Российской Федерацией. Европейский союз.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Разделение Чехословакии. Распад Югославии и война на Балканах. Агрессия НАТО против Югославии. Развитие восточноевропейских государств в XXI в. (экономика, политика, </w:t>
            </w:r>
            <w:r>
              <w:rPr>
                <w:rFonts w:ascii="Times New Roman" w:eastAsia="Times New Roman" w:hAnsi="Times New Roman" w:cs="Times New Roman"/>
              </w:rPr>
              <w:t>внешнеполитическая ориентация, участие в интеграционных процессах).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«Оранжевые» революции на постсоветском пространстве.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Политическое развитие арабских стран в конце XX - начале XXI в. "Арабская весна" и смена политических режимов в начале 2010-х гг. Гражд</w:t>
            </w:r>
            <w:r>
              <w:rPr>
                <w:rFonts w:ascii="Times New Roman" w:eastAsia="Times New Roman" w:hAnsi="Times New Roman" w:cs="Times New Roman"/>
              </w:rPr>
              <w:t>анская война в Сирии.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"Левый поворот" в Латинской Америке в конце XX в.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науки и культуры во второй половине XX - начале XXI в.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науки во второй половине XX - начале XXI в. (ядерная физика, химия, биология, медицина). Научно-техническая рев</w:t>
            </w:r>
            <w:r>
              <w:rPr>
                <w:rFonts w:ascii="Times New Roman" w:eastAsia="Times New Roman" w:hAnsi="Times New Roman" w:cs="Times New Roman"/>
              </w:rPr>
              <w:t>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Течения и стили в художественной культуре второй половины XX - начала XXI в.: </w:t>
            </w:r>
            <w:r>
              <w:rPr>
                <w:rFonts w:ascii="Times New Roman" w:eastAsia="Times New Roman" w:hAnsi="Times New Roman" w:cs="Times New Roman"/>
              </w:rPr>
              <w:t>от модернизма к постмодернизму. Литература. Живопись. Архитектура: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«Оранжевые» революции на постсоветском пространстве и в развивающихся странах. Работа с историческими источниками.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Человек в стремительно меняющемся мире: культура и научно-технический прогресс. </w:t>
            </w:r>
            <w:r>
              <w:rPr>
                <w:rFonts w:ascii="Times New Roman" w:eastAsia="Times New Roman" w:hAnsi="Times New Roman" w:cs="Times New Roman"/>
              </w:rPr>
              <w:t>Дискуссия по методу «метаплана»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F57F19" w:rsidRDefault="00F57F19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 5.3.  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Россия в XXI веке: вызовы времени и задачи модернизации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содержание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02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04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05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 в XXI в.: вызовы времени и задачи модернизации.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Политические и экономические приоритеты. Вступление в должность Президента В.В. </w:t>
            </w:r>
            <w:r>
              <w:rPr>
                <w:rFonts w:ascii="Times New Roman" w:eastAsia="Times New Roman" w:hAnsi="Times New Roman" w:cs="Times New Roman"/>
              </w:rPr>
              <w:t xml:space="preserve">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округов. Восстановление единого правового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пространства страны. Разгра</w:t>
            </w:r>
            <w:r>
              <w:rPr>
                <w:rFonts w:ascii="Times New Roman" w:eastAsia="Times New Roman" w:hAnsi="Times New Roman" w:cs="Times New Roman"/>
              </w:rPr>
              <w:t>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Экономический подъем 1999-2007 гг. и кризис 2008 г. С</w:t>
            </w:r>
            <w:r>
              <w:rPr>
                <w:rFonts w:ascii="Times New Roman" w:eastAsia="Times New Roman" w:hAnsi="Times New Roman" w:cs="Times New Roman"/>
              </w:rPr>
              <w:t>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</w:t>
            </w:r>
            <w:r>
              <w:rPr>
                <w:rFonts w:ascii="Times New Roman" w:eastAsia="Times New Roman" w:hAnsi="Times New Roman" w:cs="Times New Roman"/>
              </w:rPr>
              <w:t>роектов.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Избрание В.В. Путина Президентом Российской Федерации в 2012 г. и переизбрание на новый срок в</w:t>
            </w:r>
            <w:r>
              <w:rPr>
                <w:rFonts w:ascii="Times New Roman" w:eastAsia="Times New Roman" w:hAnsi="Times New Roman" w:cs="Times New Roman"/>
              </w:rPr>
              <w:t xml:space="preserve"> 2018 г. Вхождение Крыма в состав России и реализация инфраструктурных проектов в Крыму (строительство Крымского моста, трассы "Таврида" и других). Конституционная реформа (2020).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Новый облик российского общества после распада СССР. Социальная и профессион</w:t>
            </w:r>
            <w:r>
              <w:rPr>
                <w:rFonts w:ascii="Times New Roman" w:eastAsia="Times New Roman" w:hAnsi="Times New Roman" w:cs="Times New Roman"/>
              </w:rPr>
              <w:t>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</w:t>
            </w:r>
            <w:r>
              <w:rPr>
                <w:rFonts w:ascii="Times New Roman" w:eastAsia="Times New Roman" w:hAnsi="Times New Roman" w:cs="Times New Roman"/>
              </w:rPr>
              <w:t>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</w:t>
            </w:r>
            <w:r>
              <w:rPr>
                <w:rFonts w:ascii="Times New Roman" w:eastAsia="Times New Roman" w:hAnsi="Times New Roman" w:cs="Times New Roman"/>
              </w:rPr>
              <w:t>и и их результаты. XXII Олимпийские и XI Паралимпийские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Повседневная жизн</w:t>
            </w:r>
            <w:r>
              <w:rPr>
                <w:rFonts w:ascii="Times New Roman" w:eastAsia="Times New Roman" w:hAnsi="Times New Roman" w:cs="Times New Roman"/>
              </w:rPr>
              <w:t>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</w:t>
            </w:r>
            <w:r>
              <w:rPr>
                <w:rFonts w:ascii="Times New Roman" w:eastAsia="Times New Roman" w:hAnsi="Times New Roman" w:cs="Times New Roman"/>
              </w:rPr>
              <w:t>, компьютеризация, Интернет. Массовая автомобилизация. Военно-патриотические движения. Марш "Бессмертный полк". Празднование 75-летия Победы в Великой Отечественной войне (2020).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Внешняя политика в конце XX - начале XXI в. Утверждение новой Концепции внешн</w:t>
            </w:r>
            <w:r>
              <w:rPr>
                <w:rFonts w:ascii="Times New Roman" w:eastAsia="Times New Roman" w:hAnsi="Times New Roman" w:cs="Times New Roman"/>
              </w:rPr>
              <w:t>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</w:t>
            </w:r>
            <w:r>
              <w:rPr>
                <w:rFonts w:ascii="Times New Roman" w:eastAsia="Times New Roman" w:hAnsi="Times New Roman" w:cs="Times New Roman"/>
              </w:rPr>
              <w:t xml:space="preserve">альных конфликтов. Оказание помощи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</w:t>
            </w:r>
            <w:r>
              <w:rPr>
                <w:rFonts w:ascii="Times New Roman" w:eastAsia="Times New Roman" w:hAnsi="Times New Roman" w:cs="Times New Roman"/>
              </w:rPr>
              <w:t>оглашений по контролю над вооружениями и последствия для России. Создание Россией нового высокоточного оружия и реакция в мире.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Центробежные и партнерские тенденции в СНГ. «Оранжевые» революции. Союзное государство России и Беларуси. Россия в СНГ и в Евраз</w:t>
            </w:r>
            <w:r>
              <w:rPr>
                <w:rFonts w:ascii="Times New Roman" w:eastAsia="Times New Roman" w:hAnsi="Times New Roman" w:cs="Times New Roman"/>
              </w:rPr>
              <w:t>ийском экономическом сообществе (ЕврАзЭС).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</w:t>
            </w:r>
            <w:r>
              <w:rPr>
                <w:rFonts w:ascii="Times New Roman" w:eastAsia="Times New Roman" w:hAnsi="Times New Roman" w:cs="Times New Roman"/>
              </w:rPr>
              <w:t>ество России со странами ШОС (Шанхайской организации сотрудничества) и БРИКС. Деятельность "Большой двадцатки". Дальневосточное и другие направления политики России. Сланцевая революция в США и борьба за передел мирового нефтегазового рынка.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Государственны</w:t>
            </w:r>
            <w:r>
              <w:rPr>
                <w:rFonts w:ascii="Times New Roman" w:eastAsia="Times New Roman" w:hAnsi="Times New Roman" w:cs="Times New Roman"/>
              </w:rPr>
              <w:t>й переворот на Украине 2014 г. и его последствия для русскоязычного населения Украины,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</w:t>
            </w:r>
            <w:r>
              <w:rPr>
                <w:rFonts w:ascii="Times New Roman" w:eastAsia="Times New Roman" w:hAnsi="Times New Roman" w:cs="Times New Roman"/>
              </w:rPr>
              <w:t>спублики (ДНР) и Луганской Народной Республики (ЛНР). Специальная военная операция (2022). Референдумы в ДНР, ЛНР, Запорожской и Херсонской областях и их воссоединение с Россией. Введение США и их союзниками политических и экономических санкций против Росс</w:t>
            </w:r>
            <w:r>
              <w:rPr>
                <w:rFonts w:ascii="Times New Roman" w:eastAsia="Times New Roman" w:hAnsi="Times New Roman" w:cs="Times New Roman"/>
              </w:rPr>
              <w:t>ии и их последствия для мировой торговли.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 в борьбе с коронавирусной пандемией, оказание помощи зарубежным странам.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 и процессы глобализации в новых условиях. Антиглобалистские тенденции. Международный нефтяной кризис 2020 г. и его последствия. Ро</w:t>
            </w:r>
            <w:r>
              <w:rPr>
                <w:rFonts w:ascii="Times New Roman" w:eastAsia="Times New Roman" w:hAnsi="Times New Roman" w:cs="Times New Roman"/>
              </w:rPr>
              <w:t>ссия в современном мире.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</w:pPr>
            <w:r>
              <w:rPr>
                <w:rFonts w:ascii="Times New Roman" w:eastAsia="Times New Roman" w:hAnsi="Times New Roman" w:cs="Times New Roman"/>
              </w:rPr>
              <w:t>Религия, наука и культура России в конце XX - начале XXI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Основные до</w:t>
            </w:r>
            <w:r>
              <w:rPr>
                <w:rFonts w:ascii="Times New Roman" w:eastAsia="Times New Roman" w:hAnsi="Times New Roman" w:cs="Times New Roman"/>
              </w:rPr>
              <w:t>стижения российских ученых и недостаточная востребованность результатов их научной деятельности.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</w:t>
            </w:r>
            <w:r>
              <w:rPr>
                <w:rFonts w:ascii="Times New Roman" w:eastAsia="Times New Roman" w:hAnsi="Times New Roman" w:cs="Times New Roman"/>
              </w:rPr>
              <w:t>тельного искусства. Процессы глобализации и массовая культура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Развитие политической системы России в начале XXI в. Внешняя политика РФ в конце XX – начале XXI в. Работа с историческими источниками.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ind w:firstLine="23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Мир и процессы глобализации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 новых условиях. Россия в современном мире. Работа с историческими источниками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  <w:p w:rsidR="00F57F19" w:rsidRDefault="00F57F19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Профессионально ориентированное содержание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iCs/>
                <w:color w:val="FF0000"/>
              </w:rPr>
              <w:t>Международное сотрудничество и противостояние в спорте. Достижения российских спортсменов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технологическая карта 5 примерного учебно-методического комплекса).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Наш край в 1992-2022 гг.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ОК 01, ОК 02,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 05,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ОК 06,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ПК5.4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Промежуточная аттестация (экзамен)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F57F19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01, ОК 02, ОК 04, ОК 05, ОК 06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136</w:t>
            </w:r>
          </w:p>
        </w:tc>
      </w:tr>
    </w:tbl>
    <w:p w:rsidR="00F57F19" w:rsidRDefault="00F57F19">
      <w:pPr>
        <w:pStyle w:val="Standard"/>
        <w:spacing w:line="23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F57F19" w:rsidRDefault="002F0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rPr>
          <w:rFonts w:ascii="Times New Roman" w:eastAsia="Times New Roman" w:hAnsi="Times New Roman" w:cs="Times New Roman"/>
          <w:bCs/>
          <w:i/>
          <w:lang w:eastAsia="ru-RU"/>
        </w:rPr>
        <w:sectPr w:rsidR="00F57F19">
          <w:footerReference w:type="default" r:id="rId15"/>
          <w:pgSz w:w="16838" w:h="11906" w:orient="landscape"/>
          <w:pgMar w:top="720" w:right="1134" w:bottom="851" w:left="992" w:header="720" w:footer="709" w:gutter="0"/>
          <w:cols w:space="720"/>
        </w:sect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По каждой теме описывается 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содержание учебного материала (в дидактических единицах), наименования необходимых лабораторных работ, практических и иных занятий. Объем часов определяется по каждой позиции столбца 3</w:t>
      </w:r>
    </w:p>
    <w:p w:rsidR="00F57F19" w:rsidRDefault="002F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0"/>
        <w:jc w:val="center"/>
      </w:pPr>
      <w:bookmarkStart w:id="3" w:name="_Toc113637407"/>
      <w:r>
        <w:rPr>
          <w:b/>
          <w:caps/>
        </w:rPr>
        <w:lastRenderedPageBreak/>
        <w:t>3. У</w:t>
      </w:r>
      <w:r>
        <w:rPr>
          <w:b/>
        </w:rPr>
        <w:t>словия реализации программы общеобразовательной дисциплины</w:t>
      </w:r>
      <w:bookmarkEnd w:id="3"/>
    </w:p>
    <w:p w:rsidR="00F57F19" w:rsidRDefault="00F57F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:rsidR="00F57F19" w:rsidRDefault="002F0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3.1. Тр</w:t>
      </w:r>
      <w:r>
        <w:rPr>
          <w:rFonts w:ascii="Times New Roman" w:eastAsia="Times New Roman" w:hAnsi="Times New Roman" w:cs="Times New Roman"/>
          <w:b/>
          <w:bCs/>
        </w:rPr>
        <w:t>ебования к минимальному материально-техническому обеспечению</w:t>
      </w:r>
    </w:p>
    <w:p w:rsidR="00F57F19" w:rsidRDefault="002F0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Реализация программы дисциплины требует наличия учебного кабинета истории.</w:t>
      </w:r>
    </w:p>
    <w:p w:rsidR="00F57F19" w:rsidRDefault="002F0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Оборудование учебного кабинета: наглядные пособия (комплекты учебных таблиц, исторических карт, плакатов, портретов </w:t>
      </w:r>
      <w:r>
        <w:rPr>
          <w:rFonts w:ascii="Times New Roman" w:eastAsia="Times New Roman" w:hAnsi="Times New Roman" w:cs="Times New Roman"/>
          <w:bCs/>
        </w:rPr>
        <w:t>выдающихся исторических личностей, атласов); информационно-коммуникационные средства; экранно-звуковые пособия; комплект технической документации, в том числе паспорта на средства обучения, инструкции по их использованию и технике безопасности; библиотечны</w:t>
      </w:r>
      <w:r>
        <w:rPr>
          <w:rFonts w:ascii="Times New Roman" w:eastAsia="Times New Roman" w:hAnsi="Times New Roman" w:cs="Times New Roman"/>
          <w:bCs/>
        </w:rPr>
        <w:t>й фонд кабинета. (учебники, учебно-методические комплекты (УМК) (в т.ч. и мультимедийные)). Библиотечный фонд кабинета может быть дополнен энциклопедиями, справочниками, научной, научно-популярной и другой литературой по вопросам исторического образования.</w:t>
      </w:r>
    </w:p>
    <w:p w:rsidR="00F57F19" w:rsidRDefault="002F0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Технические средства обучения: мультимедийный комплекс.</w:t>
      </w:r>
    </w:p>
    <w:p w:rsidR="00F57F19" w:rsidRDefault="00F57F19">
      <w:pPr>
        <w:pStyle w:val="Standard"/>
        <w:spacing w:line="23" w:lineRule="atLeast"/>
        <w:rPr>
          <w:rFonts w:ascii="Times New Roman" w:hAnsi="Times New Roman" w:cs="Times New Roman"/>
          <w:b/>
          <w:bCs/>
        </w:rPr>
      </w:pPr>
    </w:p>
    <w:p w:rsidR="00F57F19" w:rsidRDefault="002F082A">
      <w:pPr>
        <w:pStyle w:val="Standard"/>
        <w:spacing w:line="23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F57F19" w:rsidRDefault="002F082A">
      <w:pPr>
        <w:pStyle w:val="Standard"/>
        <w:spacing w:line="23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>1. 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</w:t>
      </w:r>
      <w:r>
        <w:rPr>
          <w:rFonts w:ascii="Times New Roman" w:eastAsia="Times New Roman" w:hAnsi="Times New Roman" w:cs="Times New Roman"/>
          <w:lang w:eastAsia="ru-RU"/>
        </w:rPr>
        <w:t>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F57F19" w:rsidRDefault="002F082A">
      <w:pPr>
        <w:pStyle w:val="Standard"/>
        <w:spacing w:line="23" w:lineRule="atLeast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bookmarkStart w:id="4" w:name="_Hlk120716574"/>
      <w:r>
        <w:rPr>
          <w:rFonts w:ascii="Times New Roman" w:eastAsia="Times New Roman" w:hAnsi="Times New Roman" w:cs="Times New Roman"/>
          <w:lang w:eastAsia="ru-RU"/>
        </w:rPr>
        <w:t>Рекомендуемые печатные издания по реализации общеобразовательной дисциплины представлены в методических рекомендациях по организа</w:t>
      </w:r>
      <w:r>
        <w:rPr>
          <w:rFonts w:ascii="Times New Roman" w:eastAsia="Times New Roman" w:hAnsi="Times New Roman" w:cs="Times New Roman"/>
          <w:lang w:eastAsia="ru-RU"/>
        </w:rPr>
        <w:t>ции обучения</w:t>
      </w:r>
      <w:bookmarkEnd w:id="4"/>
      <w:r>
        <w:rPr>
          <w:rFonts w:ascii="Times New Roman" w:eastAsia="Times New Roman" w:hAnsi="Times New Roman" w:cs="Times New Roman"/>
          <w:lang w:eastAsia="ru-RU"/>
        </w:rPr>
        <w:t>.</w:t>
      </w:r>
    </w:p>
    <w:p w:rsidR="00F57F19" w:rsidRDefault="00F57F1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left="0"/>
        <w:jc w:val="both"/>
        <w:rPr>
          <w:rFonts w:ascii="Times New Roman" w:hAnsi="Times New Roman" w:cs="Times New Roman"/>
          <w:b/>
          <w:caps/>
        </w:rPr>
      </w:pPr>
      <w:bookmarkStart w:id="5" w:name="_Toc113637408"/>
    </w:p>
    <w:p w:rsidR="00F57F19" w:rsidRDefault="00F57F19">
      <w:pPr>
        <w:pStyle w:val="Standard"/>
        <w:spacing w:line="23" w:lineRule="atLeast"/>
        <w:rPr>
          <w:rFonts w:ascii="Times New Roman" w:eastAsia="Times New Roman" w:hAnsi="Times New Roman" w:cs="Times New Roman"/>
          <w:b/>
          <w:caps/>
        </w:rPr>
      </w:pPr>
    </w:p>
    <w:p w:rsidR="00F57F19" w:rsidRDefault="002F082A">
      <w:pPr>
        <w:pStyle w:val="a8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left="0"/>
        <w:jc w:val="center"/>
      </w:pPr>
      <w:r>
        <w:rPr>
          <w:rFonts w:ascii="Times New Roman" w:hAnsi="Times New Roman" w:cs="Times New Roman"/>
          <w:b/>
          <w:caps/>
        </w:rPr>
        <w:lastRenderedPageBreak/>
        <w:t>4. К</w:t>
      </w:r>
      <w:r>
        <w:rPr>
          <w:rFonts w:ascii="Times New Roman" w:hAnsi="Times New Roman" w:cs="Times New Roman"/>
          <w:b/>
        </w:rPr>
        <w:t>онтроль и оценка результатов освоения общеобразовательной дисциплины</w:t>
      </w:r>
      <w:bookmarkEnd w:id="5"/>
    </w:p>
    <w:p w:rsidR="00F57F19" w:rsidRDefault="00F57F19">
      <w:pPr>
        <w:pStyle w:val="Standard"/>
        <w:spacing w:line="23" w:lineRule="atLeast"/>
        <w:jc w:val="both"/>
        <w:rPr>
          <w:rFonts w:ascii="Times New Roman" w:hAnsi="Times New Roman" w:cs="Times New Roman"/>
          <w:bCs/>
        </w:rPr>
      </w:pPr>
    </w:p>
    <w:p w:rsidR="00F57F19" w:rsidRDefault="002F082A">
      <w:pPr>
        <w:pStyle w:val="Standard"/>
        <w:spacing w:line="23" w:lineRule="atLeast"/>
        <w:jc w:val="both"/>
      </w:pPr>
      <w:r>
        <w:rPr>
          <w:rFonts w:ascii="Times New Roman" w:hAnsi="Times New Roman" w:cs="Times New Roman"/>
          <w:bCs/>
        </w:rPr>
        <w:t>Контроль и оценка</w:t>
      </w:r>
      <w:r>
        <w:rPr>
          <w:rFonts w:ascii="Times New Roman" w:hAnsi="Times New Roman" w:cs="Times New Roman"/>
        </w:rPr>
        <w:t xml:space="preserve">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</w:t>
      </w:r>
      <w:r>
        <w:rPr>
          <w:rFonts w:ascii="Times New Roman" w:hAnsi="Times New Roman" w:cs="Times New Roman"/>
        </w:rPr>
        <w:t>ных компетенций по разделам и темам содержания учебного материала.</w:t>
      </w:r>
    </w:p>
    <w:tbl>
      <w:tblPr>
        <w:tblW w:w="9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3261"/>
        <w:gridCol w:w="2695"/>
      </w:tblGrid>
      <w:tr w:rsidR="00F57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bookmarkStart w:id="6" w:name="_Hlk113635425"/>
            <w:r>
              <w:rPr>
                <w:rFonts w:ascii="Times New Roman" w:eastAsia="Calibri" w:hAnsi="Times New Roman" w:cs="Times New Roman"/>
                <w:b/>
                <w:iCs/>
              </w:rPr>
              <w:t>Код и наименование формируемых компетенций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Раздел/Тема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a5"/>
              <w:widowControl w:val="0"/>
              <w:spacing w:before="0" w:after="0" w:line="23" w:lineRule="atLeast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Тип оценочных мероприятий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1439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 01. Выбирать способы решения задач профессиональной деятельности применительно </w:t>
            </w:r>
            <w:r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к различным контекстам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 xml:space="preserve"> 1, П-о/с</w:t>
            </w:r>
            <w:r>
              <w:rPr>
                <w:rStyle w:val="af9"/>
                <w:rFonts w:ascii="Times New Roman" w:hAnsi="Times New Roman" w:cs="Times New Roman"/>
                <w:bCs/>
              </w:rPr>
              <w:footnoteReference w:id="3"/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2,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3,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4,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5, П-о/с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a5"/>
              <w:widowControl w:val="0"/>
              <w:spacing w:before="0" w:after="0" w:line="23" w:lineRule="atLeast"/>
            </w:pPr>
            <w:r>
              <w:t>Диагностическая работа</w:t>
            </w:r>
          </w:p>
          <w:p w:rsidR="00F57F19" w:rsidRDefault="002F082A">
            <w:pPr>
              <w:pStyle w:val="a5"/>
              <w:widowControl w:val="0"/>
              <w:spacing w:before="0" w:after="0" w:line="23" w:lineRule="atLeast"/>
            </w:pPr>
            <w:r>
              <w:t>Контрольная работа</w:t>
            </w:r>
          </w:p>
          <w:p w:rsidR="00F57F19" w:rsidRDefault="002F082A">
            <w:pPr>
              <w:pStyle w:val="Standard"/>
              <w:widowControl w:val="0"/>
              <w:tabs>
                <w:tab w:val="left" w:pos="4793"/>
              </w:tabs>
              <w:spacing w:line="23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Самооценка и взаимооценка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 мини-проектов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Устный и письменный опрос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Результаты выполнения учебных </w:t>
            </w:r>
            <w:r>
              <w:rPr>
                <w:rFonts w:ascii="Times New Roman" w:hAnsi="Times New Roman" w:cs="Times New Roman"/>
                <w:bCs/>
              </w:rPr>
              <w:t>заданий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маршрута образовательного путешествия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работы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(выполнение экзаменационных заданий)</w:t>
            </w: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</w:pPr>
            <w:r>
              <w:rPr>
                <w:rFonts w:ascii="Times New Roman" w:hAnsi="Times New Roman" w:cs="Times New Roman"/>
                <w:iCs/>
              </w:rPr>
              <w:t xml:space="preserve">ОК 02. </w:t>
            </w:r>
            <w:r>
              <w:rPr>
                <w:rFonts w:ascii="Times New Roman" w:hAnsi="Times New Roman" w:cs="Times New Roman"/>
              </w:rPr>
              <w:t>Использовать современные средства поиска, анализа и интерпретации информации, и информационные технологии для</w:t>
            </w:r>
            <w:r>
              <w:rPr>
                <w:rFonts w:ascii="Times New Roman" w:hAnsi="Times New Roman" w:cs="Times New Roman"/>
              </w:rPr>
              <w:t xml:space="preserve"> выполнения задач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1, Тема 1.1, 1.2, 1.3,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2, Темы 2.1, 2.2, 2.3, 2.4, 2.5,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3, Темы 3.1, 3.2, 3.3, 3.4,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4, Темы 4.1, 4.2, 4.3, 4.4, 4.5,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5, Темы 5.1, 5.2, 5.3, П-о/с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</w:pPr>
            <w:r>
              <w:rPr>
                <w:rFonts w:ascii="Times New Roman" w:hAnsi="Times New Roman" w:cs="Times New Roman"/>
                <w:iCs/>
              </w:rPr>
              <w:t xml:space="preserve">ОК 04. </w:t>
            </w:r>
            <w:r>
              <w:rPr>
                <w:rFonts w:ascii="Times New Roman" w:hAnsi="Times New Roman" w:cs="Times New Roman"/>
              </w:rPr>
              <w:t xml:space="preserve">Эффективно </w:t>
            </w:r>
            <w:r>
              <w:rPr>
                <w:rFonts w:ascii="Times New Roman" w:hAnsi="Times New Roman" w:cs="Times New Roman"/>
              </w:rPr>
              <w:t>взаимодействовать и работать в коллективе и команде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1, Тема 1.2, 1.3,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2, Темы 2.1, 2.2, 2.3, 2.4, 2.5,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3, Темы 3.1, 3.2, 3.3, 3.4,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4, Темы 4.1, 4.3, 4.4, 4.5,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5, Темы 5.1, 5.2, 5.3, П-о/с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</w:pPr>
            <w:r>
              <w:rPr>
                <w:rFonts w:ascii="Times New Roman" w:hAnsi="Times New Roman" w:cs="Times New Roman"/>
                <w:iCs/>
              </w:rPr>
              <w:t xml:space="preserve">ОК 05. </w:t>
            </w:r>
            <w:r>
              <w:rPr>
                <w:rFonts w:ascii="Times New Roman" w:hAnsi="Times New Roman" w:cs="Times New Roman"/>
              </w:rPr>
              <w:t xml:space="preserve">Осуществлять устную и </w:t>
            </w:r>
            <w:r>
              <w:rPr>
                <w:rFonts w:ascii="Times New Roman" w:hAnsi="Times New Roman" w:cs="Times New Roman"/>
              </w:rPr>
              <w:t>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Р1, Тема 1.1,1.2,1,3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2, Темы 2.1, 2.2, 2.3, 2.4, 2.5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3, Темы 3.1, 3.2, 3.3, 3.4,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 4, Темы 4.1, 4.2, 4.3, </w:t>
            </w:r>
            <w:r>
              <w:rPr>
                <w:rFonts w:ascii="Times New Roman" w:hAnsi="Times New Roman" w:cs="Times New Roman"/>
                <w:bCs/>
              </w:rPr>
              <w:t>4.4, 4.5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5, Темы 5.1, 5.2, 5.3 П-о/с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6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</w:pPr>
            <w:r>
              <w:rPr>
                <w:rFonts w:ascii="Times New Roman" w:hAnsi="Times New Roman" w:cs="Times New Roman"/>
                <w:iCs/>
              </w:rPr>
              <w:t xml:space="preserve">ОК 06. </w:t>
            </w:r>
            <w:r>
              <w:rPr>
                <w:rFonts w:ascii="Times New Roman" w:hAnsi="Times New Roman" w:cs="Times New Roman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</w:t>
            </w:r>
            <w:r>
              <w:rPr>
                <w:rFonts w:ascii="Times New Roman" w:hAnsi="Times New Roman" w:cs="Times New Roman"/>
              </w:rPr>
              <w:t>отношений, применять стандарты антикоррупционного поведения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Р1, Тема 1.1,1.2,1.3.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2, Темы 2.1, 2.2, 2.3, 2.4, 2.5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3, Темы 3.1, 3.2, 3.4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4, Темы 4.1, 4.2, 4.3, 4.4, 4.5, П-о/с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5, Темы 5.1, 5.2, 5.3, П-о/с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082A">
            <w:pPr>
              <w:suppressAutoHyphens w:val="0"/>
            </w:pPr>
          </w:p>
        </w:tc>
      </w:tr>
      <w:tr w:rsidR="00F57F1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ПК 5.4 сформированность </w:t>
            </w:r>
            <w:r>
              <w:rPr>
                <w:rFonts w:ascii="Times New Roman" w:hAnsi="Times New Roman" w:cs="Times New Roman"/>
                <w:iCs/>
              </w:rPr>
              <w:t xml:space="preserve">представлений о современной </w:t>
            </w:r>
            <w:r>
              <w:rPr>
                <w:rFonts w:ascii="Times New Roman" w:hAnsi="Times New Roman" w:cs="Times New Roman"/>
                <w:iCs/>
              </w:rPr>
              <w:lastRenderedPageBreak/>
              <w:t>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F57F19" w:rsidRDefault="00F57F19">
            <w:pPr>
              <w:pStyle w:val="Standard"/>
              <w:widowControl w:val="0"/>
              <w:spacing w:line="23" w:lineRule="atLeast"/>
              <w:rPr>
                <w:rFonts w:ascii="Times New Roman" w:hAnsi="Times New Roman" w:cs="Times New Roman"/>
                <w:iCs/>
              </w:rPr>
            </w:pPr>
          </w:p>
          <w:p w:rsidR="00F57F19" w:rsidRDefault="002F082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ПК 3.2 </w:t>
            </w:r>
            <w:r>
              <w:rPr>
                <w:rFonts w:ascii="Times New Roman" w:hAnsi="Times New Roman" w:cs="Times New Roman"/>
              </w:rPr>
              <w:t>- владение комплексом знаний об истории России и человечества в целом, представле</w:t>
            </w:r>
            <w:r>
              <w:rPr>
                <w:rFonts w:ascii="Times New Roman" w:hAnsi="Times New Roman" w:cs="Times New Roman"/>
              </w:rPr>
              <w:t>ниями об общем и особенном в мировом историческом процессе;</w:t>
            </w:r>
          </w:p>
          <w:p w:rsidR="00F57F19" w:rsidRDefault="002F082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F57F19" w:rsidRDefault="002F082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владение навыками проектной деятельности и исторической реконструк</w:t>
            </w:r>
            <w:r>
              <w:rPr>
                <w:rFonts w:ascii="Times New Roman" w:hAnsi="Times New Roman" w:cs="Times New Roman"/>
              </w:rPr>
              <w:t>ции с привлечением различных источников;</w:t>
            </w:r>
          </w:p>
          <w:p w:rsidR="00F57F19" w:rsidRDefault="002F082A">
            <w:pPr>
              <w:pStyle w:val="Standard"/>
              <w:widowControl w:val="0"/>
              <w:spacing w:line="23" w:lineRule="atLeast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- сформированность умений вести диалог,</w:t>
            </w:r>
          </w:p>
          <w:p w:rsidR="00F57F19" w:rsidRDefault="00F57F19">
            <w:pPr>
              <w:pStyle w:val="Standard"/>
              <w:widowControl w:val="0"/>
              <w:spacing w:line="23" w:lineRule="atLeast"/>
              <w:rPr>
                <w:rFonts w:ascii="Times New Roman" w:hAnsi="Times New Roman" w:cs="Times New Roman"/>
                <w:i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 1, тема  1.3</w:t>
            </w: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 2, тема 2.5</w:t>
            </w: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F57F19" w:rsidRDefault="002F082A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Р2, тема  3.4                                                               </w:t>
            </w:r>
          </w:p>
        </w:tc>
        <w:bookmarkEnd w:id="6"/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19" w:rsidRDefault="00F57F19">
            <w:pPr>
              <w:pStyle w:val="Standard"/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7F19" w:rsidRDefault="00F57F19">
      <w:pPr>
        <w:pStyle w:val="Standard"/>
        <w:spacing w:line="23" w:lineRule="atLeast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spacing w:line="251" w:lineRule="auto"/>
        <w:ind w:hanging="2"/>
        <w:jc w:val="both"/>
        <w:rPr>
          <w:rFonts w:ascii="Times New Roman" w:hAnsi="Times New Roman" w:cs="Times New Roman"/>
        </w:rPr>
      </w:pPr>
    </w:p>
    <w:p w:rsidR="00F57F19" w:rsidRDefault="00F57F19">
      <w:pPr>
        <w:pStyle w:val="Standard"/>
        <w:rPr>
          <w:rFonts w:ascii="Times New Roman" w:hAnsi="Times New Roman" w:cs="Times New Roman"/>
        </w:rPr>
      </w:pPr>
    </w:p>
    <w:p w:rsidR="00F57F19" w:rsidRDefault="00F57F19">
      <w:pPr>
        <w:pStyle w:val="Standard"/>
        <w:rPr>
          <w:rFonts w:ascii="Times New Roman" w:hAnsi="Times New Roman" w:cs="Times New Roman"/>
        </w:rPr>
      </w:pPr>
    </w:p>
    <w:sectPr w:rsidR="00F57F19">
      <w:footerReference w:type="default" r:id="rId16"/>
      <w:pgSz w:w="11906" w:h="16838"/>
      <w:pgMar w:top="720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082A">
      <w:r>
        <w:separator/>
      </w:r>
    </w:p>
  </w:endnote>
  <w:endnote w:type="continuationSeparator" w:id="0">
    <w:p w:rsidR="00000000" w:rsidRDefault="002F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fficinaSansBookC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B0" w:rsidRDefault="002F082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B0" w:rsidRDefault="002F082A">
    <w:pPr>
      <w:pStyle w:val="ac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548B0" w:rsidRDefault="002F082A">
                          <w:pPr>
                            <w:pStyle w:val="ac"/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>
                            <w:rPr>
                              <w:rStyle w:val="af8"/>
                              <w:noProof/>
                            </w:rPr>
                            <w:t>12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.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" filled="f" stroked="f">
              <v:textbox inset="0,0,0,0">
                <w:txbxContent>
                  <w:p w:rsidR="005548B0" w:rsidRDefault="002F082A">
                    <w:pPr>
                      <w:pStyle w:val="ac"/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>
                      <w:rPr>
                        <w:rStyle w:val="af8"/>
                        <w:noProof/>
                      </w:rPr>
                      <w:t>12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B0" w:rsidRDefault="002F082A">
    <w:pPr>
      <w:pStyle w:val="ac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548B0" w:rsidRDefault="002F082A">
                          <w:pPr>
                            <w:pStyle w:val="ac"/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>
                            <w:rPr>
                              <w:rStyle w:val="af8"/>
                              <w:noProof/>
                            </w:rPr>
                            <w:t>13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-50.05pt;margin-top:.05pt;width:1.15pt;height:1.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" filled="f" stroked="f">
              <v:textbox inset="0,0,0,0">
                <w:txbxContent>
                  <w:p w:rsidR="005548B0" w:rsidRDefault="002F082A">
                    <w:pPr>
                      <w:pStyle w:val="ac"/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>
                      <w:rPr>
                        <w:rStyle w:val="af8"/>
                        <w:noProof/>
                      </w:rPr>
                      <w:t>13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B0" w:rsidRDefault="002F082A">
    <w:pPr>
      <w:pStyle w:val="ac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B0" w:rsidRDefault="002F082A">
    <w:pPr>
      <w:pStyle w:val="ac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3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548B0" w:rsidRDefault="002F082A">
                          <w:pPr>
                            <w:pStyle w:val="ac"/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>
                            <w:rPr>
                              <w:rStyle w:val="af8"/>
                              <w:noProof/>
                            </w:rPr>
                            <w:t>40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4" o:spid="_x0000_s1028" type="#_x0000_t202" style="position:absolute;margin-left:-50.05pt;margin-top:.05pt;width:1.15pt;height:1.1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" filled="f" stroked="f">
              <v:textbox inset="0,0,0,0">
                <w:txbxContent>
                  <w:p w:rsidR="005548B0" w:rsidRDefault="002F082A">
                    <w:pPr>
                      <w:pStyle w:val="ac"/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>
                      <w:rPr>
                        <w:rStyle w:val="af8"/>
                        <w:noProof/>
                      </w:rPr>
                      <w:t>40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082A">
      <w:r>
        <w:rPr>
          <w:color w:val="000000"/>
        </w:rPr>
        <w:separator/>
      </w:r>
    </w:p>
  </w:footnote>
  <w:footnote w:type="continuationSeparator" w:id="0">
    <w:p w:rsidR="00000000" w:rsidRDefault="002F082A">
      <w:r>
        <w:continuationSeparator/>
      </w:r>
    </w:p>
  </w:footnote>
  <w:footnote w:id="1">
    <w:p w:rsidR="00F57F19" w:rsidRDefault="002F082A">
      <w:pPr>
        <w:pStyle w:val="Footnote"/>
        <w:widowControl w:val="0"/>
        <w:jc w:val="both"/>
      </w:pPr>
      <w:r>
        <w:rPr>
          <w:rStyle w:val="af9"/>
        </w:rPr>
        <w:footnoteRef/>
      </w:r>
      <w:r>
        <w:t xml:space="preserve"> </w:t>
      </w:r>
      <w:r>
        <w:rPr>
          <w:i/>
          <w:lang w:eastAsia="ru-RU"/>
        </w:rPr>
        <w:t>Дисциплинарные (предметные) результаты указываются в соответствии с их полным перечнем во ФГОС СОО</w:t>
      </w:r>
      <w:r>
        <w:t xml:space="preserve"> от 12.08.2022г. № 732 </w:t>
      </w:r>
      <w:r>
        <w:rPr>
          <w:i/>
          <w:lang w:eastAsia="ru-RU"/>
        </w:rPr>
        <w:t>для базового уровня изучения, для углубленного уровня изучения</w:t>
      </w:r>
    </w:p>
  </w:footnote>
  <w:footnote w:id="2">
    <w:p w:rsidR="00F57F19" w:rsidRDefault="002F082A">
      <w:pPr>
        <w:pStyle w:val="Footnote"/>
        <w:widowControl w:val="0"/>
        <w:jc w:val="both"/>
      </w:pPr>
      <w:r>
        <w:rPr>
          <w:rStyle w:val="af9"/>
        </w:rPr>
        <w:footnoteRef/>
      </w:r>
      <w:r>
        <w:rPr>
          <w:sz w:val="24"/>
          <w:szCs w:val="24"/>
        </w:rPr>
        <w:t xml:space="preserve"> Жирным шрифтом выделены названия укрупненных блоков содержания.</w:t>
      </w:r>
    </w:p>
  </w:footnote>
  <w:footnote w:id="3">
    <w:p w:rsidR="00F57F19" w:rsidRDefault="002F082A">
      <w:pPr>
        <w:pStyle w:val="Footnote"/>
        <w:widowControl w:val="0"/>
      </w:pPr>
      <w:r>
        <w:rPr>
          <w:rStyle w:val="af9"/>
        </w:rPr>
        <w:footnoteRef/>
      </w:r>
      <w:r>
        <w:t xml:space="preserve"> </w:t>
      </w:r>
      <w:r>
        <w:rPr>
          <w:i/>
        </w:rPr>
        <w:t>Профессионально-ориентированное содержание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7F19"/>
    <w:rsid w:val="002F082A"/>
    <w:rsid w:val="00F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D1F29-83DB-4E60-93E5-0B00F5F1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ind w:firstLine="284"/>
      <w:outlineLvl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next w:val="Standard"/>
    <w:pPr>
      <w:spacing w:line="276" w:lineRule="exact"/>
    </w:pPr>
    <w:rPr>
      <w:b/>
      <w:bCs/>
      <w:color w:val="4472C4"/>
      <w:sz w:val="18"/>
      <w:szCs w:val="18"/>
    </w:rPr>
  </w:style>
  <w:style w:type="paragraph" w:customStyle="1" w:styleId="Index">
    <w:name w:val="Index"/>
    <w:basedOn w:val="Heading"/>
  </w:style>
  <w:style w:type="paragraph" w:customStyle="1" w:styleId="pt-a-000040">
    <w:name w:val="pt-a-000040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Standard"/>
    <w:pPr>
      <w:spacing w:line="240" w:lineRule="exac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istractor">
    <w:name w:val="distractor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asis">
    <w:name w:val="basis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pPr>
      <w:suppressAutoHyphens/>
      <w:jc w:val="both"/>
    </w:pPr>
    <w:rPr>
      <w:rFonts w:ascii="Times New Roman" w:eastAsia="0" w:hAnsi="Times New Roman" w:cs="Times New Roman"/>
      <w:sz w:val="28"/>
    </w:rPr>
  </w:style>
  <w:style w:type="paragraph" w:customStyle="1" w:styleId="2">
    <w:name w:val="Обычный2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10">
    <w:name w:val="Обычный1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pt-a-000081">
    <w:name w:val="pt-a-000081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Standard"/>
    <w:pPr>
      <w:spacing w:after="120" w:line="276" w:lineRule="exact"/>
      <w:ind w:left="283"/>
    </w:pPr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c22">
    <w:name w:val="c22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c13">
    <w:name w:val="c13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  <w:lang w:eastAsia="ru-RU"/>
    </w:rPr>
  </w:style>
  <w:style w:type="paragraph" w:styleId="a9">
    <w:name w:val="table of figures"/>
    <w:basedOn w:val="Standard"/>
    <w:next w:val="Standard"/>
  </w:style>
  <w:style w:type="paragraph" w:styleId="aa">
    <w:name w:val="Intense Quote"/>
    <w:basedOn w:val="Standard"/>
    <w:next w:val="Standard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/>
    </w:pPr>
    <w:rPr>
      <w:i/>
    </w:rPr>
  </w:style>
  <w:style w:type="paragraph" w:styleId="20">
    <w:name w:val="Quote"/>
    <w:basedOn w:val="Standard"/>
    <w:next w:val="Standard"/>
    <w:pPr>
      <w:ind w:left="720" w:right="720"/>
    </w:pPr>
    <w:rPr>
      <w:i/>
    </w:rPr>
  </w:style>
  <w:style w:type="paragraph" w:styleId="ab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Index"/>
  </w:style>
  <w:style w:type="paragraph" w:customStyle="1" w:styleId="Contents1">
    <w:name w:val="Contents 1"/>
    <w:basedOn w:val="Index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paragraph" w:customStyle="1" w:styleId="dt-p">
    <w:name w:val="dt-p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pt-a-000044">
    <w:name w:val="pt-a-000044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Times New Roman" w:hAnsi="Arial"/>
      <w:sz w:val="20"/>
      <w:szCs w:val="20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ListLabel324">
    <w:name w:val="ListLabel 324"/>
  </w:style>
  <w:style w:type="character" w:customStyle="1" w:styleId="ListLabel323">
    <w:name w:val="ListLabel 323"/>
  </w:style>
  <w:style w:type="character" w:customStyle="1" w:styleId="ListLabel322">
    <w:name w:val="ListLabel 322"/>
  </w:style>
  <w:style w:type="character" w:customStyle="1" w:styleId="ListLabel321">
    <w:name w:val="ListLabel 321"/>
  </w:style>
  <w:style w:type="character" w:customStyle="1" w:styleId="ListLabel320">
    <w:name w:val="ListLabel 320"/>
  </w:style>
  <w:style w:type="character" w:customStyle="1" w:styleId="ListLabel319">
    <w:name w:val="ListLabel 319"/>
  </w:style>
  <w:style w:type="character" w:customStyle="1" w:styleId="ListLabel318">
    <w:name w:val="ListLabel 318"/>
  </w:style>
  <w:style w:type="character" w:customStyle="1" w:styleId="ListLabel317">
    <w:name w:val="ListLabel 317"/>
  </w:style>
  <w:style w:type="character" w:customStyle="1" w:styleId="ListLabel316">
    <w:name w:val="ListLabel 316"/>
  </w:style>
  <w:style w:type="character" w:customStyle="1" w:styleId="ListLabel315">
    <w:name w:val="ListLabel 315"/>
  </w:style>
  <w:style w:type="character" w:customStyle="1" w:styleId="ListLabel314">
    <w:name w:val="ListLabel 314"/>
  </w:style>
  <w:style w:type="character" w:customStyle="1" w:styleId="ListLabel313">
    <w:name w:val="ListLabel 313"/>
  </w:style>
  <w:style w:type="character" w:customStyle="1" w:styleId="ListLabel312">
    <w:name w:val="ListLabel 312"/>
  </w:style>
  <w:style w:type="character" w:customStyle="1" w:styleId="ListLabel311">
    <w:name w:val="ListLabel 311"/>
  </w:style>
  <w:style w:type="character" w:customStyle="1" w:styleId="ListLabel310">
    <w:name w:val="ListLabel 310"/>
  </w:style>
  <w:style w:type="character" w:customStyle="1" w:styleId="ListLabel309">
    <w:name w:val="ListLabel 309"/>
  </w:style>
  <w:style w:type="character" w:customStyle="1" w:styleId="ListLabel308">
    <w:name w:val="ListLabel 308"/>
  </w:style>
  <w:style w:type="character" w:customStyle="1" w:styleId="ListLabel307">
    <w:name w:val="ListLabel 307"/>
  </w:style>
  <w:style w:type="character" w:customStyle="1" w:styleId="ListLabel306">
    <w:name w:val="ListLabel 306"/>
  </w:style>
  <w:style w:type="character" w:customStyle="1" w:styleId="ListLabel305">
    <w:name w:val="ListLabel 305"/>
  </w:style>
  <w:style w:type="character" w:customStyle="1" w:styleId="ListLabel304">
    <w:name w:val="ListLabel 304"/>
  </w:style>
  <w:style w:type="character" w:customStyle="1" w:styleId="ListLabel303">
    <w:name w:val="ListLabel 303"/>
  </w:style>
  <w:style w:type="character" w:customStyle="1" w:styleId="ListLabel302">
    <w:name w:val="ListLabel 302"/>
  </w:style>
  <w:style w:type="character" w:customStyle="1" w:styleId="ListLabel301">
    <w:name w:val="ListLabel 301"/>
  </w:style>
  <w:style w:type="character" w:customStyle="1" w:styleId="ListLabel300">
    <w:name w:val="ListLabel 300"/>
  </w:style>
  <w:style w:type="character" w:customStyle="1" w:styleId="ListLabel299">
    <w:name w:val="ListLabel 299"/>
  </w:style>
  <w:style w:type="character" w:customStyle="1" w:styleId="ListLabel298">
    <w:name w:val="ListLabel 298"/>
  </w:style>
  <w:style w:type="character" w:customStyle="1" w:styleId="ListLabel297">
    <w:name w:val="ListLabel 297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88">
    <w:name w:val="ListLabel 288"/>
  </w:style>
  <w:style w:type="character" w:customStyle="1" w:styleId="ListLabel287">
    <w:name w:val="ListLabel 287"/>
  </w:style>
  <w:style w:type="character" w:customStyle="1" w:styleId="ListLabel286">
    <w:name w:val="ListLabel 286"/>
  </w:style>
  <w:style w:type="character" w:customStyle="1" w:styleId="ListLabel285">
    <w:name w:val="ListLabel 285"/>
  </w:style>
  <w:style w:type="character" w:customStyle="1" w:styleId="ListLabel284">
    <w:name w:val="ListLabel 284"/>
  </w:style>
  <w:style w:type="character" w:customStyle="1" w:styleId="ListLabel283">
    <w:name w:val="ListLabel 283"/>
  </w:style>
  <w:style w:type="character" w:customStyle="1" w:styleId="ListLabel282">
    <w:name w:val="ListLabel 282"/>
  </w:style>
  <w:style w:type="character" w:customStyle="1" w:styleId="ListLabel281">
    <w:name w:val="ListLabel 281"/>
  </w:style>
  <w:style w:type="character" w:customStyle="1" w:styleId="ListLabel280">
    <w:name w:val="ListLabel 280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0">
    <w:name w:val="ListLabel 270"/>
  </w:style>
  <w:style w:type="character" w:customStyle="1" w:styleId="ListLabel269">
    <w:name w:val="ListLabel 269"/>
  </w:style>
  <w:style w:type="character" w:customStyle="1" w:styleId="ListLabel268">
    <w:name w:val="ListLabel 268"/>
  </w:style>
  <w:style w:type="character" w:customStyle="1" w:styleId="ListLabel267">
    <w:name w:val="ListLabel 267"/>
  </w:style>
  <w:style w:type="character" w:customStyle="1" w:styleId="ListLabel266">
    <w:name w:val="ListLabel 266"/>
  </w:style>
  <w:style w:type="character" w:customStyle="1" w:styleId="ListLabel265">
    <w:name w:val="ListLabel 265"/>
  </w:style>
  <w:style w:type="character" w:customStyle="1" w:styleId="ListLabel264">
    <w:name w:val="ListLabel 264"/>
  </w:style>
  <w:style w:type="character" w:customStyle="1" w:styleId="ListLabel263">
    <w:name w:val="ListLabel 263"/>
  </w:style>
  <w:style w:type="character" w:customStyle="1" w:styleId="ListLabel262">
    <w:name w:val="ListLabel 262"/>
    <w:rPr>
      <w:rFonts w:eastAsia="Times New Roman" w:cs="Times New Roman"/>
    </w:rPr>
  </w:style>
  <w:style w:type="character" w:customStyle="1" w:styleId="ListLabel261">
    <w:name w:val="ListLabel 261"/>
  </w:style>
  <w:style w:type="character" w:customStyle="1" w:styleId="ListLabel260">
    <w:name w:val="ListLabel 260"/>
  </w:style>
  <w:style w:type="character" w:customStyle="1" w:styleId="ListLabel259">
    <w:name w:val="ListLabel 259"/>
  </w:style>
  <w:style w:type="character" w:customStyle="1" w:styleId="ListLabel258">
    <w:name w:val="ListLabel 258"/>
  </w:style>
  <w:style w:type="character" w:customStyle="1" w:styleId="ListLabel257">
    <w:name w:val="ListLabel 257"/>
  </w:style>
  <w:style w:type="character" w:customStyle="1" w:styleId="ListLabel256">
    <w:name w:val="ListLabel 256"/>
  </w:style>
  <w:style w:type="character" w:customStyle="1" w:styleId="ListLabel255">
    <w:name w:val="ListLabel 255"/>
  </w:style>
  <w:style w:type="character" w:customStyle="1" w:styleId="ListLabel254">
    <w:name w:val="ListLabel 254"/>
  </w:style>
  <w:style w:type="character" w:customStyle="1" w:styleId="ListLabel253">
    <w:name w:val="ListLabel 253"/>
    <w:rPr>
      <w:rFonts w:eastAsia="Times New Roman" w:cs="Times New Roman"/>
    </w:rPr>
  </w:style>
  <w:style w:type="character" w:customStyle="1" w:styleId="ListLabel252">
    <w:name w:val="ListLabel 252"/>
  </w:style>
  <w:style w:type="character" w:customStyle="1" w:styleId="ListLabel251">
    <w:name w:val="ListLabel 251"/>
  </w:style>
  <w:style w:type="character" w:customStyle="1" w:styleId="ListLabel250">
    <w:name w:val="ListLabel 250"/>
  </w:style>
  <w:style w:type="character" w:customStyle="1" w:styleId="ListLabel249">
    <w:name w:val="ListLabel 249"/>
  </w:style>
  <w:style w:type="character" w:customStyle="1" w:styleId="ListLabel248">
    <w:name w:val="ListLabel 248"/>
  </w:style>
  <w:style w:type="character" w:customStyle="1" w:styleId="ListLabel247">
    <w:name w:val="ListLabel 247"/>
  </w:style>
  <w:style w:type="character" w:customStyle="1" w:styleId="ListLabel246">
    <w:name w:val="ListLabel 246"/>
  </w:style>
  <w:style w:type="character" w:customStyle="1" w:styleId="ListLabel245">
    <w:name w:val="ListLabel 245"/>
  </w:style>
  <w:style w:type="character" w:customStyle="1" w:styleId="ListLabel244">
    <w:name w:val="ListLabel 244"/>
  </w:style>
  <w:style w:type="character" w:customStyle="1" w:styleId="ListLabel243">
    <w:name w:val="ListLabel 243"/>
  </w:style>
  <w:style w:type="character" w:customStyle="1" w:styleId="ListLabel242">
    <w:name w:val="ListLabel 242"/>
  </w:style>
  <w:style w:type="character" w:customStyle="1" w:styleId="ListLabel241">
    <w:name w:val="ListLabel 241"/>
  </w:style>
  <w:style w:type="character" w:customStyle="1" w:styleId="ListLabel240">
    <w:name w:val="ListLabel 240"/>
  </w:style>
  <w:style w:type="character" w:customStyle="1" w:styleId="ListLabel239">
    <w:name w:val="ListLabel 239"/>
  </w:style>
  <w:style w:type="character" w:customStyle="1" w:styleId="ListLabel238">
    <w:name w:val="ListLabel 238"/>
  </w:style>
  <w:style w:type="character" w:customStyle="1" w:styleId="ListLabel237">
    <w:name w:val="ListLabel 237"/>
  </w:style>
  <w:style w:type="character" w:customStyle="1" w:styleId="ListLabel236">
    <w:name w:val="ListLabel 236"/>
  </w:style>
  <w:style w:type="character" w:customStyle="1" w:styleId="ListLabel235">
    <w:name w:val="ListLabel 235"/>
  </w:style>
  <w:style w:type="character" w:customStyle="1" w:styleId="ListLabel234">
    <w:name w:val="ListLabel 234"/>
  </w:style>
  <w:style w:type="character" w:customStyle="1" w:styleId="ListLabel233">
    <w:name w:val="ListLabel 233"/>
  </w:style>
  <w:style w:type="character" w:customStyle="1" w:styleId="ListLabel232">
    <w:name w:val="ListLabel 232"/>
  </w:style>
  <w:style w:type="character" w:customStyle="1" w:styleId="ListLabel231">
    <w:name w:val="ListLabel 231"/>
  </w:style>
  <w:style w:type="character" w:customStyle="1" w:styleId="ListLabel230">
    <w:name w:val="ListLabel 230"/>
  </w:style>
  <w:style w:type="character" w:customStyle="1" w:styleId="ListLabel229">
    <w:name w:val="ListLabel 229"/>
  </w:style>
  <w:style w:type="character" w:customStyle="1" w:styleId="ListLabel228">
    <w:name w:val="ListLabel 228"/>
  </w:style>
  <w:style w:type="character" w:customStyle="1" w:styleId="ListLabel227">
    <w:name w:val="ListLabel 227"/>
  </w:style>
  <w:style w:type="character" w:customStyle="1" w:styleId="ListLabel226">
    <w:name w:val="ListLabel 226"/>
  </w:style>
  <w:style w:type="character" w:customStyle="1" w:styleId="ListLabel225">
    <w:name w:val="ListLabel 225"/>
  </w:style>
  <w:style w:type="character" w:customStyle="1" w:styleId="ListLabel224">
    <w:name w:val="ListLabel 224"/>
    <w:rPr>
      <w:rFonts w:cs="Courier New"/>
    </w:rPr>
  </w:style>
  <w:style w:type="character" w:customStyle="1" w:styleId="ListLabel223">
    <w:name w:val="ListLabel 223"/>
  </w:style>
  <w:style w:type="character" w:customStyle="1" w:styleId="ListLabel222">
    <w:name w:val="ListLabel 222"/>
  </w:style>
  <w:style w:type="character" w:customStyle="1" w:styleId="ListLabel221">
    <w:name w:val="ListLabel 221"/>
    <w:rPr>
      <w:rFonts w:cs="Courier New"/>
    </w:rPr>
  </w:style>
  <w:style w:type="character" w:customStyle="1" w:styleId="ListLabel220">
    <w:name w:val="ListLabel 220"/>
  </w:style>
  <w:style w:type="character" w:customStyle="1" w:styleId="ListLabel219">
    <w:name w:val="ListLabel 219"/>
  </w:style>
  <w:style w:type="character" w:customStyle="1" w:styleId="ListLabel218">
    <w:name w:val="ListLabel 218"/>
    <w:rPr>
      <w:rFonts w:cs="Courier New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6">
    <w:name w:val="ListLabel 216"/>
  </w:style>
  <w:style w:type="character" w:customStyle="1" w:styleId="ListLabel215">
    <w:name w:val="ListLabel 215"/>
    <w:rPr>
      <w:rFonts w:cs="Courier New"/>
    </w:rPr>
  </w:style>
  <w:style w:type="character" w:customStyle="1" w:styleId="ListLabel214">
    <w:name w:val="ListLabel 214"/>
  </w:style>
  <w:style w:type="character" w:customStyle="1" w:styleId="ListLabel213">
    <w:name w:val="ListLabel 213"/>
  </w:style>
  <w:style w:type="character" w:customStyle="1" w:styleId="ListLabel212">
    <w:name w:val="ListLabel 212"/>
    <w:rPr>
      <w:rFonts w:cs="Courier New"/>
    </w:rPr>
  </w:style>
  <w:style w:type="character" w:customStyle="1" w:styleId="ListLabel211">
    <w:name w:val="ListLabel 211"/>
  </w:style>
  <w:style w:type="character" w:customStyle="1" w:styleId="ListLabel210">
    <w:name w:val="ListLabel 210"/>
  </w:style>
  <w:style w:type="character" w:customStyle="1" w:styleId="ListLabel209">
    <w:name w:val="ListLabel 209"/>
    <w:rPr>
      <w:rFonts w:cs="Courier New"/>
    </w:rPr>
  </w:style>
  <w:style w:type="character" w:customStyle="1" w:styleId="ListLabel208">
    <w:name w:val="ListLabel 208"/>
    <w:rPr>
      <w:rFonts w:cs="Times New Roman"/>
      <w:sz w:val="28"/>
      <w:szCs w:val="28"/>
    </w:rPr>
  </w:style>
  <w:style w:type="character" w:customStyle="1" w:styleId="ListLabel207">
    <w:name w:val="ListLabel 207"/>
  </w:style>
  <w:style w:type="character" w:customStyle="1" w:styleId="ListLabel206">
    <w:name w:val="ListLabel 206"/>
    <w:rPr>
      <w:rFonts w:cs="Courier New"/>
    </w:rPr>
  </w:style>
  <w:style w:type="character" w:customStyle="1" w:styleId="ListLabel205">
    <w:name w:val="ListLabel 205"/>
  </w:style>
  <w:style w:type="character" w:customStyle="1" w:styleId="ListLabel204">
    <w:name w:val="ListLabel 204"/>
  </w:style>
  <w:style w:type="character" w:customStyle="1" w:styleId="ListLabel203">
    <w:name w:val="ListLabel 203"/>
    <w:rPr>
      <w:rFonts w:cs="Courier New"/>
    </w:rPr>
  </w:style>
  <w:style w:type="character" w:customStyle="1" w:styleId="ListLabel202">
    <w:name w:val="ListLabel 202"/>
  </w:style>
  <w:style w:type="character" w:customStyle="1" w:styleId="ListLabel201">
    <w:name w:val="ListLabel 201"/>
  </w:style>
  <w:style w:type="character" w:customStyle="1" w:styleId="ListLabel200">
    <w:name w:val="ListLabel 200"/>
    <w:rPr>
      <w:rFonts w:cs="Courier New"/>
    </w:rPr>
  </w:style>
  <w:style w:type="character" w:customStyle="1" w:styleId="ListLabel199">
    <w:name w:val="ListLabel 199"/>
    <w:rPr>
      <w:rFonts w:cs="Times New Roman"/>
      <w:sz w:val="28"/>
      <w:szCs w:val="28"/>
    </w:rPr>
  </w:style>
  <w:style w:type="character" w:customStyle="1" w:styleId="ListLabel198">
    <w:name w:val="ListLabel 198"/>
  </w:style>
  <w:style w:type="character" w:customStyle="1" w:styleId="ListLabel197">
    <w:name w:val="ListLabel 197"/>
    <w:rPr>
      <w:rFonts w:cs="Courier New"/>
    </w:rPr>
  </w:style>
  <w:style w:type="character" w:customStyle="1" w:styleId="ListLabel196">
    <w:name w:val="ListLabel 196"/>
  </w:style>
  <w:style w:type="character" w:customStyle="1" w:styleId="ListLabel195">
    <w:name w:val="ListLabel 195"/>
  </w:style>
  <w:style w:type="character" w:customStyle="1" w:styleId="ListLabel194">
    <w:name w:val="ListLabel 194"/>
    <w:rPr>
      <w:rFonts w:cs="Courier New"/>
    </w:rPr>
  </w:style>
  <w:style w:type="character" w:customStyle="1" w:styleId="ListLabel193">
    <w:name w:val="ListLabel 193"/>
  </w:style>
  <w:style w:type="character" w:customStyle="1" w:styleId="ListLabel192">
    <w:name w:val="ListLabel 192"/>
  </w:style>
  <w:style w:type="character" w:customStyle="1" w:styleId="ListLabel191">
    <w:name w:val="ListLabel 191"/>
    <w:rPr>
      <w:rFonts w:cs="Courier New"/>
    </w:rPr>
  </w:style>
  <w:style w:type="character" w:customStyle="1" w:styleId="ListLabel190">
    <w:name w:val="ListLabel 190"/>
    <w:rPr>
      <w:rFonts w:cs="Times New Roman"/>
      <w:sz w:val="28"/>
      <w:szCs w:val="28"/>
    </w:rPr>
  </w:style>
  <w:style w:type="character" w:customStyle="1" w:styleId="ListLabel189">
    <w:name w:val="ListLabel 189"/>
  </w:style>
  <w:style w:type="character" w:customStyle="1" w:styleId="ListLabel188">
    <w:name w:val="ListLabel 188"/>
    <w:rPr>
      <w:rFonts w:cs="Courier New"/>
    </w:rPr>
  </w:style>
  <w:style w:type="character" w:customStyle="1" w:styleId="ListLabel187">
    <w:name w:val="ListLabel 187"/>
  </w:style>
  <w:style w:type="character" w:customStyle="1" w:styleId="ListLabel186">
    <w:name w:val="ListLabel 186"/>
  </w:style>
  <w:style w:type="character" w:customStyle="1" w:styleId="ListLabel185">
    <w:name w:val="ListLabel 185"/>
    <w:rPr>
      <w:rFonts w:cs="Courier New"/>
    </w:rPr>
  </w:style>
  <w:style w:type="character" w:customStyle="1" w:styleId="ListLabel184">
    <w:name w:val="ListLabel 184"/>
  </w:style>
  <w:style w:type="character" w:customStyle="1" w:styleId="ListLabel183">
    <w:name w:val="ListLabel 183"/>
  </w:style>
  <w:style w:type="character" w:customStyle="1" w:styleId="ListLabel182">
    <w:name w:val="ListLabel 182"/>
    <w:rPr>
      <w:rFonts w:cs="Courier New"/>
    </w:rPr>
  </w:style>
  <w:style w:type="character" w:customStyle="1" w:styleId="ListLabel181">
    <w:name w:val="ListLabel 181"/>
    <w:rPr>
      <w:rFonts w:cs="Times New Roman"/>
      <w:sz w:val="28"/>
      <w:szCs w:val="28"/>
    </w:rPr>
  </w:style>
  <w:style w:type="character" w:customStyle="1" w:styleId="ListLabel180">
    <w:name w:val="ListLabel 180"/>
  </w:style>
  <w:style w:type="character" w:customStyle="1" w:styleId="ListLabel179">
    <w:name w:val="ListLabel 179"/>
  </w:style>
  <w:style w:type="character" w:customStyle="1" w:styleId="ListLabel178">
    <w:name w:val="ListLabel 178"/>
  </w:style>
  <w:style w:type="character" w:customStyle="1" w:styleId="ListLabel177">
    <w:name w:val="ListLabel 177"/>
  </w:style>
  <w:style w:type="character" w:customStyle="1" w:styleId="ListLabel176">
    <w:name w:val="ListLabel 176"/>
  </w:style>
  <w:style w:type="character" w:customStyle="1" w:styleId="ListLabel175">
    <w:name w:val="ListLabel 175"/>
  </w:style>
  <w:style w:type="character" w:customStyle="1" w:styleId="ListLabel174">
    <w:name w:val="ListLabel 174"/>
  </w:style>
  <w:style w:type="character" w:customStyle="1" w:styleId="ListLabel173">
    <w:name w:val="ListLabel 173"/>
  </w:style>
  <w:style w:type="character" w:customStyle="1" w:styleId="ListLabel172">
    <w:name w:val="ListLabel 172"/>
  </w:style>
  <w:style w:type="character" w:customStyle="1" w:styleId="ListLabel171">
    <w:name w:val="ListLabel 171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2">
    <w:name w:val="ListLabel 162"/>
  </w:style>
  <w:style w:type="character" w:customStyle="1" w:styleId="ListLabel161">
    <w:name w:val="ListLabel 161"/>
  </w:style>
  <w:style w:type="character" w:customStyle="1" w:styleId="ListLabel160">
    <w:name w:val="ListLabel 160"/>
  </w:style>
  <w:style w:type="character" w:customStyle="1" w:styleId="ListLabel159">
    <w:name w:val="ListLabel 159"/>
  </w:style>
  <w:style w:type="character" w:customStyle="1" w:styleId="ListLabel158">
    <w:name w:val="ListLabel 158"/>
  </w:style>
  <w:style w:type="character" w:customStyle="1" w:styleId="ListLabel157">
    <w:name w:val="ListLabel 157"/>
  </w:style>
  <w:style w:type="character" w:customStyle="1" w:styleId="ListLabel156">
    <w:name w:val="ListLabel 156"/>
  </w:style>
  <w:style w:type="character" w:customStyle="1" w:styleId="ListLabel155">
    <w:name w:val="ListLabel 155"/>
  </w:style>
  <w:style w:type="character" w:customStyle="1" w:styleId="ListLabel154">
    <w:name w:val="ListLabel 154"/>
  </w:style>
  <w:style w:type="character" w:customStyle="1" w:styleId="ListLabel153">
    <w:name w:val="ListLabel 153"/>
  </w:style>
  <w:style w:type="character" w:customStyle="1" w:styleId="ListLabel152">
    <w:name w:val="ListLabel 152"/>
    <w:rPr>
      <w:rFonts w:cs="Courier New"/>
    </w:rPr>
  </w:style>
  <w:style w:type="character" w:customStyle="1" w:styleId="ListLabel151">
    <w:name w:val="ListLabel 151"/>
  </w:style>
  <w:style w:type="character" w:customStyle="1" w:styleId="ListLabel150">
    <w:name w:val="ListLabel 150"/>
  </w:style>
  <w:style w:type="character" w:customStyle="1" w:styleId="ListLabel149">
    <w:name w:val="ListLabel 149"/>
    <w:rPr>
      <w:rFonts w:cs="Courier New"/>
    </w:rPr>
  </w:style>
  <w:style w:type="character" w:customStyle="1" w:styleId="ListLabel148">
    <w:name w:val="ListLabel 148"/>
  </w:style>
  <w:style w:type="character" w:customStyle="1" w:styleId="ListLabel147">
    <w:name w:val="ListLabel 147"/>
  </w:style>
  <w:style w:type="character" w:customStyle="1" w:styleId="ListLabel146">
    <w:name w:val="ListLabel 146"/>
    <w:rPr>
      <w:rFonts w:cs="Courier New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4">
    <w:name w:val="ListLabel 144"/>
  </w:style>
  <w:style w:type="character" w:customStyle="1" w:styleId="ListLabel143">
    <w:name w:val="ListLabel 143"/>
    <w:rPr>
      <w:rFonts w:cs="Courier New"/>
    </w:rPr>
  </w:style>
  <w:style w:type="character" w:customStyle="1" w:styleId="ListLabel142">
    <w:name w:val="ListLabel 142"/>
  </w:style>
  <w:style w:type="character" w:customStyle="1" w:styleId="ListLabel141">
    <w:name w:val="ListLabel 141"/>
  </w:style>
  <w:style w:type="character" w:customStyle="1" w:styleId="ListLabel140">
    <w:name w:val="ListLabel 140"/>
    <w:rPr>
      <w:rFonts w:cs="Courier New"/>
    </w:rPr>
  </w:style>
  <w:style w:type="character" w:customStyle="1" w:styleId="ListLabel139">
    <w:name w:val="ListLabel 139"/>
  </w:style>
  <w:style w:type="character" w:customStyle="1" w:styleId="ListLabel138">
    <w:name w:val="ListLabel 138"/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5">
    <w:name w:val="ListLabel 135"/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</w:style>
  <w:style w:type="character" w:customStyle="1" w:styleId="ListLabel132">
    <w:name w:val="ListLabel 132"/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</w:style>
  <w:style w:type="character" w:customStyle="1" w:styleId="ListLabel129">
    <w:name w:val="ListLabel 129"/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6">
    <w:name w:val="ListLabel 126"/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</w:style>
  <w:style w:type="character" w:customStyle="1" w:styleId="ListLabel123">
    <w:name w:val="ListLabel 123"/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</w:style>
  <w:style w:type="character" w:customStyle="1" w:styleId="ListLabel120">
    <w:name w:val="ListLabel 120"/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7">
    <w:name w:val="ListLabel 117"/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</w:style>
  <w:style w:type="character" w:customStyle="1" w:styleId="ListLabel114">
    <w:name w:val="ListLabel 114"/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</w:style>
  <w:style w:type="character" w:customStyle="1" w:styleId="ListLabel111">
    <w:name w:val="ListLabel 111"/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08">
    <w:name w:val="ListLabel 108"/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</w:style>
  <w:style w:type="character" w:customStyle="1" w:styleId="ListLabel105">
    <w:name w:val="ListLabel 105"/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</w:style>
  <w:style w:type="character" w:customStyle="1" w:styleId="ListLabel102">
    <w:name w:val="ListLabel 102"/>
  </w:style>
  <w:style w:type="character" w:customStyle="1" w:styleId="ListLabel101">
    <w:name w:val="ListLabel 101"/>
    <w:rPr>
      <w:rFonts w:cs="Courier New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99">
    <w:name w:val="ListLabel 99"/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0">
    <w:name w:val="ListLabel 90"/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</w:style>
  <w:style w:type="character" w:customStyle="1" w:styleId="ListLabel87">
    <w:name w:val="ListLabel 87"/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</w:style>
  <w:style w:type="character" w:customStyle="1" w:styleId="ListLabel84">
    <w:name w:val="ListLabel 84"/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1">
    <w:name w:val="ListLabel 81"/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  <w:rPr>
      <w:rFonts w:cs="Courier New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2">
    <w:name w:val="ListLabel 72"/>
  </w:style>
  <w:style w:type="character" w:customStyle="1" w:styleId="ListLabel71">
    <w:name w:val="ListLabel 71"/>
    <w:rPr>
      <w:rFonts w:cs="Courier New"/>
    </w:rPr>
  </w:style>
  <w:style w:type="character" w:customStyle="1" w:styleId="ListLabel70">
    <w:name w:val="ListLabel 70"/>
  </w:style>
  <w:style w:type="character" w:customStyle="1" w:styleId="ListLabel69">
    <w:name w:val="ListLabel 69"/>
  </w:style>
  <w:style w:type="character" w:customStyle="1" w:styleId="ListLabel68">
    <w:name w:val="ListLabel 68"/>
    <w:rPr>
      <w:rFonts w:cs="Courier New"/>
    </w:rPr>
  </w:style>
  <w:style w:type="character" w:customStyle="1" w:styleId="ListLabel67">
    <w:name w:val="ListLabel 67"/>
  </w:style>
  <w:style w:type="character" w:customStyle="1" w:styleId="ListLabel66">
    <w:name w:val="ListLabel 66"/>
  </w:style>
  <w:style w:type="character" w:customStyle="1" w:styleId="ListLabel65">
    <w:name w:val="ListLabel 65"/>
    <w:rPr>
      <w:rFonts w:cs="Courier New"/>
    </w:rPr>
  </w:style>
  <w:style w:type="character" w:customStyle="1" w:styleId="ListLabel64">
    <w:name w:val="ListLabel 64"/>
    <w:rPr>
      <w:rFonts w:cs="Times New Roman"/>
      <w:sz w:val="28"/>
      <w:szCs w:val="28"/>
    </w:rPr>
  </w:style>
  <w:style w:type="character" w:customStyle="1" w:styleId="ListLabel63">
    <w:name w:val="ListLabel 63"/>
  </w:style>
  <w:style w:type="character" w:customStyle="1" w:styleId="ListLabel62">
    <w:name w:val="ListLabel 62"/>
    <w:rPr>
      <w:rFonts w:cs="Courier New"/>
    </w:rPr>
  </w:style>
  <w:style w:type="character" w:customStyle="1" w:styleId="ListLabel61">
    <w:name w:val="ListLabel 61"/>
  </w:style>
  <w:style w:type="character" w:customStyle="1" w:styleId="ListLabel60">
    <w:name w:val="ListLabel 60"/>
  </w:style>
  <w:style w:type="character" w:customStyle="1" w:styleId="ListLabel59">
    <w:name w:val="ListLabel 59"/>
    <w:rPr>
      <w:rFonts w:cs="Courier New"/>
    </w:rPr>
  </w:style>
  <w:style w:type="character" w:customStyle="1" w:styleId="ListLabel58">
    <w:name w:val="ListLabel 58"/>
  </w:style>
  <w:style w:type="character" w:customStyle="1" w:styleId="ListLabel57">
    <w:name w:val="ListLabel 57"/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Times New Roman"/>
      <w:sz w:val="28"/>
      <w:szCs w:val="28"/>
    </w:rPr>
  </w:style>
  <w:style w:type="character" w:customStyle="1" w:styleId="ListLabel54">
    <w:name w:val="ListLabel 54"/>
  </w:style>
  <w:style w:type="character" w:customStyle="1" w:styleId="ListLabel53">
    <w:name w:val="ListLabel 53"/>
    <w:rPr>
      <w:rFonts w:cs="Courier New"/>
    </w:rPr>
  </w:style>
  <w:style w:type="character" w:customStyle="1" w:styleId="ListLabel52">
    <w:name w:val="ListLabel 52"/>
  </w:style>
  <w:style w:type="character" w:customStyle="1" w:styleId="ListLabel51">
    <w:name w:val="ListLabel 51"/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</w:style>
  <w:style w:type="character" w:customStyle="1" w:styleId="ListLabel48">
    <w:name w:val="ListLabel 48"/>
  </w:style>
  <w:style w:type="character" w:customStyle="1" w:styleId="ListLabel47">
    <w:name w:val="ListLabel 47"/>
    <w:rPr>
      <w:rFonts w:cs="Courier New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5">
    <w:name w:val="ListLabel 45"/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</w:style>
  <w:style w:type="character" w:customStyle="1" w:styleId="ListLabel42">
    <w:name w:val="ListLabel 42"/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</w:style>
  <w:style w:type="character" w:customStyle="1" w:styleId="ListLabel39">
    <w:name w:val="ListLabel 39"/>
  </w:style>
  <w:style w:type="character" w:customStyle="1" w:styleId="ListLabel38">
    <w:name w:val="ListLabel 38"/>
    <w:rPr>
      <w:rFonts w:cs="Courier New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6">
    <w:name w:val="ListLabel 36"/>
  </w:style>
  <w:style w:type="character" w:customStyle="1" w:styleId="ListLabel35">
    <w:name w:val="ListLabel 35"/>
    <w:rPr>
      <w:rFonts w:cs="Courier New"/>
    </w:rPr>
  </w:style>
  <w:style w:type="character" w:customStyle="1" w:styleId="ListLabel34">
    <w:name w:val="ListLabel 34"/>
  </w:style>
  <w:style w:type="character" w:customStyle="1" w:styleId="ListLabel33">
    <w:name w:val="ListLabel 33"/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</w:style>
  <w:style w:type="character" w:customStyle="1" w:styleId="ListLabel30">
    <w:name w:val="ListLabel 30"/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7">
    <w:name w:val="ListLabel 27"/>
  </w:style>
  <w:style w:type="character" w:customStyle="1" w:styleId="ListLabel26">
    <w:name w:val="ListLabel 26"/>
    <w:rPr>
      <w:rFonts w:cs="Courier New"/>
    </w:rPr>
  </w:style>
  <w:style w:type="character" w:customStyle="1" w:styleId="ListLabel25">
    <w:name w:val="ListLabel 25"/>
  </w:style>
  <w:style w:type="character" w:customStyle="1" w:styleId="ListLabel24">
    <w:name w:val="ListLabel 24"/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</w:style>
  <w:style w:type="character" w:customStyle="1" w:styleId="ListLabel21">
    <w:name w:val="ListLabel 21"/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18">
    <w:name w:val="ListLabel 18"/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</w:style>
  <w:style w:type="character" w:customStyle="1" w:styleId="ListLabel15">
    <w:name w:val="ListLabel 15"/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</w:style>
  <w:style w:type="character" w:customStyle="1" w:styleId="ListLabel12">
    <w:name w:val="ListLabel 12"/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9">
    <w:name w:val="ListLabel 9"/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</w:style>
  <w:style w:type="character" w:customStyle="1" w:styleId="ListLabel1">
    <w:name w:val="ListLabel 1"/>
  </w:style>
  <w:style w:type="character" w:customStyle="1" w:styleId="pt-a0-000085">
    <w:name w:val="pt-a0-00008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Текст выноски Знак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0">
    <w:name w:val="Абзац списка Знак"/>
  </w:style>
  <w:style w:type="character" w:customStyle="1" w:styleId="af1">
    <w:name w:val="Нижний колонтитул Знак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Верхний колонтитул Знак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с отступом 3 Знак"/>
    <w:rPr>
      <w:rFonts w:ascii="Calibri" w:eastAsia="Calibri" w:hAnsi="Calibri" w:cs="Times New Roman"/>
      <w:color w:val="000000"/>
      <w:sz w:val="16"/>
      <w:szCs w:val="16"/>
    </w:rPr>
  </w:style>
  <w:style w:type="character" w:customStyle="1" w:styleId="pt-a0-000083">
    <w:name w:val="pt-a0-00008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t-a0-000023">
    <w:name w:val="pt-a0-00002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Текст сноски Знак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1">
    <w:name w:val="c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Текст концевой сноски Знак"/>
    <w:rPr>
      <w:sz w:val="20"/>
    </w:rPr>
  </w:style>
  <w:style w:type="character" w:customStyle="1" w:styleId="FootnoteTextChar">
    <w:name w:val="Footnote Text Char"/>
    <w:rPr>
      <w:sz w:val="18"/>
    </w:rPr>
  </w:style>
  <w:style w:type="character" w:customStyle="1" w:styleId="CaptionChar">
    <w:name w:val="Caption Char"/>
  </w:style>
  <w:style w:type="character" w:customStyle="1" w:styleId="FooterChar">
    <w:name w:val="Footer Cha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5">
    <w:name w:val="Выделенная цитата Знак"/>
    <w:rPr>
      <w:i/>
    </w:rPr>
  </w:style>
  <w:style w:type="character" w:customStyle="1" w:styleId="21">
    <w:name w:val="Цитата 2 Знак"/>
    <w:rPr>
      <w:i/>
    </w:rPr>
  </w:style>
  <w:style w:type="character" w:customStyle="1" w:styleId="af6">
    <w:name w:val="Подзаголовок Знак"/>
    <w:rPr>
      <w:rFonts w:ascii="Times New Roman" w:eastAsia="Times New Roman" w:hAnsi="Times New Roman" w:cs="Times New Roman"/>
      <w:color w:val="000000"/>
    </w:rPr>
  </w:style>
  <w:style w:type="character" w:customStyle="1" w:styleId="af7">
    <w:name w:val="Заголовок Знак"/>
    <w:rPr>
      <w:rFonts w:ascii="Times New Roman" w:eastAsia="Times New Roman" w:hAnsi="Times New Roman" w:cs="Times New Roman"/>
      <w:color w:val="000000"/>
      <w:sz w:val="48"/>
      <w:szCs w:val="48"/>
    </w:rPr>
  </w:style>
  <w:style w:type="character" w:customStyle="1" w:styleId="9">
    <w:name w:val="Заголовок 9 Знак"/>
    <w:rPr>
      <w:rFonts w:ascii="Arial" w:eastAsia="Arial" w:hAnsi="Arial" w:cs="Arial"/>
      <w:i/>
      <w:iCs/>
      <w:color w:val="000000"/>
      <w:sz w:val="21"/>
      <w:szCs w:val="21"/>
    </w:rPr>
  </w:style>
  <w:style w:type="character" w:customStyle="1" w:styleId="8">
    <w:name w:val="Заголовок 8 Знак"/>
    <w:rPr>
      <w:rFonts w:ascii="Arial" w:eastAsia="Arial" w:hAnsi="Arial" w:cs="Arial"/>
      <w:i/>
      <w:iCs/>
      <w:color w:val="000000"/>
      <w:sz w:val="22"/>
      <w:szCs w:val="22"/>
    </w:rPr>
  </w:style>
  <w:style w:type="character" w:customStyle="1" w:styleId="7">
    <w:name w:val="Заголовок 7 Знак"/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character" w:customStyle="1" w:styleId="6">
    <w:name w:val="Заголовок 6 Знак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5">
    <w:name w:val="Заголовок 5 Знак"/>
    <w:rPr>
      <w:rFonts w:ascii="Arial" w:eastAsia="Arial" w:hAnsi="Arial" w:cs="Arial"/>
      <w:b/>
      <w:bCs/>
      <w:color w:val="000000"/>
    </w:rPr>
  </w:style>
  <w:style w:type="character" w:customStyle="1" w:styleId="4">
    <w:name w:val="Заголовок 4 Знак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31">
    <w:name w:val="Заголовок 3 Знак"/>
    <w:rPr>
      <w:rFonts w:ascii="Arial" w:eastAsia="Arial" w:hAnsi="Arial" w:cs="Arial"/>
      <w:color w:val="000000"/>
      <w:sz w:val="30"/>
      <w:szCs w:val="30"/>
    </w:rPr>
  </w:style>
  <w:style w:type="character" w:customStyle="1" w:styleId="22">
    <w:name w:val="Заголовок 2 Знак"/>
    <w:rPr>
      <w:rFonts w:ascii="Arial" w:eastAsia="Arial" w:hAnsi="Arial" w:cs="Arial"/>
      <w:color w:val="000000"/>
      <w:sz w:val="34"/>
      <w:szCs w:val="24"/>
    </w:rPr>
  </w:style>
  <w:style w:type="character" w:customStyle="1" w:styleId="11">
    <w:name w:val="Заголовок 1 Знак"/>
    <w:rPr>
      <w:rFonts w:ascii="Arial" w:eastAsia="Arial" w:hAnsi="Arial" w:cs="Arial"/>
      <w:color w:val="000000"/>
      <w:sz w:val="40"/>
      <w:szCs w:val="4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styleId="af8">
    <w:name w:val="page number"/>
    <w:basedOn w:val="a0"/>
  </w:style>
  <w:style w:type="character" w:customStyle="1" w:styleId="dt-m">
    <w:name w:val="dt-m"/>
    <w:basedOn w:val="a0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9">
    <w:name w:val="footnote reference"/>
    <w:basedOn w:val="a0"/>
    <w:rPr>
      <w:position w:val="0"/>
      <w:vertAlign w:val="superscript"/>
    </w:rPr>
  </w:style>
  <w:style w:type="character" w:customStyle="1" w:styleId="12">
    <w:name w:val="Нижний колонтитул Знак1"/>
    <w:basedOn w:val="a0"/>
    <w:rPr>
      <w:rFonts w:cs="Mangal"/>
      <w:szCs w:val="21"/>
    </w:rPr>
  </w:style>
  <w:style w:type="character" w:customStyle="1" w:styleId="13">
    <w:name w:val="Верхний колонтитул Знак1"/>
    <w:basedOn w:val="a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125321679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#_Toc125321678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#_Toc125321678" TargetMode="External"/><Relationship Id="rId11" Type="http://schemas.openxmlformats.org/officeDocument/2006/relationships/hyperlink" Target="#_Toc125321680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yperlink" Target="#_Toc125321680" TargetMode="External"/><Relationship Id="rId4" Type="http://schemas.openxmlformats.org/officeDocument/2006/relationships/footnotes" Target="footnotes.xml"/><Relationship Id="rId9" Type="http://schemas.openxmlformats.org/officeDocument/2006/relationships/hyperlink" Target="#_Toc125321679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11649</Words>
  <Characters>66401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Преподаватель-А112</cp:lastModifiedBy>
  <cp:revision>2</cp:revision>
  <dcterms:created xsi:type="dcterms:W3CDTF">2023-09-18T05:33:00Z</dcterms:created>
  <dcterms:modified xsi:type="dcterms:W3CDTF">2023-09-18T05:33:00Z</dcterms:modified>
</cp:coreProperties>
</file>