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22" w:rsidRDefault="00D52822" w:rsidP="00D52822">
      <w:pPr>
        <w:widowControl w:val="0"/>
        <w:jc w:val="right"/>
        <w:rPr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учебному предмету</w:t>
      </w:r>
    </w:p>
    <w:p w:rsidR="00D52822" w:rsidRDefault="00D52822" w:rsidP="00D528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ОУП.08 Астрономия</w:t>
      </w:r>
    </w:p>
    <w:p w:rsidR="00D52822" w:rsidRDefault="00D52822" w:rsidP="00D52822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widowControl w:val="0"/>
        <w:jc w:val="center"/>
        <w:rPr>
          <w:b/>
          <w:bCs/>
          <w:caps/>
        </w:rPr>
      </w:pPr>
    </w:p>
    <w:p w:rsidR="00D52822" w:rsidRDefault="00D52822" w:rsidP="00D52822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Павлово</w:t>
      </w:r>
    </w:p>
    <w:p w:rsidR="00D52822" w:rsidRDefault="00D52822" w:rsidP="00D52822">
      <w:pPr>
        <w:widowControl w:val="0"/>
        <w:jc w:val="center"/>
      </w:pPr>
      <w:r>
        <w:t>2021</w:t>
      </w:r>
    </w:p>
    <w:p w:rsidR="00D52822" w:rsidRDefault="00D52822" w:rsidP="00D52822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Рабочая программа учебной дисциплины разработана на основе:</w:t>
      </w:r>
    </w:p>
    <w:p w:rsidR="00D52822" w:rsidRDefault="00D52822" w:rsidP="00D52822">
      <w:pPr>
        <w:numPr>
          <w:ilvl w:val="0"/>
          <w:numId w:val="1"/>
        </w:numPr>
        <w:jc w:val="both"/>
      </w:pPr>
      <w:r>
        <w:t>1. 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06.10.2009 № 413).</w:t>
      </w:r>
    </w:p>
    <w:p w:rsidR="00D52822" w:rsidRDefault="00D52822" w:rsidP="00D52822">
      <w:pPr>
        <w:numPr>
          <w:ilvl w:val="0"/>
          <w:numId w:val="1"/>
        </w:numPr>
        <w:jc w:val="both"/>
      </w:pPr>
      <w: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D52822" w:rsidRDefault="00D52822" w:rsidP="00D52822">
      <w:pPr>
        <w:ind w:left="360"/>
        <w:jc w:val="both"/>
      </w:pPr>
      <w:r>
        <w:t>3. Учебный план специальности 23.02.07 Техническое обслуживание и ремонт двигателей, систем и агрегатов автомобилей «_____» ________________ 20____ года.</w:t>
      </w:r>
    </w:p>
    <w:p w:rsidR="00D52822" w:rsidRDefault="00D52822" w:rsidP="00D52822">
      <w:pPr>
        <w:rPr>
          <w:sz w:val="18"/>
          <w:szCs w:val="18"/>
        </w:rPr>
        <w:sectPr w:rsidR="00D52822">
          <w:pgSz w:w="11906" w:h="16838"/>
          <w:pgMar w:top="1134" w:right="850" w:bottom="1134" w:left="1701" w:header="510" w:footer="510" w:gutter="0"/>
          <w:cols w:space="720"/>
        </w:sectPr>
      </w:pPr>
    </w:p>
    <w:p w:rsidR="00D52822" w:rsidRDefault="00D52822" w:rsidP="00D52822">
      <w:pPr>
        <w:widowControl w:val="0"/>
        <w:ind w:firstLine="709"/>
        <w:jc w:val="both"/>
        <w:rPr>
          <w:sz w:val="18"/>
          <w:szCs w:val="18"/>
        </w:rPr>
      </w:pPr>
    </w:p>
    <w:p w:rsidR="00D52822" w:rsidRDefault="00D52822" w:rsidP="00D52822">
      <w:pPr>
        <w:rPr>
          <w:lang w:eastAsia="en-US"/>
        </w:rPr>
        <w:sectPr w:rsidR="00D52822">
          <w:type w:val="continuous"/>
          <w:pgSz w:w="11906" w:h="16838"/>
          <w:pgMar w:top="1134" w:right="850" w:bottom="1134" w:left="1701" w:header="510" w:footer="510" w:gutter="0"/>
          <w:cols w:space="720"/>
        </w:sectPr>
      </w:pPr>
    </w:p>
    <w:p w:rsidR="00D52822" w:rsidRDefault="00D52822" w:rsidP="00D52822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Организация-разработчик: </w:t>
      </w:r>
    </w:p>
    <w:p w:rsidR="00D52822" w:rsidRDefault="00D52822" w:rsidP="00D52822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D52822" w:rsidRDefault="00D52822" w:rsidP="00D52822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D52822" w:rsidRDefault="00D52822" w:rsidP="00D52822">
      <w:pPr>
        <w:widowControl w:val="0"/>
        <w:ind w:firstLine="709"/>
        <w:rPr>
          <w:lang w:eastAsia="en-US"/>
        </w:rPr>
      </w:pPr>
      <w:r>
        <w:rPr>
          <w:lang w:eastAsia="en-US"/>
        </w:rPr>
        <w:t>_____________/</w:t>
      </w:r>
      <w:r>
        <w:rPr>
          <w:u w:val="single"/>
          <w:lang w:eastAsia="en-US"/>
        </w:rPr>
        <w:t>Ундалов В.Н.</w:t>
      </w:r>
      <w:r>
        <w:rPr>
          <w:lang w:eastAsia="en-US"/>
        </w:rPr>
        <w:t>/, преподаватель  ГБПОУ ПАМТ им. И.И.Лепсе</w:t>
      </w:r>
    </w:p>
    <w:p w:rsidR="00D52822" w:rsidRDefault="00D52822" w:rsidP="00D52822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D52822" w:rsidRDefault="00D52822" w:rsidP="00D52822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«_______»_______________________2021г.</w:t>
      </w:r>
    </w:p>
    <w:p w:rsidR="00D52822" w:rsidRDefault="00D52822" w:rsidP="00D52822">
      <w:pPr>
        <w:widowControl w:val="0"/>
        <w:ind w:right="-185" w:firstLine="709"/>
        <w:contextualSpacing/>
        <w:rPr>
          <w:lang w:eastAsia="en-US"/>
        </w:rPr>
      </w:pPr>
    </w:p>
    <w:p w:rsidR="00D52822" w:rsidRDefault="00D52822" w:rsidP="00D52822">
      <w:pPr>
        <w:widowControl w:val="0"/>
        <w:ind w:right="-185" w:firstLine="709"/>
        <w:contextualSpacing/>
        <w:rPr>
          <w:lang w:eastAsia="en-US"/>
        </w:rPr>
      </w:pPr>
    </w:p>
    <w:p w:rsidR="00D52822" w:rsidRDefault="00D52822" w:rsidP="00D52822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2822" w:rsidRDefault="00D52822" w:rsidP="00D52822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2822" w:rsidRDefault="00D52822" w:rsidP="00D52822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2822" w:rsidRDefault="00D52822" w:rsidP="00D52822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2822" w:rsidRDefault="00D52822" w:rsidP="00D52822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2822" w:rsidRDefault="00D52822" w:rsidP="00D52822">
      <w:pPr>
        <w:pStyle w:val="a4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D52822" w:rsidRDefault="00D52822" w:rsidP="00D52822">
      <w:pPr>
        <w:widowControl w:val="0"/>
        <w:ind w:firstLine="709"/>
        <w:rPr>
          <w:lang w:eastAsia="en-US"/>
        </w:rPr>
      </w:pPr>
      <w:r>
        <w:rPr>
          <w:lang w:eastAsia="en-US"/>
        </w:rPr>
        <w:t>Протокол № _______ от «____» _______________ 2021 г.</w:t>
      </w:r>
    </w:p>
    <w:p w:rsidR="00D52822" w:rsidRDefault="00D52822" w:rsidP="00D52822">
      <w:pPr>
        <w:widowControl w:val="0"/>
        <w:ind w:firstLine="709"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D52822" w:rsidRDefault="00D52822" w:rsidP="00D52822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D52822" w:rsidRDefault="00D52822" w:rsidP="00D52822">
      <w:pPr>
        <w:widowControl w:val="0"/>
        <w:ind w:right="-185" w:firstLine="709"/>
        <w:contextualSpacing/>
        <w:rPr>
          <w:lang w:eastAsia="en-US"/>
        </w:rPr>
      </w:pPr>
    </w:p>
    <w:p w:rsidR="00D52822" w:rsidRDefault="00D52822" w:rsidP="00D52822">
      <w:pPr>
        <w:widowControl w:val="0"/>
        <w:ind w:right="-185" w:firstLine="708"/>
        <w:contextualSpacing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D52822" w:rsidTr="00D52822">
        <w:tc>
          <w:tcPr>
            <w:tcW w:w="8294" w:type="dxa"/>
          </w:tcPr>
          <w:p w:rsidR="00D52822" w:rsidRDefault="00D52822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D52822" w:rsidTr="00D52822">
        <w:tc>
          <w:tcPr>
            <w:tcW w:w="8294" w:type="dxa"/>
          </w:tcPr>
          <w:p w:rsidR="00D52822" w:rsidRDefault="00D52822">
            <w:pPr>
              <w:pStyle w:val="1"/>
              <w:keepNext w:val="0"/>
              <w:widowControl w:val="0"/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ПАСПОРТ РАБОЧЕЙ ПРОГРАММЫ УЧЕБНго предмета</w:t>
            </w:r>
          </w:p>
          <w:p w:rsidR="00D52822" w:rsidRDefault="00D52822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52822" w:rsidTr="00D52822">
        <w:tc>
          <w:tcPr>
            <w:tcW w:w="8294" w:type="dxa"/>
            <w:hideMark/>
          </w:tcPr>
          <w:p w:rsidR="00D52822" w:rsidRDefault="00D52822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2.СТРУКТУРА и содержание УЧЕБНго предмета </w:t>
            </w:r>
          </w:p>
        </w:tc>
        <w:tc>
          <w:tcPr>
            <w:tcW w:w="1701" w:type="dxa"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D52822" w:rsidRDefault="00D52822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52822" w:rsidTr="00D52822">
        <w:trPr>
          <w:trHeight w:val="670"/>
        </w:trPr>
        <w:tc>
          <w:tcPr>
            <w:tcW w:w="8294" w:type="dxa"/>
          </w:tcPr>
          <w:p w:rsidR="00D52822" w:rsidRDefault="00D52822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3условия РЕАЛИЗАЦИИ УЧЕБНго предмета</w:t>
            </w:r>
          </w:p>
          <w:p w:rsidR="00D52822" w:rsidRDefault="00D52822">
            <w:pPr>
              <w:pStyle w:val="1"/>
              <w:keepNext w:val="0"/>
              <w:widowControl w:val="0"/>
              <w:spacing w:line="256" w:lineRule="auto"/>
              <w:ind w:left="284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D52822" w:rsidTr="00D52822">
        <w:tc>
          <w:tcPr>
            <w:tcW w:w="8294" w:type="dxa"/>
            <w:hideMark/>
          </w:tcPr>
          <w:p w:rsidR="00D52822" w:rsidRDefault="00D52822">
            <w:pPr>
              <w:pStyle w:val="1"/>
              <w:keepNext w:val="0"/>
              <w:widowControl w:val="0"/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Контроль и оценка результатов Освоения УЧЕБНго предмета </w:t>
            </w:r>
          </w:p>
        </w:tc>
        <w:tc>
          <w:tcPr>
            <w:tcW w:w="1701" w:type="dxa"/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D52822" w:rsidRDefault="00D52822" w:rsidP="00D528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b/>
          <w:bCs/>
        </w:rPr>
        <w:lastRenderedPageBreak/>
        <w:t>Паспорт рабочей программы</w:t>
      </w:r>
      <w:r>
        <w:rPr>
          <w:b/>
          <w:bCs/>
          <w:caps/>
        </w:rPr>
        <w:t xml:space="preserve"> </w:t>
      </w:r>
      <w:r>
        <w:rPr>
          <w:b/>
          <w:bCs/>
        </w:rPr>
        <w:t>учебного предмета</w:t>
      </w:r>
      <w:r>
        <w:rPr>
          <w:b/>
          <w:bCs/>
          <w:caps/>
        </w:rPr>
        <w:t xml:space="preserve"> </w:t>
      </w:r>
    </w:p>
    <w:p w:rsidR="00D52822" w:rsidRDefault="00D52822" w:rsidP="00D5282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ОУП.08 Астрономия</w:t>
      </w:r>
    </w:p>
    <w:p w:rsidR="00D52822" w:rsidRDefault="00D52822" w:rsidP="00D528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1.1 Область применения программы</w:t>
      </w:r>
    </w:p>
    <w:p w:rsidR="00D52822" w:rsidRDefault="00D52822" w:rsidP="00D52822">
      <w:pPr>
        <w:widowControl w:val="0"/>
        <w:ind w:firstLine="708"/>
        <w:jc w:val="both"/>
      </w:pPr>
      <w:r>
        <w:t xml:space="preserve">Программа учебного  предмета предназначена для изучения основ </w:t>
      </w:r>
      <w:r>
        <w:rPr>
          <w:color w:val="000000"/>
        </w:rPr>
        <w:t xml:space="preserve">астрономии </w:t>
      </w:r>
      <w:r>
        <w:t>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52822" w:rsidRDefault="00D52822" w:rsidP="00D52822">
      <w:pPr>
        <w:widowControl w:val="0"/>
        <w:ind w:right="-185"/>
        <w:contextualSpacing/>
        <w:jc w:val="both"/>
        <w:rPr>
          <w:b/>
          <w:bCs/>
        </w:rPr>
      </w:pPr>
    </w:p>
    <w:p w:rsidR="00D52822" w:rsidRDefault="00D52822" w:rsidP="00D5282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>
        <w:rPr>
          <w:b/>
          <w:bCs/>
        </w:rPr>
        <w:t xml:space="preserve">Место предмета в структуре программы подготовки специалистов среднего звена: </w:t>
      </w:r>
      <w:r>
        <w:t>общеобразовательный цикл.</w:t>
      </w: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Результаты освоения дисциплины</w:t>
      </w:r>
    </w:p>
    <w:p w:rsidR="00D52822" w:rsidRDefault="00D52822" w:rsidP="00D52822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Таблица   личностных и    метапредметных результатов </w:t>
      </w:r>
    </w:p>
    <w:p w:rsidR="00D52822" w:rsidRDefault="00D52822" w:rsidP="00D52822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949"/>
      </w:tblGrid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Метапредметные результаты</w:t>
            </w: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Готовность и способность обучающихся к самообразоаванию и личностному самоопределению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Включение освоенных обучающимися межпредметных понятий и универсальных учебных действий ( регулятивные, познавательные, коммуникативные)</w:t>
            </w: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Сформированность их мотивации к обучению и целенаправленной познавательной деятельности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36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 их использования в познавательной и социальной практике </w:t>
            </w: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Системы значимых социальных и межличностных отношений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 </w:t>
            </w: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37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Ценностно-смысловых установок, отражающих личностные и гражданские позиции в деятельности, правосознание, экологическую культуру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 к построению индивидуальной образовательной траектории  </w:t>
            </w: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 ставить цели и строить жизненные планы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Владение навыками учебно-исследовательской, проектной и социальной деятельности </w:t>
            </w: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 к осознанию российской гражданской идентичности в поликультурном социуме.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36"/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52822" w:rsidTr="00D52822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D52822" w:rsidRDefault="00D52822" w:rsidP="00D52822">
      <w:r>
        <w:br w:type="page"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lastRenderedPageBreak/>
        <w:t>1.3.2. Предметные результаты изучения ОУП.08</w:t>
      </w:r>
    </w:p>
    <w:p w:rsidR="00D52822" w:rsidRDefault="00D52822" w:rsidP="00D52822">
      <w:pPr>
        <w:widowControl w:val="0"/>
        <w:ind w:firstLine="709"/>
        <w:jc w:val="both"/>
      </w:pPr>
      <w:r>
        <w:t xml:space="preserve">В результате изучения </w:t>
      </w:r>
      <w:r>
        <w:rPr>
          <w:b/>
          <w:bCs/>
        </w:rPr>
        <w:t xml:space="preserve">ОУП.08 Астрономия </w:t>
      </w:r>
      <w:r>
        <w:t xml:space="preserve">к обучающимся предъявляются следующие  </w:t>
      </w:r>
      <w:r>
        <w:rPr>
          <w:color w:val="000000"/>
        </w:rPr>
        <w:t>предметные</w:t>
      </w:r>
      <w:r>
        <w:t xml:space="preserve"> требования: </w:t>
      </w:r>
    </w:p>
    <w:p w:rsidR="00D52822" w:rsidRDefault="00D52822" w:rsidP="00D52822">
      <w:pPr>
        <w:numPr>
          <w:ilvl w:val="0"/>
          <w:numId w:val="5"/>
        </w:numPr>
        <w:jc w:val="both"/>
      </w:pPr>
      <w:r>
        <w:t xml:space="preserve">сформированность представлений о месте астрономии в современной научной картине мира; понимание роли астрономии в формировании кругозора и функциональной грамотности человека для решения практических задач; </w:t>
      </w:r>
    </w:p>
    <w:p w:rsidR="00D52822" w:rsidRDefault="00D52822" w:rsidP="00D52822">
      <w:pPr>
        <w:numPr>
          <w:ilvl w:val="0"/>
          <w:numId w:val="5"/>
        </w:numPr>
        <w:jc w:val="both"/>
      </w:pPr>
      <w:r>
        <w:t xml:space="preserve">владение основополагающими астрономическими понятиями, теориями, законами и закономерностями; уверенное пользование астрономической терминологией и символикой; </w:t>
      </w:r>
    </w:p>
    <w:p w:rsidR="00D52822" w:rsidRDefault="00D52822" w:rsidP="00D52822">
      <w:pPr>
        <w:numPr>
          <w:ilvl w:val="0"/>
          <w:numId w:val="5"/>
        </w:numPr>
        <w:jc w:val="both"/>
      </w:pPr>
      <w:r>
        <w:t xml:space="preserve">владение основными методами научного познания, используемыми в астрономии: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D52822" w:rsidRDefault="00D52822" w:rsidP="00D52822">
      <w:pPr>
        <w:numPr>
          <w:ilvl w:val="0"/>
          <w:numId w:val="5"/>
        </w:numPr>
        <w:jc w:val="both"/>
      </w:pPr>
      <w:r>
        <w:t xml:space="preserve">сформированность умения давать количественные оценки и производить расчеты по астрономическим формулам и уравнениям; </w:t>
      </w:r>
    </w:p>
    <w:p w:rsidR="00D52822" w:rsidRDefault="00D52822" w:rsidP="00D52822">
      <w:pPr>
        <w:numPr>
          <w:ilvl w:val="0"/>
          <w:numId w:val="5"/>
        </w:numPr>
        <w:jc w:val="both"/>
      </w:pPr>
      <w:r>
        <w:t xml:space="preserve">владение правилами техники безопасности при использовании астрономических приборов; </w:t>
      </w:r>
    </w:p>
    <w:p w:rsidR="00D52822" w:rsidRDefault="00D52822" w:rsidP="00D52822">
      <w:pPr>
        <w:numPr>
          <w:ilvl w:val="0"/>
          <w:numId w:val="5"/>
        </w:numPr>
        <w:jc w:val="both"/>
      </w:pPr>
      <w:r>
        <w:t xml:space="preserve">сформированность собственной позиции по отношению к астрономической информации, получаемой из разных источников. </w:t>
      </w: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jc w:val="both"/>
      </w:pPr>
    </w:p>
    <w:p w:rsidR="00D52822" w:rsidRDefault="00D52822" w:rsidP="00D52822">
      <w:pPr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>Перечень тем индивидуальных проектов (информационных, творческих, социальных, прикладных и др.)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Астрономия</w:t>
      </w:r>
      <w:r>
        <w:rPr>
          <w:bCs/>
        </w:rPr>
        <w:tab/>
        <w:t xml:space="preserve">— древнейшая из наук.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>Современные</w:t>
      </w:r>
      <w:r>
        <w:rPr>
          <w:bCs/>
        </w:rPr>
        <w:tab/>
        <w:t>обсерватории.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Об истории возникновения</w:t>
      </w:r>
      <w:r>
        <w:rPr>
          <w:bCs/>
        </w:rPr>
        <w:tab/>
        <w:t>названий созвездий</w:t>
      </w:r>
      <w:r>
        <w:rPr>
          <w:bCs/>
        </w:rPr>
        <w:tab/>
        <w:t xml:space="preserve">и звезд.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История календаря.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Хранение и передача точного времени.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 xml:space="preserve">История происхождения названий ярчайших объектов неба.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Прецессия земной оси и изменение координат светил с течением времени.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8.</w:t>
      </w:r>
      <w:r>
        <w:rPr>
          <w:bCs/>
        </w:rPr>
        <w:tab/>
        <w:t>Системы координат</w:t>
      </w:r>
      <w:r>
        <w:rPr>
          <w:bCs/>
        </w:rPr>
        <w:tab/>
        <w:t>в астрономии</w:t>
      </w:r>
      <w:r>
        <w:rPr>
          <w:bCs/>
        </w:rPr>
        <w:tab/>
        <w:t>и границы их</w:t>
      </w:r>
      <w:r>
        <w:rPr>
          <w:bCs/>
        </w:rPr>
        <w:tab/>
        <w:t xml:space="preserve">применимости.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9.</w:t>
      </w:r>
      <w:r>
        <w:rPr>
          <w:bCs/>
        </w:rPr>
        <w:tab/>
        <w:t xml:space="preserve">Античные представления философов о строении мира.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10.</w:t>
      </w:r>
      <w:r>
        <w:rPr>
          <w:bCs/>
        </w:rPr>
        <w:tab/>
        <w:t>Точки</w:t>
      </w:r>
      <w:r>
        <w:rPr>
          <w:bCs/>
        </w:rPr>
        <w:tab/>
        <w:t xml:space="preserve">Лагранжа.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11.</w:t>
      </w:r>
      <w:r>
        <w:rPr>
          <w:bCs/>
        </w:rPr>
        <w:tab/>
        <w:t>Современные</w:t>
      </w:r>
      <w:r>
        <w:rPr>
          <w:bCs/>
        </w:rPr>
        <w:tab/>
        <w:t xml:space="preserve">методы геодезических измерений.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12.</w:t>
      </w:r>
      <w:r>
        <w:rPr>
          <w:bCs/>
        </w:rPr>
        <w:tab/>
        <w:t>История открытия Плутона</w:t>
      </w:r>
      <w:r>
        <w:rPr>
          <w:bCs/>
        </w:rPr>
        <w:tab/>
        <w:t xml:space="preserve">и Нептуна.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13.</w:t>
      </w:r>
      <w:r>
        <w:rPr>
          <w:bCs/>
        </w:rPr>
        <w:tab/>
        <w:t>Конструктивные особенности советских</w:t>
      </w:r>
      <w:r>
        <w:rPr>
          <w:bCs/>
        </w:rPr>
        <w:tab/>
        <w:t xml:space="preserve">и американских космических аппаратов.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14.</w:t>
      </w:r>
      <w:r>
        <w:rPr>
          <w:bCs/>
        </w:rPr>
        <w:tab/>
        <w:t>Полеты АМС</w:t>
      </w:r>
      <w:r>
        <w:rPr>
          <w:bCs/>
        </w:rPr>
        <w:tab/>
        <w:t xml:space="preserve">к планетам Солнечной системы.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15.</w:t>
      </w:r>
      <w:r>
        <w:rPr>
          <w:bCs/>
        </w:rPr>
        <w:tab/>
        <w:t xml:space="preserve">Проекты по добыче полезных ископаемых на Луне.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16.</w:t>
      </w:r>
      <w:r>
        <w:rPr>
          <w:bCs/>
        </w:rPr>
        <w:tab/>
        <w:t>Самые</w:t>
      </w:r>
      <w:r>
        <w:rPr>
          <w:bCs/>
        </w:rPr>
        <w:tab/>
        <w:t xml:space="preserve">высокие горы планет земной группы.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17.</w:t>
      </w:r>
      <w:r>
        <w:rPr>
          <w:bCs/>
        </w:rPr>
        <w:tab/>
        <w:t>Современные</w:t>
      </w:r>
      <w:r>
        <w:rPr>
          <w:bCs/>
        </w:rPr>
        <w:tab/>
        <w:t>исследования</w:t>
      </w:r>
      <w:r>
        <w:rPr>
          <w:bCs/>
        </w:rPr>
        <w:tab/>
        <w:t>планет</w:t>
      </w:r>
      <w:r>
        <w:rPr>
          <w:bCs/>
        </w:rPr>
        <w:tab/>
        <w:t xml:space="preserve">земной группы АМС.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18.</w:t>
      </w:r>
      <w:r>
        <w:rPr>
          <w:bCs/>
        </w:rPr>
        <w:tab/>
        <w:t>Парниковый</w:t>
      </w:r>
      <w:r>
        <w:rPr>
          <w:bCs/>
        </w:rPr>
        <w:tab/>
        <w:t xml:space="preserve">эффект: польза или вред?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19.</w:t>
      </w:r>
      <w:r>
        <w:rPr>
          <w:bCs/>
        </w:rPr>
        <w:tab/>
        <w:t>Полярные сияния.</w:t>
      </w:r>
      <w:r>
        <w:rPr>
          <w:bCs/>
        </w:rPr>
        <w:tab/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20.</w:t>
      </w:r>
      <w:r>
        <w:rPr>
          <w:bCs/>
        </w:rPr>
        <w:tab/>
        <w:t xml:space="preserve">Самая </w:t>
      </w:r>
      <w:r>
        <w:rPr>
          <w:bCs/>
        </w:rPr>
        <w:tab/>
        <w:t xml:space="preserve">тяжелая и яркая звезда во Вселенной.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21.</w:t>
      </w:r>
      <w:r>
        <w:rPr>
          <w:bCs/>
        </w:rPr>
        <w:tab/>
        <w:t xml:space="preserve">Экзопланеты.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22.</w:t>
      </w:r>
      <w:r>
        <w:rPr>
          <w:bCs/>
        </w:rPr>
        <w:tab/>
        <w:t>Правда и вымысел: белые и серые</w:t>
      </w:r>
      <w:r>
        <w:rPr>
          <w:bCs/>
        </w:rPr>
        <w:tab/>
        <w:t xml:space="preserve">дыры.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23.</w:t>
      </w:r>
      <w:r>
        <w:rPr>
          <w:bCs/>
        </w:rPr>
        <w:tab/>
        <w:t>История открытия и</w:t>
      </w:r>
      <w:r>
        <w:rPr>
          <w:bCs/>
        </w:rPr>
        <w:tab/>
        <w:t xml:space="preserve">изучения черных дыр.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24.</w:t>
      </w:r>
      <w:r>
        <w:rPr>
          <w:bCs/>
        </w:rPr>
        <w:tab/>
        <w:t xml:space="preserve">Идеи множественности миров в работах Дж. Бруно.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25.</w:t>
      </w:r>
      <w:r>
        <w:rPr>
          <w:bCs/>
        </w:rPr>
        <w:tab/>
        <w:t xml:space="preserve">Идеи существования внеземного разума в работах философов-космистов.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26.</w:t>
      </w:r>
      <w:r>
        <w:rPr>
          <w:bCs/>
        </w:rPr>
        <w:tab/>
        <w:t xml:space="preserve">Проблема внеземного разума в научно-фантастической литературе.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27.</w:t>
      </w:r>
      <w:r>
        <w:rPr>
          <w:bCs/>
        </w:rPr>
        <w:tab/>
        <w:t xml:space="preserve">Методы поиска экзопланет.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28.</w:t>
      </w:r>
      <w:r>
        <w:rPr>
          <w:bCs/>
        </w:rPr>
        <w:tab/>
        <w:t xml:space="preserve">История радиопосланий землян другим цивилизациям.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29.</w:t>
      </w:r>
      <w:r>
        <w:rPr>
          <w:bCs/>
        </w:rPr>
        <w:tab/>
        <w:t xml:space="preserve">История поиска радиосигналов разумных цивилизаций.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30.</w:t>
      </w:r>
      <w:r>
        <w:rPr>
          <w:bCs/>
        </w:rPr>
        <w:tab/>
        <w:t>Методы теоретической оценки возможности обнаружения внеземных цивилизаций</w:t>
      </w:r>
      <w:r>
        <w:rPr>
          <w:bCs/>
        </w:rPr>
        <w:tab/>
        <w:t xml:space="preserve">на современном этапе развития землян. </w:t>
      </w:r>
    </w:p>
    <w:p w:rsidR="00D52822" w:rsidRDefault="00D52822" w:rsidP="00D52822">
      <w:pPr>
        <w:widowControl w:val="0"/>
        <w:jc w:val="both"/>
        <w:rPr>
          <w:bCs/>
        </w:rPr>
      </w:pPr>
      <w:r>
        <w:rPr>
          <w:bCs/>
        </w:rPr>
        <w:t>31.</w:t>
      </w:r>
      <w:r>
        <w:rPr>
          <w:bCs/>
        </w:rPr>
        <w:tab/>
        <w:t>Проекты переселения на другие планеты: фантазия или осуществимая реальность.</w:t>
      </w:r>
    </w:p>
    <w:p w:rsidR="00D52822" w:rsidRDefault="00D52822" w:rsidP="00D52822">
      <w:pPr>
        <w:widowControl w:val="0"/>
        <w:jc w:val="both"/>
        <w:rPr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jc w:val="both"/>
        <w:rPr>
          <w:b/>
          <w:bCs/>
        </w:rPr>
      </w:pPr>
    </w:p>
    <w:p w:rsidR="00D52822" w:rsidRDefault="00D52822" w:rsidP="00D528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>
        <w:rPr>
          <w:b/>
          <w:bCs/>
        </w:rPr>
        <w:t>ОУП.08 Астрономия</w:t>
      </w:r>
    </w:p>
    <w:p w:rsidR="00D52822" w:rsidRDefault="00D52822" w:rsidP="00D5282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 Объем учебной дисциплины и виды учебной работы</w:t>
      </w:r>
    </w:p>
    <w:p w:rsidR="00D52822" w:rsidRDefault="00D52822" w:rsidP="00D52822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8"/>
        <w:gridCol w:w="1667"/>
      </w:tblGrid>
      <w:tr w:rsidR="00D52822" w:rsidTr="00D52822">
        <w:trPr>
          <w:trHeight w:val="460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Объем часов</w:t>
            </w:r>
          </w:p>
        </w:tc>
      </w:tr>
      <w:tr w:rsidR="00D52822" w:rsidTr="00D52822">
        <w:trPr>
          <w:trHeight w:val="285"/>
        </w:trPr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 ОП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35</w:t>
            </w:r>
          </w:p>
        </w:tc>
      </w:tr>
      <w:tr w:rsidR="00D52822" w:rsidTr="00D52822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 с преподавателем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35</w:t>
            </w:r>
          </w:p>
        </w:tc>
      </w:tr>
      <w:tr w:rsidR="00D52822" w:rsidTr="00D52822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</w:p>
        </w:tc>
      </w:tr>
      <w:tr w:rsidR="00D52822" w:rsidTr="00D52822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Теоретических занятий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</w:t>
            </w:r>
          </w:p>
        </w:tc>
      </w:tr>
      <w:tr w:rsidR="00D52822" w:rsidTr="00D52822">
        <w:tc>
          <w:tcPr>
            <w:tcW w:w="7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Практических занятий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822" w:rsidRDefault="00D52822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</w:tr>
      <w:tr w:rsidR="00D52822" w:rsidTr="00D52822"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822" w:rsidRDefault="00D52822">
            <w:pPr>
              <w:widowControl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в форме                                          </w:t>
            </w:r>
            <w:r>
              <w:rPr>
                <w:b/>
                <w:bCs/>
                <w:lang w:eastAsia="en-US"/>
              </w:rPr>
              <w:t>дифференцированный зачёт.</w:t>
            </w:r>
          </w:p>
          <w:p w:rsidR="00D52822" w:rsidRDefault="00D52822">
            <w:pPr>
              <w:widowControl w:val="0"/>
              <w:spacing w:line="256" w:lineRule="auto"/>
              <w:jc w:val="right"/>
              <w:rPr>
                <w:lang w:eastAsia="en-US"/>
              </w:rPr>
            </w:pPr>
          </w:p>
          <w:p w:rsidR="00D52822" w:rsidRDefault="00D52822">
            <w:pPr>
              <w:widowControl w:val="0"/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D52822" w:rsidRDefault="00D52822" w:rsidP="00D52822">
      <w:pPr>
        <w:widowControl w:val="0"/>
      </w:pPr>
    </w:p>
    <w:p w:rsidR="00D52822" w:rsidRDefault="00D52822" w:rsidP="00D52822"/>
    <w:p w:rsidR="00D52822" w:rsidRDefault="00D52822" w:rsidP="00D52822"/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sectPr w:rsidR="00D52822">
          <w:type w:val="continuous"/>
          <w:pgSz w:w="11906" w:h="16838"/>
          <w:pgMar w:top="1134" w:right="566" w:bottom="1134" w:left="1134" w:header="708" w:footer="708" w:gutter="0"/>
          <w:cols w:space="720"/>
        </w:sectPr>
      </w:pPr>
    </w:p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2.2.Тематический план и содержание учебной дисциплины  ОУП.08 Астрономия</w:t>
      </w:r>
    </w:p>
    <w:p w:rsidR="00D52822" w:rsidRDefault="00D52822" w:rsidP="00D52822"/>
    <w:p w:rsidR="00D52822" w:rsidRDefault="00D52822" w:rsidP="00D52822"/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9860"/>
        <w:gridCol w:w="1701"/>
        <w:gridCol w:w="1701"/>
      </w:tblGrid>
      <w:tr w:rsidR="00D52822" w:rsidTr="00D52822">
        <w:trPr>
          <w:trHeight w:val="69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Уровень освоения, кода компетенции, формированию которых способствует элемент программы  </w:t>
            </w:r>
          </w:p>
        </w:tc>
      </w:tr>
      <w:tr w:rsidR="00D52822" w:rsidTr="00D52822">
        <w:trPr>
          <w:trHeight w:val="29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52822" w:rsidTr="00D52822">
        <w:trPr>
          <w:trHeight w:val="25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Структура и  масштабы Вселенной. Особенности астрономических методов исследования. Телескопы и радиотелескопы.  Всеволновая астрономия.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D52822" w:rsidTr="00D52822">
        <w:trPr>
          <w:trHeight w:val="64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1.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основы астрономии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Звезды и созвездия. Звездные карты, глобусы и атласы. Видимое движение звезд на различных географических широтах. Кульминация светил.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работа. Решение задач по теме «Кульминация светил».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64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Видимое годичное движение Солнца. Эклиптика. Движение и фазы Луны. Затмения Солнца и Луны. Время и календарь.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невооруженным глазом движения звезд и Солнца на различных географических широтах, движение и фазы  Луны, причины затмений Луны и Солнца;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применение звездной карты для поиска на небе определенных созвездий и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rPr>
          <w:trHeight w:val="1166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2.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Строение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D52822" w:rsidTr="00D52822">
        <w:trPr>
          <w:trHeight w:val="1166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D52822" w:rsidTr="00D52822">
        <w:trPr>
          <w:trHeight w:val="71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синодический и сидерический периоды обращения планет, горизонтальный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параллакс, угловые размеры объекта, астрономическая единица);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вычислять расстояние до планет по горизонтальному параллаксу, а их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размеры по угловым размерам и расстоянию;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формулировать законы Кеплера, определять массы планет на основе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третьего (уточненного) закона Кеплера;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описывать особенности движения тел Солнечной системы под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действием сил тяготения по орбитам с различным эксцентриситетом;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объяснять причины возникновения приливов на Земле и возмущений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 движении тел Солнечной системы;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характеризовать особенности движения и маневров космических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аппаратов для исследования тел Солнечной 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</w:tr>
      <w:tr w:rsidR="00D52822" w:rsidTr="00D52822">
        <w:trPr>
          <w:trHeight w:val="5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Раздел 3.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Природа тел Солнечной системы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Планеты земной группы. Природа Меркурия, Венеры и Марса.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58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Планеты-гиганты, их спутники и кольца.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10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и различать понятия (Солнечная система, планета, ее спутники,   планеты земной группы, планеты-гиганты, кольца планет, малые тела,   астероиды, планеты-карлики, кометы, метеороиды, метеоры, болиды, метеориты);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природу Луны и объяснять причины ее отличия от Земли;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перечислять существенные различия природы двух групп планет и  объяснять причины их возникновения;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проводить сравнение Меркурия, Венеры и Марса с Землей по рельефу  поверхности и составу атмосфер, указывать следы эволюционных изменений природы этих планет;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объяснять механизм парникового эффекта и его значение для формирования    и сохранения уникальной природы Земли;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характерные особенности природы планет-гигантов, их  спутников и колец;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характеризовать природу малых тел Солнечной системы и объяснять  причины их значительных различий;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явления метеора и болида, объяснять процессы, которые  происходят при движении тел, влетающих в атмосферу планеты с космической скоростью;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последствия падения на Землю крупных метеоритов;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объяснять сущность астероидно-кометной опасности, возможности и 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способы ее предотвращения.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rPr>
          <w:trHeight w:val="731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4.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Солнце и звезды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Излучение и температура Солнца. Состав и строение Солнца. Источник его энергии.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731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Атмосфера Солнца. Солнечная активность и ее влияние на Землю.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Звезды — далекие солнца. Годичный параллакс и расстояния до звезд. Светимость, спектр, цвет и температура различных классов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Диаграмма «спектр—светимость». Массы и размеры звезд. Модели звезд.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73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Переменные и нестационарные звезды. Цефеиды — маяки Вселенной. Эволюция звезд различной 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10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вычислять расстояние до звезд по годичному параллаксу;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называть основные отличительные особенности звезд различных   последовательностей на диаграмме «спектр - светимость»;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сравнивать модели различных типов звезд с моделью Солнца;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объяснять причины изменения светимости переменных звезд;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-описывать механизм вспышек Новых и Сверхновых;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оценивать время существования звезд в зависимости от их массы;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описывать этапы формирования и эволюции звезды;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характеризовать физические особенности объектов, возникающих на конечной стадии эволюции звезд: белых карликов, нейтронных звезд и черных  дыр.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rPr>
          <w:trHeight w:val="182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5.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Строение и эволюция Вселенной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1529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1,2,3</w:t>
            </w:r>
          </w:p>
        </w:tc>
      </w:tr>
      <w:tr w:rsidR="00D52822" w:rsidTr="00D52822">
        <w:trPr>
          <w:trHeight w:val="48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rPr>
          <w:trHeight w:val="61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</w:tbl>
    <w:p w:rsidR="00D52822" w:rsidRDefault="00D52822" w:rsidP="00D52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52822" w:rsidRDefault="00D52822" w:rsidP="00D52822">
      <w:pPr>
        <w:widowControl w:val="0"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D52822" w:rsidRDefault="00D52822" w:rsidP="00D52822">
      <w:pPr>
        <w:widowControl w:val="0"/>
        <w:ind w:left="284"/>
        <w:contextualSpacing/>
        <w:jc w:val="both"/>
      </w:pPr>
      <w:r>
        <w:t xml:space="preserve">ознакомительный (узнавание ранее изученных объектов, свойств); </w:t>
      </w:r>
    </w:p>
    <w:p w:rsidR="00D52822" w:rsidRDefault="00D52822" w:rsidP="00D52822">
      <w:pPr>
        <w:ind w:left="360"/>
      </w:pPr>
      <w:r>
        <w:t>репродуктивный (выполнение деятельности по образцу, инструкции или под руководством)</w:t>
      </w:r>
    </w:p>
    <w:p w:rsidR="00D52822" w:rsidRDefault="00D52822" w:rsidP="00D52822">
      <w:pPr>
        <w:ind w:left="360"/>
      </w:pPr>
      <w:r>
        <w:t>продуктивный (планирование и самостоятельное выполнение деятельности, решение проблемных задач)</w:t>
      </w:r>
    </w:p>
    <w:p w:rsidR="00D52822" w:rsidRDefault="00D52822" w:rsidP="00D52822">
      <w:pPr>
        <w:sectPr w:rsidR="00D52822">
          <w:pgSz w:w="16840" w:h="11907" w:orient="landscape"/>
          <w:pgMar w:top="1134" w:right="851" w:bottom="1134" w:left="567" w:header="709" w:footer="709" w:gutter="0"/>
          <w:cols w:space="720"/>
        </w:sectPr>
      </w:pPr>
    </w:p>
    <w:p w:rsidR="00D52822" w:rsidRDefault="00D52822" w:rsidP="00D528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>
        <w:rPr>
          <w:b/>
          <w:iCs/>
        </w:rPr>
        <w:lastRenderedPageBreak/>
        <w:t>Условия реализации ОУП.08 Астрономия</w:t>
      </w:r>
    </w:p>
    <w:p w:rsidR="00D52822" w:rsidRDefault="00D52822" w:rsidP="00D5282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Требования к минимальному материально-техническому обеспечению</w:t>
      </w:r>
    </w:p>
    <w:p w:rsidR="00D52822" w:rsidRDefault="00D52822" w:rsidP="00D52822">
      <w:pPr>
        <w:widowControl w:val="0"/>
        <w:ind w:firstLine="709"/>
        <w:jc w:val="both"/>
      </w:pPr>
      <w:r>
        <w:t>Реализация программы дисциплины требует наличия учебного кабинета физики и астрономии.</w:t>
      </w:r>
    </w:p>
    <w:p w:rsidR="00D52822" w:rsidRDefault="00D52822" w:rsidP="00D52822">
      <w:pPr>
        <w:widowControl w:val="0"/>
        <w:ind w:firstLine="709"/>
      </w:pPr>
      <w:r>
        <w:t>Оборудование учебного кабинета:</w:t>
      </w:r>
    </w:p>
    <w:p w:rsidR="00D52822" w:rsidRDefault="00D52822" w:rsidP="00D52822">
      <w:pPr>
        <w:widowControl w:val="0"/>
        <w:numPr>
          <w:ilvl w:val="0"/>
          <w:numId w:val="6"/>
        </w:numPr>
        <w:contextualSpacing/>
      </w:pPr>
      <w:r>
        <w:t>посадочные места по количеству студентов;</w:t>
      </w:r>
    </w:p>
    <w:p w:rsidR="00D52822" w:rsidRDefault="00D52822" w:rsidP="00D52822">
      <w:pPr>
        <w:widowControl w:val="0"/>
        <w:numPr>
          <w:ilvl w:val="0"/>
          <w:numId w:val="6"/>
        </w:numPr>
        <w:contextualSpacing/>
      </w:pPr>
      <w:r>
        <w:t>рабочее место преподавателя;</w:t>
      </w:r>
    </w:p>
    <w:p w:rsidR="00D52822" w:rsidRDefault="00D52822" w:rsidP="00D52822">
      <w:pPr>
        <w:widowControl w:val="0"/>
        <w:numPr>
          <w:ilvl w:val="0"/>
          <w:numId w:val="6"/>
        </w:numPr>
        <w:contextualSpacing/>
      </w:pPr>
      <w:r>
        <w:t>комплект учебно-наглядных пособий по химии;</w:t>
      </w:r>
    </w:p>
    <w:p w:rsidR="00D52822" w:rsidRDefault="00D52822" w:rsidP="00D52822">
      <w:pPr>
        <w:widowControl w:val="0"/>
        <w:numPr>
          <w:ilvl w:val="0"/>
          <w:numId w:val="6"/>
        </w:numPr>
        <w:contextualSpacing/>
      </w:pPr>
      <w:r>
        <w:t>дидактический материал.</w:t>
      </w:r>
    </w:p>
    <w:p w:rsidR="00D52822" w:rsidRDefault="00D52822" w:rsidP="00D52822">
      <w:pPr>
        <w:widowControl w:val="0"/>
        <w:ind w:firstLine="709"/>
      </w:pPr>
      <w:r>
        <w:t xml:space="preserve">Технические средства обучения: 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комплект учебной мебели;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Автоматизированное рабочее место преподавателя;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 xml:space="preserve"> TV+DVD;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 xml:space="preserve"> видеотека;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 xml:space="preserve"> учебно-наглядные пособия (планшеты);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экран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по статике;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метроном;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реостат РСШ-5;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амперметр лабораторный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вольтметр лабораторный;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по интерференции;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шар Паскаля;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изучения газа;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звуковой генератор;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динамометр чувств;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выпрямитель ВУП-2;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реохорд демонстрационный;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щит управления;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генератор низкой частоты;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спектроскоп 2-х трубный;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гигрометр конденсационный;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термометр демонстрационный;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термометр лабораторный от 0 до 1000;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двигателя внутреннего сгорания;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электрометры с принадлежностями;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палочки из стекла и эбонита;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конденсаторы разборные;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конденсаторы переменной емкости;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амперметр с гальванометром;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вольтметр с гальванометром;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ваттметр школьный;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магниты дугообразные;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магниты полосовые;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для демонстрации вихревых токов;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для демонстрации правил Ленца;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трубка с двумя электродами;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вакуумного диода;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электронно-лучевой трубки;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трансформатор лабораторный;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пружинный маятник;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камертон;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lastRenderedPageBreak/>
        <w:t>машина волновая;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модель простейшего радиоприемника;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прибор отражения и преломления света;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проекционная система;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дифракционные решетки;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набор светофильтров;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набор зеркал, линз с линзодержателем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набор по поляризации;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призма прямого зрения;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фотоэлемент;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динамометр лабораторный;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штативы с муфтой и лапкой;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штангенциркуль;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источник тока;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резисторы;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ключ;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соединительные провода;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катушка с сердечником;</w:t>
      </w:r>
    </w:p>
    <w:p w:rsidR="00D52822" w:rsidRDefault="00D52822" w:rsidP="00D52822">
      <w:pPr>
        <w:suppressAutoHyphens/>
        <w:ind w:left="360" w:hanging="249"/>
        <w:rPr>
          <w:color w:val="000000"/>
        </w:rPr>
      </w:pPr>
      <w:r>
        <w:rPr>
          <w:color w:val="000000"/>
        </w:rPr>
        <w:t>таблицы по физике-комплект;</w:t>
      </w:r>
    </w:p>
    <w:p w:rsidR="00D52822" w:rsidRDefault="00D52822" w:rsidP="00D52822">
      <w:pPr>
        <w:widowControl w:val="0"/>
      </w:pPr>
      <w:r>
        <w:t xml:space="preserve">  компьютер;</w:t>
      </w:r>
    </w:p>
    <w:p w:rsidR="00D52822" w:rsidRDefault="00D52822" w:rsidP="00D52822">
      <w:pPr>
        <w:widowControl w:val="0"/>
      </w:pPr>
      <w:r>
        <w:t xml:space="preserve">  компьютерные презентации на изучаемые темы.</w:t>
      </w:r>
    </w:p>
    <w:p w:rsidR="00D52822" w:rsidRDefault="00D52822" w:rsidP="00D52822">
      <w:pPr>
        <w:widowControl w:val="0"/>
        <w:ind w:firstLine="709"/>
      </w:pPr>
      <w:r>
        <w:t>Библиотека, читальный зал с доступом в Интернет.</w:t>
      </w:r>
    </w:p>
    <w:p w:rsidR="00D52822" w:rsidRDefault="00D52822" w:rsidP="00D52822">
      <w:pPr>
        <w:widowControl w:val="0"/>
        <w:jc w:val="both"/>
        <w:rPr>
          <w:b/>
          <w:bCs/>
          <w:sz w:val="28"/>
          <w:szCs w:val="28"/>
        </w:rPr>
      </w:pPr>
    </w:p>
    <w:p w:rsidR="00D52822" w:rsidRDefault="00D52822" w:rsidP="00D52822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Информационное обеспечение обучения 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52822" w:rsidRDefault="00D52822" w:rsidP="00D52822">
      <w:pPr>
        <w:widowControl w:val="0"/>
        <w:autoSpaceDE w:val="0"/>
        <w:autoSpaceDN w:val="0"/>
        <w:adjustRightInd w:val="0"/>
        <w:jc w:val="both"/>
      </w:pPr>
      <w:r>
        <w:t>Для студентов</w:t>
      </w:r>
    </w:p>
    <w:p w:rsidR="00D52822" w:rsidRDefault="00D52822" w:rsidP="00D52822">
      <w:pPr>
        <w:widowControl w:val="0"/>
        <w:autoSpaceDE w:val="0"/>
        <w:autoSpaceDN w:val="0"/>
        <w:adjustRightInd w:val="0"/>
        <w:jc w:val="both"/>
      </w:pPr>
      <w:r>
        <w:t>Учебники</w:t>
      </w:r>
    </w:p>
    <w:p w:rsidR="00D52822" w:rsidRDefault="00D52822" w:rsidP="00D52822">
      <w:pPr>
        <w:widowControl w:val="0"/>
        <w:autoSpaceDE w:val="0"/>
        <w:autoSpaceDN w:val="0"/>
        <w:adjustRightInd w:val="0"/>
        <w:jc w:val="both"/>
      </w:pPr>
    </w:p>
    <w:p w:rsidR="00D52822" w:rsidRDefault="00D52822" w:rsidP="00D52822">
      <w:r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Москва : ОИЦ «Академия», 2019.  - 256 с. - ISBN 978-5-4468-8492-6. - Текст : непосредственный.</w:t>
      </w:r>
    </w:p>
    <w:p w:rsidR="00D52822" w:rsidRDefault="00D52822" w:rsidP="00D52822"/>
    <w:p w:rsidR="00D52822" w:rsidRDefault="00D52822" w:rsidP="00D52822">
      <w:r>
        <w:t xml:space="preserve">Алексеева,  Е. В. Астрономия: учебник </w:t>
      </w:r>
      <w:r>
        <w:rPr>
          <w:color w:val="000000"/>
        </w:rPr>
        <w:t>для студентов учреждений  среднего профессионального образования</w:t>
      </w:r>
      <w:r>
        <w:t xml:space="preserve"> / Е. В. Алексеева. - 4-е изд. - Москва : ОИЦ «Академия», 2020.  - 256 с. - ISBN 978-5-4468-8492-6. - Текст : электронный  // </w:t>
      </w:r>
      <w:r>
        <w:rPr>
          <w:color w:val="000000"/>
        </w:rPr>
        <w:t xml:space="preserve">Электронно-библиотечная система Академия : [сайт]. — URL :  </w:t>
      </w:r>
      <w:r>
        <w:rPr>
          <w:color w:val="0000FF"/>
          <w:u w:val="single"/>
        </w:rPr>
        <w:t>https://academia-moscow.ru/reader/?id=480362&amp;demo=Y</w:t>
      </w:r>
      <w:r>
        <w:rPr>
          <w:color w:val="000000"/>
        </w:rPr>
        <w:t xml:space="preserve"> </w:t>
      </w:r>
    </w:p>
    <w:p w:rsidR="00D52822" w:rsidRDefault="00D52822" w:rsidP="00D52822"/>
    <w:p w:rsidR="00D52822" w:rsidRDefault="00D52822" w:rsidP="00D52822">
      <w:pPr>
        <w:pStyle w:val="Standard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" w:cs="Times New Roman"/>
          <w:sz w:val="22"/>
          <w:szCs w:val="22"/>
          <w:lang w:val="ru-RU"/>
        </w:rPr>
        <w:t>Чаругин, В. М. Астрономия: Электронный учебник, 2018.</w:t>
      </w:r>
    </w:p>
    <w:p w:rsidR="00D52822" w:rsidRDefault="00D52822" w:rsidP="00D52822">
      <w:pPr>
        <w:pStyle w:val="Standard"/>
        <w:rPr>
          <w:rFonts w:eastAsia="Times New Roman" w:cs="Times New Roman"/>
          <w:sz w:val="22"/>
          <w:szCs w:val="22"/>
          <w:lang w:val="ru-RU"/>
        </w:rPr>
      </w:pPr>
    </w:p>
    <w:p w:rsidR="00D52822" w:rsidRDefault="00D52822" w:rsidP="00D52822">
      <w:pPr>
        <w:widowControl w:val="0"/>
        <w:autoSpaceDE w:val="0"/>
        <w:autoSpaceDN w:val="0"/>
        <w:adjustRightInd w:val="0"/>
        <w:jc w:val="both"/>
      </w:pPr>
      <w:r>
        <w:t>Чаругин, В. М. Астрономия : учебное пособие для СПО / В. М. Чаругин. — Саратов : Профобразование, Ай Пи Ар Медиа, 2019. — 236 c. — ISBN 978-5-4488-0303-1, 978-5-4497-0184-8. — Текст : электронный // Электронно-библиотечная система IPR BOOKS : [сайт]. — URL: http://www.iprbookshop.ru/86502.html (дата обращения: 11.02.2020). — Режим доступа: для авторизир. пользователей</w:t>
      </w:r>
    </w:p>
    <w:p w:rsidR="00D52822" w:rsidRDefault="00D52822" w:rsidP="00D52822">
      <w:pPr>
        <w:widowControl w:val="0"/>
        <w:autoSpaceDE w:val="0"/>
        <w:autoSpaceDN w:val="0"/>
        <w:adjustRightInd w:val="0"/>
        <w:jc w:val="both"/>
      </w:pPr>
    </w:p>
    <w:p w:rsidR="00D52822" w:rsidRDefault="00D52822" w:rsidP="00D52822">
      <w:pPr>
        <w:widowControl w:val="0"/>
        <w:autoSpaceDE w:val="0"/>
        <w:autoSpaceDN w:val="0"/>
        <w:adjustRightInd w:val="0"/>
        <w:jc w:val="both"/>
      </w:pPr>
      <w:r>
        <w:t>Дополнительная литература:</w:t>
      </w:r>
    </w:p>
    <w:p w:rsidR="00D52822" w:rsidRDefault="00D52822" w:rsidP="00D52822">
      <w:pPr>
        <w:widowControl w:val="0"/>
        <w:autoSpaceDE w:val="0"/>
        <w:autoSpaceDN w:val="0"/>
        <w:adjustRightInd w:val="0"/>
        <w:jc w:val="both"/>
      </w:pPr>
    </w:p>
    <w:p w:rsidR="00D52822" w:rsidRDefault="00D52822" w:rsidP="00D52822">
      <w:pPr>
        <w:widowControl w:val="0"/>
        <w:autoSpaceDE w:val="0"/>
        <w:autoSpaceDN w:val="0"/>
        <w:adjustRightInd w:val="0"/>
        <w:ind w:left="360"/>
        <w:contextualSpacing/>
      </w:pPr>
      <w:r>
        <w:t>Воронцов-Вельяминов Б.А. Астрономия. Базовый уровень. 11 класс : учебник для</w:t>
      </w:r>
      <w:r>
        <w:tab/>
        <w:t xml:space="preserve">общеобразоват. Организаций / Б.А.Воронцов-Вельяминов, Е.К.Страут.—   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/>
        <w:contextualSpacing/>
      </w:pPr>
      <w:r>
        <w:lastRenderedPageBreak/>
        <w:t xml:space="preserve">М.:Дрофа, 2017.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/>
        <w:contextualSpacing/>
      </w:pPr>
      <w:r>
        <w:t>Левитан Е.П. Астрономия. Базовый уровень.</w:t>
      </w:r>
      <w:r>
        <w:tab/>
        <w:t>11 класс: учебник для общеоб-разоват.</w:t>
      </w:r>
      <w:r>
        <w:tab/>
        <w:t xml:space="preserve">Организаций / Е.П. Левитан. — М.: Просвещение, 2018.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/>
        <w:contextualSpacing/>
      </w:pPr>
      <w:r>
        <w:t>Астрономия: учебник для проф. образоват. Организаций / [Е.В. Алексеева,</w:t>
      </w:r>
      <w:r>
        <w:tab/>
      </w:r>
      <w:r>
        <w:tab/>
        <w:t xml:space="preserve">П.М. Скворцов, Т.С. Фещенко, Л.А. Шестакова], под ред. Т.С. Фещенко. —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/>
        <w:contextualSpacing/>
      </w:pPr>
      <w:r>
        <w:t>М.:</w:t>
      </w:r>
      <w:r>
        <w:tab/>
        <w:t>Из- дательский центр «Академия», 2018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Учебные и справочные пособия Куликовский П.Г. Справочник</w:t>
      </w:r>
      <w:r>
        <w:tab/>
        <w:t>любителя</w:t>
      </w:r>
      <w:r>
        <w:tab/>
        <w:t>астрономии /</w:t>
      </w:r>
      <w:r>
        <w:tab/>
        <w:t>П.Г. Куликовский.</w:t>
      </w:r>
      <w:r>
        <w:tab/>
        <w:t xml:space="preserve">— М. Либроком, 2017.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Школьный астрономический</w:t>
      </w:r>
      <w:r>
        <w:tab/>
        <w:t>календарь. Пособие для любителей астрономии /</w:t>
      </w:r>
      <w:r>
        <w:tab/>
        <w:t>Московский планетарий— М.,(на текущий учебный год).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D52822" w:rsidRDefault="00D52822" w:rsidP="00D52822">
      <w:pPr>
        <w:widowControl w:val="0"/>
        <w:autoSpaceDE w:val="0"/>
        <w:autoSpaceDN w:val="0"/>
        <w:adjustRightInd w:val="0"/>
      </w:pPr>
      <w:r>
        <w:t>Для внеаудиторной самостоятельной работы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«Астрономия</w:t>
      </w:r>
      <w:r>
        <w:tab/>
        <w:t>— это</w:t>
      </w:r>
      <w:r>
        <w:tab/>
        <w:t>здорово!» http://menobr.ru/files/astronom2.pptx http://menobr.ru/files/blank.pdf. «Знаешь ли ты астрономию?»</w:t>
      </w:r>
      <w:r>
        <w:tab/>
      </w:r>
      <w:hyperlink r:id="rId5" w:history="1">
        <w:r>
          <w:rPr>
            <w:rStyle w:val="a3"/>
            <w:rFonts w:eastAsia="Calibri"/>
          </w:rPr>
          <w:t>http://menobr.ru/files/astronom1.pptx</w:t>
        </w:r>
      </w:hyperlink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Для преподавателей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Федеральный</w:t>
      </w:r>
      <w:r>
        <w:tab/>
        <w:t>закон</w:t>
      </w:r>
      <w:r>
        <w:tab/>
        <w:t>Российской</w:t>
      </w:r>
      <w:r>
        <w:tab/>
        <w:t>Федерации</w:t>
      </w:r>
      <w:r>
        <w:tab/>
        <w:t>от 29</w:t>
      </w:r>
      <w:r>
        <w:tab/>
        <w:t>декабря 2012</w:t>
      </w:r>
      <w:r>
        <w:tab/>
        <w:t>г.№273-ФЗ «Об образовании</w:t>
      </w:r>
      <w:r>
        <w:tab/>
        <w:t>в Российской</w:t>
      </w:r>
      <w:r>
        <w:tab/>
        <w:t>Федерации»</w:t>
      </w:r>
      <w:r>
        <w:tab/>
        <w:t>(в текущей редакции).Приказ Министерства образования и науки РФ от 17 мая 2012г.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№413 «Об утверждении федерального государственного образовательного</w:t>
      </w:r>
      <w:r>
        <w:tab/>
        <w:t>стандарта среднего обще- го образования» (с изм. и доп. от 29 декабря 2014</w:t>
      </w:r>
      <w:r>
        <w:tab/>
        <w:t>г.,</w:t>
      </w:r>
      <w:r>
        <w:tab/>
        <w:t>31 декабря 2015г., 29 июня</w:t>
      </w:r>
      <w:r>
        <w:tab/>
        <w:t>2017</w:t>
      </w:r>
      <w:r>
        <w:tab/>
        <w:t>г.).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Приказ</w:t>
      </w:r>
      <w:r>
        <w:tab/>
        <w:t>Минобрнауки России «О внесении изменений в</w:t>
      </w:r>
      <w:r>
        <w:tab/>
        <w:t xml:space="preserve">Федеральный </w:t>
      </w:r>
      <w:r>
        <w:tab/>
        <w:t>государственный образовательный стандарт среднего общего образования, утвержденный</w:t>
      </w:r>
      <w:r>
        <w:tab/>
        <w:t>приказом Министерства образования и науки Российской Федерации от 17</w:t>
      </w:r>
      <w:r>
        <w:tab/>
        <w:t>мая</w:t>
      </w:r>
      <w:r>
        <w:tab/>
        <w:t>2012</w:t>
      </w:r>
      <w:r>
        <w:tab/>
        <w:t>г. №413» от 29 июня</w:t>
      </w:r>
      <w:r>
        <w:tab/>
        <w:t>2017</w:t>
      </w:r>
      <w:r>
        <w:tab/>
        <w:t>г. №613.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Письмо</w:t>
      </w:r>
      <w:r>
        <w:tab/>
        <w:t>Минобрнауки России «Об</w:t>
      </w:r>
      <w:r>
        <w:tab/>
        <w:t>организации</w:t>
      </w:r>
      <w:r>
        <w:tab/>
        <w:t>изучения учебного предмета «Астрономия» от 20</w:t>
      </w:r>
      <w:r>
        <w:tab/>
        <w:t>июня</w:t>
      </w:r>
      <w:r>
        <w:tab/>
        <w:t>2017</w:t>
      </w:r>
      <w:r>
        <w:tab/>
        <w:t>г.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№ ТС-194/08. Информационно-методическое письмо об актуальных</w:t>
      </w:r>
      <w:r>
        <w:tab/>
        <w:t>вопросах</w:t>
      </w:r>
      <w:r>
        <w:tab/>
        <w:t>модернизации среднего профессионального образования на 2017/2018 г.—</w:t>
      </w:r>
      <w:r>
        <w:tab/>
        <w:t>http://www.firo.ru/ Горелик Г.Е.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ab/>
        <w:t>Новые</w:t>
      </w:r>
      <w:r>
        <w:tab/>
        <w:t>слова</w:t>
      </w:r>
      <w:r>
        <w:tab/>
        <w:t>науки</w:t>
      </w:r>
      <w:r>
        <w:tab/>
        <w:t>— от маятника Галилея до</w:t>
      </w:r>
      <w:r>
        <w:tab/>
        <w:t>квантовой гра- витации.</w:t>
      </w:r>
      <w:r>
        <w:tab/>
        <w:t>—</w:t>
      </w:r>
      <w:r>
        <w:tab/>
        <w:t>Библиотечка</w:t>
      </w:r>
      <w:r>
        <w:tab/>
        <w:t>«Квант», вып.127. Приложение к</w:t>
      </w:r>
      <w:r>
        <w:tab/>
        <w:t>журналу «Квант», № 3/2016.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—</w:t>
      </w:r>
      <w:r>
        <w:tab/>
        <w:t>М.:Изд-во МЦНМО,</w:t>
      </w:r>
      <w:r>
        <w:tab/>
        <w:t>2017. Кунаш М.А. Астрономия 11</w:t>
      </w:r>
      <w:r>
        <w:tab/>
        <w:t>класс.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к учебнику</w:t>
      </w:r>
      <w:r>
        <w:tab/>
        <w:t>Б.А.Ворон- цова-Вельяминова, Е.К.Страута</w:t>
      </w:r>
      <w:r>
        <w:tab/>
        <w:t>/М.А.Кунаш</w:t>
      </w:r>
      <w:r>
        <w:tab/>
        <w:t>— М.:Дрофа,</w:t>
      </w:r>
      <w:r>
        <w:tab/>
        <w:t>2018.КунашМ.А. Астрономия. 11класс.</w:t>
      </w:r>
      <w:r>
        <w:tab/>
        <w:t>Технологические</w:t>
      </w:r>
      <w:r>
        <w:tab/>
        <w:t>карты</w:t>
      </w:r>
      <w:r>
        <w:tab/>
        <w:t>уроков по учебнику</w:t>
      </w:r>
      <w:r>
        <w:tab/>
        <w:t>Б.А.Воронцова-Вельяминова,</w:t>
      </w:r>
      <w:r>
        <w:tab/>
        <w:t>Е.К.Страута</w:t>
      </w:r>
      <w:r>
        <w:tab/>
        <w:t>/ М.А.Кунаш</w:t>
      </w:r>
      <w:r>
        <w:tab/>
        <w:t>— Ростов н/Д</w:t>
      </w:r>
      <w:r>
        <w:tab/>
        <w:t>: Учитель, 2018. Левитан Е.П.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Методическое</w:t>
      </w:r>
      <w:r>
        <w:tab/>
        <w:t>пособие по использованию</w:t>
      </w:r>
      <w:r>
        <w:tab/>
        <w:t>таблиц — file:///G:/ Астрономия/astronomiya_tablicy_metodika.pdf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Сурдин В.Г. Галактики / В.Г.Сурдин. — М.: Физматлит,</w:t>
      </w:r>
      <w:r>
        <w:tab/>
        <w:t>2016.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 xml:space="preserve"> Сурдин В.Г.Разведка</w:t>
      </w:r>
      <w:r>
        <w:tab/>
        <w:t>далеких планет / В.Г.Сурдин. — М.:Физматлит, 2016.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Сурдин В.Г. Астрономические задачи с решениями / В.Г.Сурдин. —</w:t>
      </w:r>
      <w:r>
        <w:tab/>
        <w:t>Издатель- ство</w:t>
      </w:r>
      <w:r>
        <w:tab/>
        <w:t>ЛКИ,</w:t>
      </w:r>
      <w:r>
        <w:tab/>
        <w:t>2017.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Интернет-ресурсы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Астрономическое общество.</w:t>
      </w:r>
      <w:r>
        <w:tab/>
        <w:t>[Электронный ресурс] — Режим</w:t>
      </w:r>
      <w:r>
        <w:tab/>
        <w:t>доступа:</w:t>
      </w:r>
      <w:r>
        <w:tab/>
        <w:t>http://www. sai.msu.su/EAAS Гомулина Н.Н.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Открытая астрономия</w:t>
      </w:r>
      <w:r>
        <w:tab/>
        <w:t>/ под ред. В.Г.Сурдина.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 — Режим</w:t>
      </w:r>
      <w:r>
        <w:tab/>
        <w:t>доступа:</w:t>
      </w:r>
      <w:r>
        <w:tab/>
      </w:r>
      <w:hyperlink r:id="rId6" w:history="1">
        <w:r>
          <w:rPr>
            <w:rStyle w:val="a3"/>
            <w:rFonts w:eastAsia="Calibri"/>
          </w:rPr>
          <w:t>http://www.college.ru/astronomy/course/content/index.htm</w:t>
        </w:r>
      </w:hyperlink>
      <w:r>
        <w:t xml:space="preserve">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lastRenderedPageBreak/>
        <w:t>Государственный астрономический</w:t>
      </w:r>
      <w:r>
        <w:tab/>
        <w:t>институт им.</w:t>
      </w:r>
      <w:r>
        <w:tab/>
        <w:t>П.К. Штернберга МГУ.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 ресурс] — Режим доступа: http://www.sai.msu.ru Институт</w:t>
      </w:r>
      <w:r>
        <w:tab/>
        <w:t>земного магнетизма,</w:t>
      </w:r>
      <w:r>
        <w:tab/>
        <w:t>ионосферы и</w:t>
      </w:r>
      <w:r>
        <w:tab/>
        <w:t>распространения радиоволн им.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</w:pPr>
      <w:r>
        <w:t>Н.В.Пушкова</w:t>
      </w:r>
      <w:r>
        <w:tab/>
        <w:t>РАН.</w:t>
      </w:r>
      <w:r>
        <w:tab/>
        <w:t>[Электронный ресурс] — Режим доступа:</w:t>
      </w:r>
      <w:r>
        <w:tab/>
        <w:t>http://www.izmiran.ru Компетентностный</w:t>
      </w:r>
      <w:r>
        <w:tab/>
        <w:t>подход в обучении</w:t>
      </w:r>
      <w:r>
        <w:tab/>
        <w:t>астрономии</w:t>
      </w:r>
      <w:r>
        <w:tab/>
        <w:t>по УМК В.М.Чаругина.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 ресурс] — Режим</w:t>
      </w:r>
      <w:r>
        <w:tab/>
        <w:t>доступа:</w:t>
      </w:r>
      <w:r>
        <w:tab/>
      </w:r>
      <w:hyperlink r:id="rId7" w:history="1">
        <w:r>
          <w:rPr>
            <w:rStyle w:val="a3"/>
            <w:rFonts w:eastAsia="Calibri"/>
          </w:rPr>
          <w:t>https://www.youtube.com/watch?v=TKNGOhR3w1s&amp;feature=youtu.be</w:t>
        </w:r>
      </w:hyperlink>
      <w:r>
        <w:t xml:space="preserve">  Корпорация</w:t>
      </w:r>
      <w:r>
        <w:tab/>
        <w:t>Российский</w:t>
      </w:r>
      <w:r>
        <w:tab/>
        <w:t>учебник.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Астрономия</w:t>
      </w:r>
      <w:r>
        <w:tab/>
        <w:t>для учителей</w:t>
      </w:r>
      <w:r>
        <w:tab/>
        <w:t>физики. Серия ве- бинаров. Часть</w:t>
      </w:r>
      <w:r>
        <w:tab/>
        <w:t>1.Преподавание</w:t>
      </w:r>
      <w:r>
        <w:tab/>
        <w:t>астрономии</w:t>
      </w:r>
      <w:r>
        <w:tab/>
        <w:t>как отдельного предмета.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 — Режим</w:t>
      </w:r>
      <w:r>
        <w:tab/>
        <w:t>доступа:</w:t>
      </w:r>
      <w:r>
        <w:tab/>
        <w:t>https://www.youtube.com/watch?v=YmE4YLArZb0 Часть 2.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Роль</w:t>
      </w:r>
      <w:r>
        <w:tab/>
        <w:t>астрономии</w:t>
      </w:r>
      <w:r>
        <w:tab/>
        <w:t>в достижении</w:t>
      </w:r>
      <w:r>
        <w:tab/>
        <w:t>учащимися 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СОО.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</w:t>
      </w:r>
      <w:r>
        <w:tab/>
        <w:t>доступа:</w:t>
      </w:r>
      <w:r>
        <w:tab/>
        <w:t>https://www.youtube.com/watch?v=gClRXQ-qjaI Часть 3.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Методические особенности</w:t>
      </w:r>
      <w:r>
        <w:tab/>
        <w:t>реализации курса астрономии в урочной</w:t>
      </w:r>
      <w:r>
        <w:tab/>
        <w:t>и</w:t>
      </w:r>
      <w:r>
        <w:tab/>
        <w:t>внеурочной</w:t>
      </w:r>
      <w:r>
        <w:tab/>
        <w:t>деятельности</w:t>
      </w:r>
      <w:r>
        <w:tab/>
        <w:t>в условиях введения</w:t>
      </w:r>
      <w:r>
        <w:tab/>
        <w:t>ФГОС</w:t>
      </w:r>
      <w:r>
        <w:tab/>
        <w:t>СОО.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</w:t>
      </w:r>
      <w:r>
        <w:tab/>
        <w:t>доступа:</w:t>
      </w:r>
      <w:r>
        <w:tab/>
        <w:t>https://www.youtube.com/watch?v=Eaw979Ow_c0 Новости космоса, астрономии и</w:t>
      </w:r>
      <w:r>
        <w:tab/>
        <w:t>космонавтики.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  <w:t>http://www.astronews.ru/ Общероссийский</w:t>
      </w:r>
      <w:r>
        <w:tab/>
        <w:t>астрономический портал. Астрономия РФ.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 http://xn--80aqldeblhj0l.xn--p1ai/ Российская астрономическая сеть.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  <w:t xml:space="preserve">http:// </w:t>
      </w:r>
      <w:hyperlink r:id="rId8" w:history="1">
        <w:r>
          <w:rPr>
            <w:rStyle w:val="a3"/>
            <w:rFonts w:eastAsia="Calibri"/>
          </w:rPr>
          <w:t>www.astronet.ru</w:t>
        </w:r>
      </w:hyperlink>
      <w:r>
        <w:t xml:space="preserve">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Универсальная</w:t>
      </w:r>
      <w:r>
        <w:tab/>
        <w:t>научно-популярная</w:t>
      </w:r>
      <w:r>
        <w:tab/>
        <w:t>онлайн-энциклопедия «Энциклопедия Кругос- вет».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 ресурс] — Режим доступа: http://www.krugosvet.ru Энциклопедия</w:t>
      </w:r>
      <w:r>
        <w:tab/>
        <w:t>«Космонавтика».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 — Режим доступа:</w:t>
      </w:r>
      <w:r>
        <w:tab/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http:// www.cosmoworld.ru/spaceencyclopedia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9" w:history="1">
        <w:r>
          <w:rPr>
            <w:rStyle w:val="a3"/>
            <w:rFonts w:eastAsia="Calibri"/>
          </w:rPr>
          <w:t>http://www.astro.websib.ru/</w:t>
        </w:r>
      </w:hyperlink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0" w:history="1">
        <w:r>
          <w:rPr>
            <w:rStyle w:val="a3"/>
            <w:rFonts w:eastAsia="Calibri"/>
          </w:rPr>
          <w:t>http://www.myastronomy.ru</w:t>
        </w:r>
      </w:hyperlink>
      <w:r>
        <w:t xml:space="preserve">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1" w:history="1">
        <w:r>
          <w:rPr>
            <w:rStyle w:val="a3"/>
            <w:rFonts w:eastAsia="Calibri"/>
          </w:rPr>
          <w:t>http://class-fizika.narod.ru</w:t>
        </w:r>
      </w:hyperlink>
      <w:r>
        <w:t xml:space="preserve">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2" w:history="1">
        <w:r>
          <w:rPr>
            <w:rStyle w:val="a3"/>
            <w:rFonts w:eastAsia="Calibri"/>
          </w:rPr>
          <w:t>https://sites.google.com/site/astronomlevitan/plakaty</w:t>
        </w:r>
      </w:hyperlink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3" w:history="1">
        <w:r>
          <w:rPr>
            <w:rStyle w:val="a3"/>
            <w:rFonts w:eastAsia="Calibri"/>
          </w:rPr>
          <w:t>http://earth-and-universe.narod.ru/index.html</w:t>
        </w:r>
      </w:hyperlink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4" w:history="1">
        <w:r>
          <w:rPr>
            <w:rStyle w:val="a3"/>
            <w:rFonts w:eastAsia="Calibri"/>
          </w:rPr>
          <w:t>http://catalog.prosv.ru/item/28633</w:t>
        </w:r>
      </w:hyperlink>
      <w:r>
        <w:t xml:space="preserve">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5" w:history="1">
        <w:r>
          <w:rPr>
            <w:rStyle w:val="a3"/>
            <w:rFonts w:eastAsia="Calibri"/>
          </w:rPr>
          <w:t>http://www.planetarium-moscow.ru/</w:t>
        </w:r>
      </w:hyperlink>
      <w:r>
        <w:t xml:space="preserve"> 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6" w:history="1">
        <w:r>
          <w:rPr>
            <w:rStyle w:val="a3"/>
            <w:rFonts w:eastAsia="Calibri"/>
          </w:rPr>
          <w:t>https://sites.google.com/site/auastro2/levitan</w:t>
        </w:r>
      </w:hyperlink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7" w:history="1">
        <w:r>
          <w:rPr>
            <w:rStyle w:val="a3"/>
            <w:rFonts w:eastAsia="Calibri"/>
          </w:rPr>
          <w:t>http://www.gomulina.orc.ru/</w:t>
        </w:r>
      </w:hyperlink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http://www.myastronomy.ru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52822" w:rsidRDefault="00D52822" w:rsidP="00D528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44" w:firstLine="0"/>
        <w:contextualSpacing/>
        <w:jc w:val="both"/>
      </w:pPr>
      <w:r>
        <w:rPr>
          <w:b/>
          <w:iCs/>
        </w:rPr>
        <w:t xml:space="preserve">Контроль и оценка результатов освоения </w:t>
      </w:r>
      <w:r>
        <w:rPr>
          <w:b/>
          <w:bCs/>
          <w:caps/>
        </w:rPr>
        <w:t>ОУП.08 Астрономия</w:t>
      </w:r>
    </w:p>
    <w:p w:rsidR="00D52822" w:rsidRDefault="00D52822" w:rsidP="00D52822">
      <w:pPr>
        <w:widowControl w:val="0"/>
        <w:autoSpaceDE w:val="0"/>
        <w:autoSpaceDN w:val="0"/>
        <w:adjustRightInd w:val="0"/>
        <w:ind w:left="644"/>
        <w:contextualSpacing/>
        <w:jc w:val="both"/>
      </w:pPr>
      <w:r>
        <w:rPr>
          <w:b/>
          <w:bCs/>
        </w:rPr>
        <w:t>Контроль и оценка</w:t>
      </w:r>
      <w: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tbl>
      <w:tblPr>
        <w:tblW w:w="99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4"/>
        <w:gridCol w:w="3714"/>
        <w:gridCol w:w="2692"/>
      </w:tblGrid>
      <w:tr w:rsidR="00D52822" w:rsidTr="00D5282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обучения</w:t>
            </w:r>
          </w:p>
          <w:p w:rsidR="00D52822" w:rsidRDefault="00D528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(освоенные умения, усвоенные знания)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D52822" w:rsidTr="00D5282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1)сформированность представлений о роли и месте астрономии в современной научной картине мира; понимание астрономической сущности наблюдаемых во Вселенной явлений; понимание роли астрономии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Характеристики демонстрируемых знаний: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знания понимания астрономической картины мира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Беседа, тестирование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Беседа, выполнение рефератов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Беседа, выполнение презентаций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рефератов, презентаций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тестирование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опрос, защита реферата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Итоговый контроль: </w:t>
            </w:r>
            <w:r>
              <w:rPr>
                <w:b/>
                <w:lang w:eastAsia="en-US"/>
              </w:rPr>
              <w:t>дифференцированный зачёт</w:t>
            </w:r>
          </w:p>
        </w:tc>
      </w:tr>
      <w:tr w:rsidR="00D52822" w:rsidTr="00D5282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2)владение основополагающими астрономическими понятиями, закономерностями, законами и теориями; уверенное пользование астрономической терминологией и символикой;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демонстрирует знания основных астрономических понятий и законов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3)владение основными методами научного познания, используемыми в астрономии: наблюдение, описание, измерение, эксперимент; умения обрабатывать результаты измерений, обнаруживать зависимость между астрономическими величинами, объяснять полученные результаты и делать выводы;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Демонстрирует знания в описаниях, измерениях астрономических понятий и величин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сформированность умения решать астрономические задачи;</w:t>
            </w:r>
          </w:p>
          <w:p w:rsidR="00D52822" w:rsidRDefault="00D5282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Характеристики демонстрируемых умений: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Владеет методикой решения задач по различным темам курса “Астрономии ”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5) сформированность умения применять полученные знания для объяснения условий протекания астрономических явлений в природе и для принятия практических решений в повседневной жизни;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Владеет методами и способами пр</w:t>
            </w:r>
          </w:p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именения полученных знаний на практике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  <w:tr w:rsidR="00D52822" w:rsidTr="00D52822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6) сформированность собственной позиции по отношению к астрономической информации, получаемой из разных источников.</w:t>
            </w:r>
          </w:p>
          <w:p w:rsidR="00D52822" w:rsidRDefault="00D52822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822" w:rsidRDefault="00D52822">
            <w:pPr>
              <w:spacing w:line="256" w:lineRule="auto"/>
              <w:rPr>
                <w:lang w:eastAsia="en-US"/>
              </w:rPr>
            </w:pPr>
          </w:p>
        </w:tc>
      </w:tr>
    </w:tbl>
    <w:p w:rsidR="00D52822" w:rsidRDefault="00D52822" w:rsidP="00D52822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p w:rsidR="00D52822" w:rsidRDefault="00D52822" w:rsidP="00D52822"/>
    <w:p w:rsidR="00933441" w:rsidRDefault="00933441">
      <w:bookmarkStart w:id="0" w:name="_GoBack"/>
      <w:bookmarkEnd w:id="0"/>
    </w:p>
    <w:sectPr w:rsidR="0093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A0C83"/>
    <w:multiLevelType w:val="hybridMultilevel"/>
    <w:tmpl w:val="662656D8"/>
    <w:lvl w:ilvl="0" w:tplc="7FEAD9CE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58"/>
    <w:rsid w:val="00640758"/>
    <w:rsid w:val="00933441"/>
    <w:rsid w:val="00D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DBCA3-5A59-4190-9F70-4644E0F9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2822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rsid w:val="00D52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82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528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D52822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D52822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D5282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andard">
    <w:name w:val="Standard"/>
    <w:qFormat/>
    <w:rsid w:val="00D5282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et.ru" TargetMode="External"/><Relationship Id="rId13" Type="http://schemas.openxmlformats.org/officeDocument/2006/relationships/hyperlink" Target="http://earth-and-universe.narod.ru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KNGOhR3w1s&amp;feature=youtu.be" TargetMode="External"/><Relationship Id="rId12" Type="http://schemas.openxmlformats.org/officeDocument/2006/relationships/hyperlink" Target="https://sites.google.com/site/astronomlevitan/plakaty" TargetMode="External"/><Relationship Id="rId17" Type="http://schemas.openxmlformats.org/officeDocument/2006/relationships/hyperlink" Target="http://www.gomulina.orc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auastro2/levit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lege.ru/astronomy/course/content/index.htm" TargetMode="External"/><Relationship Id="rId11" Type="http://schemas.openxmlformats.org/officeDocument/2006/relationships/hyperlink" Target="http://class-fizika.narod.ru" TargetMode="External"/><Relationship Id="rId5" Type="http://schemas.openxmlformats.org/officeDocument/2006/relationships/hyperlink" Target="http://menobr.ru/files/astronom1.pptx" TargetMode="External"/><Relationship Id="rId15" Type="http://schemas.openxmlformats.org/officeDocument/2006/relationships/hyperlink" Target="http://www.planetarium-moscow.ru/" TargetMode="External"/><Relationship Id="rId10" Type="http://schemas.openxmlformats.org/officeDocument/2006/relationships/hyperlink" Target="http://www.myastronomy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stro.websib.ru/" TargetMode="External"/><Relationship Id="rId14" Type="http://schemas.openxmlformats.org/officeDocument/2006/relationships/hyperlink" Target="http://catalog.prosv.ru/item/28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3590</Words>
  <Characters>20467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2021-10-14T06:55:00Z</dcterms:created>
  <dcterms:modified xsi:type="dcterms:W3CDTF">2021-10-14T06:55:00Z</dcterms:modified>
</cp:coreProperties>
</file>