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9" w:rsidRPr="00924C09" w:rsidRDefault="001F1469" w:rsidP="001F146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C09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Pr="00924C09">
        <w:rPr>
          <w:rFonts w:ascii="Times New Roman" w:hAnsi="Times New Roman" w:cs="Times New Roman"/>
          <w:bCs/>
          <w:sz w:val="28"/>
          <w:szCs w:val="28"/>
        </w:rPr>
        <w:tab/>
      </w: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Pr="006B0AEF" w:rsidRDefault="001F1469" w:rsidP="006B0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0AEF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1F1469" w:rsidRPr="006B0AEF" w:rsidRDefault="00B96914" w:rsidP="006B0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AEF"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="00AB3E50" w:rsidRPr="006B0AEF">
        <w:rPr>
          <w:rFonts w:ascii="Times New Roman" w:hAnsi="Times New Roman" w:cs="Times New Roman"/>
          <w:b/>
          <w:bCs/>
          <w:sz w:val="28"/>
          <w:szCs w:val="28"/>
        </w:rPr>
        <w:t xml:space="preserve">. 01. </w:t>
      </w:r>
      <w:r w:rsidR="00D16CF2" w:rsidRPr="006B0A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236D" w:rsidRPr="006B0AEF">
        <w:rPr>
          <w:rFonts w:ascii="Times New Roman" w:hAnsi="Times New Roman" w:cs="Times New Roman"/>
          <w:b/>
          <w:bCs/>
          <w:sz w:val="28"/>
          <w:szCs w:val="28"/>
        </w:rPr>
        <w:t>сновы проектной деятельности</w:t>
      </w:r>
      <w:r w:rsidR="000255A4" w:rsidRPr="006B0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469" w:rsidRPr="006B0AEF" w:rsidRDefault="001F1469" w:rsidP="006B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0255A4" w:rsidRPr="006B0AEF" w:rsidTr="00D16CF2">
        <w:tc>
          <w:tcPr>
            <w:tcW w:w="9498" w:type="dxa"/>
          </w:tcPr>
          <w:p w:rsidR="001F1469" w:rsidRPr="006B0AEF" w:rsidRDefault="001F1469" w:rsidP="006B0AEF">
            <w:pPr>
              <w:tabs>
                <w:tab w:val="left" w:pos="735"/>
                <w:tab w:val="center" w:pos="464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6B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Специальности:</w:t>
            </w:r>
          </w:p>
          <w:p w:rsidR="00691C4C" w:rsidRPr="00691C4C" w:rsidRDefault="00691C4C" w:rsidP="0069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23.02.07 Техническое </w:t>
            </w:r>
            <w:r w:rsidRPr="00691C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обслуживание и ремонт двигателей, систем и </w:t>
            </w:r>
          </w:p>
          <w:p w:rsidR="00924708" w:rsidRPr="006B0AEF" w:rsidRDefault="00691C4C" w:rsidP="0069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агрегатов автомобилей"</w:t>
            </w:r>
          </w:p>
        </w:tc>
      </w:tr>
      <w:tr w:rsidR="000255A4" w:rsidRPr="006B0AEF" w:rsidTr="00D16CF2">
        <w:tc>
          <w:tcPr>
            <w:tcW w:w="9498" w:type="dxa"/>
          </w:tcPr>
          <w:p w:rsidR="001F1469" w:rsidRPr="006B0AEF" w:rsidRDefault="000255A4" w:rsidP="006B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B0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Профиль обучения - </w:t>
            </w:r>
            <w:r w:rsidR="00691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технологический</w:t>
            </w:r>
          </w:p>
        </w:tc>
      </w:tr>
    </w:tbl>
    <w:p w:rsidR="001F1469" w:rsidRDefault="001F1469" w:rsidP="001F1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36D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AEF" w:rsidRDefault="006B0AEF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AEF" w:rsidRDefault="006B0AEF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AEF" w:rsidRDefault="006B0AEF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AEF" w:rsidRDefault="006B0AEF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Pr="00034BCC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Рабочая программа 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 </w:t>
      </w:r>
      <w:r w:rsidR="00AB3E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вы п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роектн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26F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разработана на основе:</w:t>
      </w:r>
    </w:p>
    <w:p w:rsidR="001F1469" w:rsidRPr="00034BCC" w:rsidRDefault="001F1469" w:rsidP="00691C4C">
      <w:pPr>
        <w:spacing w:line="252" w:lineRule="auto"/>
        <w:ind w:left="-1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53A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53AB0" w:rsidRPr="00C53A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Приказ Мин</w:t>
      </w:r>
      <w:r w:rsidR="00C53A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обрнауки России 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от 09.12.2016 N </w:t>
      </w:r>
      <w:r w:rsidR="00691C4C" w:rsidRP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1568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"Об утверждении федерального </w:t>
      </w:r>
      <w:r w:rsidR="00691C4C" w:rsidRP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государственн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ого образовательного стандарта </w:t>
      </w:r>
      <w:r w:rsidR="00691C4C" w:rsidRP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среднего пр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офессионального образования по </w:t>
      </w:r>
      <w:r w:rsidR="00691C4C" w:rsidRP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спец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иальности 23.02.07 Техническое </w:t>
      </w:r>
      <w:r w:rsidR="00691C4C" w:rsidRP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обслуживание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ремонт двигателей, систем и </w:t>
      </w:r>
      <w:r w:rsidR="00691C4C" w:rsidRP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агрегатов автомобилей"</w:t>
      </w:r>
      <w:r w:rsidR="00691C4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:rsidR="00034BCC" w:rsidRPr="00034BCC" w:rsidRDefault="00034BCC" w:rsidP="00034BCC">
      <w:pPr>
        <w:spacing w:line="252" w:lineRule="auto"/>
        <w:ind w:left="-18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 &lt;Письмо&gt; Минобрнауки России от 17.03.2015 N 06-259 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образования&gt;</w:t>
      </w:r>
      <w:r w:rsidR="001F1469"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  </w:t>
      </w:r>
    </w:p>
    <w:p w:rsidR="001F1469" w:rsidRPr="00034BCC" w:rsidRDefault="001F1469" w:rsidP="00034BCC">
      <w:pPr>
        <w:spacing w:line="252" w:lineRule="auto"/>
        <w:ind w:left="-180"/>
        <w:jc w:val="both"/>
        <w:rPr>
          <w:color w:val="000000" w:themeColor="text1"/>
        </w:rPr>
      </w:pP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3. 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специальности,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r w:rsidR="0005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C4C" w:rsidRPr="00691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23.02.07 Техническое обслуживание и ремонт двигателей, систем и агрегатов автомобилей".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_____» ________________ 20    года.</w:t>
      </w:r>
    </w:p>
    <w:p w:rsidR="001F1469" w:rsidRPr="00D16CF2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ГБПОУ «Павловский автомеханический техникум им. И.И.Лепсе»</w:t>
      </w: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F1469" w:rsidRDefault="00924708" w:rsidP="001F1469">
      <w:pPr>
        <w:spacing w:line="252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16CF2">
        <w:rPr>
          <w:rFonts w:ascii="Times New Roman" w:hAnsi="Times New Roman" w:cs="Times New Roman"/>
          <w:sz w:val="24"/>
          <w:szCs w:val="24"/>
        </w:rPr>
        <w:t xml:space="preserve"> </w:t>
      </w:r>
      <w:r w:rsidR="001F1469">
        <w:rPr>
          <w:rFonts w:ascii="Times New Roman" w:hAnsi="Times New Roman" w:cs="Times New Roman"/>
          <w:sz w:val="24"/>
          <w:szCs w:val="24"/>
          <w:u w:val="single"/>
        </w:rPr>
        <w:t>Бахарева А.П_</w:t>
      </w:r>
      <w:r w:rsidR="0005236D">
        <w:rPr>
          <w:rFonts w:ascii="Times New Roman" w:hAnsi="Times New Roman" w:cs="Times New Roman"/>
          <w:sz w:val="24"/>
          <w:szCs w:val="24"/>
        </w:rPr>
        <w:t xml:space="preserve">/, преподаватель </w:t>
      </w:r>
      <w:r w:rsidR="006D648A">
        <w:rPr>
          <w:rFonts w:ascii="Times New Roman" w:hAnsi="Times New Roman" w:cs="Times New Roman"/>
          <w:sz w:val="24"/>
          <w:szCs w:val="24"/>
        </w:rPr>
        <w:t xml:space="preserve"> ГБПОУ</w:t>
      </w:r>
      <w:r w:rsidR="001F1469">
        <w:rPr>
          <w:rFonts w:ascii="Times New Roman" w:hAnsi="Times New Roman" w:cs="Times New Roman"/>
          <w:sz w:val="24"/>
          <w:szCs w:val="24"/>
        </w:rPr>
        <w:t xml:space="preserve"> ПАМТ им. И.И.Лепсе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«_______»_______________________20    г.</w:t>
      </w:r>
      <w:r>
        <w:br w:type="page"/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F1469" w:rsidRDefault="001F1469" w:rsidP="001F1469">
      <w:pPr>
        <w:pStyle w:val="ac"/>
        <w:tabs>
          <w:tab w:val="left" w:pos="3165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tblInd w:w="-106" w:type="dxa"/>
        <w:tblLook w:val="01E0" w:firstRow="1" w:lastRow="1" w:firstColumn="1" w:lastColumn="1" w:noHBand="0" w:noVBand="0"/>
      </w:tblPr>
      <w:tblGrid>
        <w:gridCol w:w="7467"/>
        <w:gridCol w:w="1755"/>
      </w:tblGrid>
      <w:tr w:rsidR="001F1469" w:rsidRPr="001A0646" w:rsidTr="00D16CF2">
        <w:tc>
          <w:tcPr>
            <w:tcW w:w="7466" w:type="dxa"/>
          </w:tcPr>
          <w:p w:rsidR="001F1469" w:rsidRPr="001A0646" w:rsidRDefault="001F1469" w:rsidP="00924708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ПАСПОРТ РАБОЧЕЙ ПРОГРАММЫ</w:t>
            </w:r>
            <w:r w:rsidR="00F34F3D" w:rsidRPr="00F34F3D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F34F3D" w:rsidRP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предмета </w:t>
            </w:r>
            <w:r w:rsidR="00924708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основы Проектной деятельности</w:t>
            </w:r>
            <w:r w:rsidRPr="001A06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469" w:rsidRPr="001A0646" w:rsidTr="00D16CF2"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СТРУКТУРА и содержание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раздела предмета</w:t>
            </w:r>
          </w:p>
          <w:p w:rsidR="001F1469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1469" w:rsidRPr="001A0646" w:rsidTr="00D16CF2">
        <w:trPr>
          <w:trHeight w:val="670"/>
        </w:trPr>
        <w:tc>
          <w:tcPr>
            <w:tcW w:w="7466" w:type="dxa"/>
          </w:tcPr>
          <w:p w:rsidR="001F1469" w:rsidRDefault="00691C4C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условия реализации </w:t>
            </w:r>
            <w:r w:rsidR="001F1469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 w:rsidR="001F1469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раздела предмета</w:t>
            </w:r>
            <w:r w:rsidR="001F1469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</w:p>
          <w:p w:rsidR="001F1469" w:rsidRDefault="001F1469" w:rsidP="00D16CF2">
            <w:pPr>
              <w:pStyle w:val="1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1469" w:rsidRPr="001A0646" w:rsidTr="00D16CF2"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Контроль и оценка результатов Освоения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раздела предмета</w:t>
            </w:r>
          </w:p>
          <w:p w:rsidR="001F1469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F1469" w:rsidRDefault="001F1469" w:rsidP="001F1469">
      <w:pPr>
        <w:pStyle w:val="ac"/>
        <w:tabs>
          <w:tab w:val="left" w:pos="316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24708" w:rsidRDefault="00924708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16CF2" w:rsidRPr="001C21CF" w:rsidRDefault="00D16CF2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ЗАПИСКА</w:t>
      </w:r>
    </w:p>
    <w:p w:rsidR="00D16CF2" w:rsidRPr="001C21CF" w:rsidRDefault="00924708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предмета 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предназначена для изучения проектной 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</w:t>
      </w:r>
      <w:r w:rsidR="00691C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истов среднего звена (ППССЗ) и </w:t>
      </w:r>
      <w:bookmarkStart w:id="0" w:name="_GoBack"/>
      <w:bookmarkEnd w:id="0"/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подготовке </w:t>
      </w:r>
      <w:r w:rsidR="00D16CF2" w:rsidRPr="001C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 и служащих (ППКРС).</w:t>
      </w:r>
    </w:p>
    <w:p w:rsidR="00D16CF2" w:rsidRPr="001C21CF" w:rsidRDefault="00D16CF2" w:rsidP="00D16CF2">
      <w:pPr>
        <w:tabs>
          <w:tab w:val="left" w:pos="426"/>
        </w:tabs>
        <w:ind w:right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</w:r>
      <w:r w:rsidR="00691C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предмете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используются технология исследовательского обучения и технология учебного проектирования, которые позволяют научить студентов анализировать получаемые знания, сделать их более практико-ориентированными.  </w:t>
      </w:r>
    </w:p>
    <w:p w:rsidR="00D16CF2" w:rsidRPr="001C21CF" w:rsidRDefault="00D16CF2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программы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раздела предмета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направлено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</w:t>
      </w: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достижение следующей </w:t>
      </w:r>
      <w:r w:rsidRPr="001C21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цели: 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исследовательской компетентности студентов посредством освоения ими методов научного познания и умений учебно-исследовательской и проектной деятельности.</w:t>
      </w: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Задачи программы: 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самостоятельному достижению намеченной цели;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предвидеть мини-проблемы, которые предстоит при этом решить;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умение работать с информацией, находить источники, из которых её можно почерпнуть;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умения проводить исследования, передавать и презентовать полученные знания и опыт;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навыки совместной работы и делового общения в группе.</w:t>
      </w:r>
    </w:p>
    <w:p w:rsidR="00D16CF2" w:rsidRPr="001C21CF" w:rsidRDefault="00D16CF2" w:rsidP="00736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предмета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знать:</w:t>
      </w:r>
    </w:p>
    <w:p w:rsidR="00D16CF2" w:rsidRPr="001C21CF" w:rsidRDefault="00736C6E" w:rsidP="00D16CF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принципы и структуру проекта</w:t>
      </w:r>
    </w:p>
    <w:p w:rsidR="00736C6E" w:rsidRPr="001C21CF" w:rsidRDefault="00736C6E" w:rsidP="00736C6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предмета 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уметь: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Оценивать достоверность информации, сопоставляя различные источники.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Подготовить проект.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выбор способа представления информации в соответствии с поставленной задачей.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Использовать средства ИКТ для подготовки проекта.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Иллюстрировать учебные работы с использованием средств информационных технологий.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Создавать информационные объекты сложной структуры, в том числе гипертекстовые.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поиск информации в базах данных, компьютерных сетях и пр.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Представлять информацию различными способами.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Соблюдать правила техники безопасности и гигиенические рекомендации при использовании средств ИКТ.</w:t>
      </w:r>
    </w:p>
    <w:p w:rsidR="00D16CF2" w:rsidRPr="001C21CF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16CF2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Pr="001C21CF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1F1469" w:rsidP="001F146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924708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1F1469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РАБОЧЕЙ  ПРОГРАММЫ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92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469" w:rsidRPr="001C21CF" w:rsidRDefault="00F34F3D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ОСНОВЫ ПРОЕКТНОЙ ДЕЯТЕЛЬНОСТИ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F1469" w:rsidRPr="001C21CF" w:rsidRDefault="001F1469" w:rsidP="001F146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  <w:t>Программа</w:t>
      </w:r>
      <w:r w:rsidR="00924708">
        <w:rPr>
          <w:rFonts w:ascii="Times New Roman" w:hAnsi="Times New Roman" w:cs="Times New Roman"/>
          <w:sz w:val="24"/>
          <w:szCs w:val="24"/>
        </w:rPr>
        <w:t xml:space="preserve"> </w:t>
      </w:r>
      <w:r w:rsidR="00736C6E" w:rsidRPr="001C21CF">
        <w:rPr>
          <w:rFonts w:ascii="Times New Roman" w:hAnsi="Times New Roman" w:cs="Times New Roman"/>
          <w:sz w:val="24"/>
          <w:szCs w:val="24"/>
        </w:rPr>
        <w:t>предмета</w:t>
      </w:r>
      <w:r w:rsidRPr="001C21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обществознания в ГБПОУ «ПАМТ им. И.И.Лепсе»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87104F" w:rsidRPr="001C21CF" w:rsidRDefault="0087104F" w:rsidP="00871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Применение данной программы направлено на формирование общих компетенций: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760C5D" w:rsidRP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760C5D" w:rsidRDefault="00760C5D" w:rsidP="00760C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0C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1F1469" w:rsidRPr="001C21CF" w:rsidRDefault="000550E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1.2.Место</w:t>
      </w:r>
      <w:r w:rsidR="00736C6E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программы подготовки специалистов среднего звена: </w:t>
      </w:r>
      <w:r w:rsidR="001F1469" w:rsidRPr="001C21CF">
        <w:rPr>
          <w:rFonts w:ascii="Times New Roman" w:hAnsi="Times New Roman" w:cs="Times New Roman"/>
          <w:sz w:val="24"/>
          <w:szCs w:val="24"/>
        </w:rPr>
        <w:t xml:space="preserve">Общеобразовательный цикл. 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1.3.Результаты освоения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1F1469" w:rsidRPr="001C21CF" w:rsidRDefault="00B272E3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1.3.1.  Соответствие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 и метапредметных результатов общим компетенциям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раздела предмета введение в специальность.  Основы проектной деятельности обеспечивает достижение  студентами следующих </w:t>
      </w:r>
      <w:r w:rsidRPr="001C2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результатов: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C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72E3" w:rsidRPr="001C21CF" w:rsidRDefault="00B272E3" w:rsidP="00B272E3">
      <w:p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формирование личностного, профессионального, жизненного самоопределения;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ности с 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использованием информационно-коммуникационных технологий;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тельности, самостоятельно формировать новые для себя знания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области, используя для этого доступные источники информации;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ку уровня собственного интеллектуального развития, в том числе с исполь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зованием современных электронных образовательных ресурсов;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деятельности, так и в быту;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-прогнозирование – предвосхищение результата и уровня усвоения; его временных характеристик;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-самостоятельное выделение и формулирование познавательной цели;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различные источники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структурировать знания;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 произвольно строить речевое высказывание в устной и письменной формах;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наиболее эффективных способов решения задач в зависимости от конкретных условий;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-осмысление цели чтения и выбор вида чтения в зависимости от цели;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извлечение необходимой информации из прослушанных текстов, относящихся к различным жанрам;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основной и второстепенной информации;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-свободная ориентация и восприятие текстов художественного, научного, публицистического и официально-делового стилей;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 адекватная оценка языка средств массовой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учебного сотрудничества с  преподавателем и одногруппниками – определение целей, функций участников, способов взаимодействия;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-инициативное сотрудничество в поиске и сборе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-умение публично представлять результаты собственного исследования.</w:t>
      </w:r>
    </w:p>
    <w:p w:rsidR="001F1469" w:rsidRPr="001C21CF" w:rsidRDefault="001F1469" w:rsidP="001F14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spacing w:after="0"/>
        <w:rPr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1.3.2.Предметные результаты изучения </w:t>
      </w:r>
      <w:r w:rsidR="00697CD1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предмета.</w:t>
      </w:r>
    </w:p>
    <w:p w:rsidR="001F1469" w:rsidRPr="001C21CF" w:rsidRDefault="001F1469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272E3" w:rsidRPr="001C21CF">
        <w:rPr>
          <w:rFonts w:ascii="Times New Roman" w:hAnsi="Times New Roman" w:cs="Times New Roman"/>
          <w:sz w:val="24"/>
          <w:szCs w:val="24"/>
        </w:rPr>
        <w:t>раздела предмета</w:t>
      </w:r>
      <w:r w:rsidRPr="001C21CF">
        <w:rPr>
          <w:rFonts w:ascii="Times New Roman" w:hAnsi="Times New Roman" w:cs="Times New Roman"/>
          <w:sz w:val="24"/>
          <w:szCs w:val="24"/>
        </w:rPr>
        <w:t xml:space="preserve"> к обучающимся предъявляются следующие  предметные требования: </w:t>
      </w:r>
    </w:p>
    <w:p w:rsidR="00B272E3" w:rsidRPr="001C21CF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2E3" w:rsidRPr="001C21CF" w:rsidRDefault="00B272E3" w:rsidP="00B272E3">
      <w:pPr>
        <w:ind w:right="-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систематическими знаниями и приобретение опыта осуществления целесообразной и результативной деятельности;</w:t>
      </w:r>
    </w:p>
    <w:p w:rsidR="00B272E3" w:rsidRPr="001C21CF" w:rsidRDefault="00B272E3" w:rsidP="00B272E3">
      <w:pPr>
        <w:tabs>
          <w:tab w:val="left" w:pos="504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академической мобильности и (или) возможности поддерживать избранное направление образования;</w:t>
      </w:r>
    </w:p>
    <w:p w:rsidR="00B272E3" w:rsidRPr="001C21CF" w:rsidRDefault="00B272E3" w:rsidP="00B272E3">
      <w:pPr>
        <w:tabs>
          <w:tab w:val="left" w:pos="480"/>
        </w:tabs>
        <w:ind w:right="-168"/>
        <w:rPr>
          <w:rFonts w:eastAsia="Times New Roman" w:cs="Times New Roman"/>
          <w:sz w:val="24"/>
          <w:szCs w:val="24"/>
          <w:lang w:eastAsia="ru-RU"/>
        </w:rPr>
        <w:sectPr w:rsidR="00B272E3" w:rsidRPr="001C21CF" w:rsidSect="00B272E3">
          <w:pgSz w:w="11900" w:h="16838"/>
          <w:pgMar w:top="709" w:right="560" w:bottom="567" w:left="1276" w:header="0" w:footer="0" w:gutter="0"/>
          <w:cols w:space="0" w:equalWidth="0">
            <w:col w:w="10064"/>
          </w:cols>
          <w:docGrid w:linePitch="360"/>
        </w:sect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профессиональной ориентации студентов.</w:t>
      </w:r>
    </w:p>
    <w:p w:rsidR="00B272E3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1.3.3. Перечень тем индивидуальных проектов (информационных, творческих, социальных, прикладных и др.)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СМИ на формирование общественного мнения и их роль в ходе избирательной компании.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Внешний государственный долг России и его погашение.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межнациональных отношений на развитие российской государственности. Влияние национальных и религиозных традиций на образ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русского права на формирование российской правовой системы.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Девиантное поведение.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информации в Российской Федерации: нормативно-правовое регулирование.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прав детей, оставшихся без попечения родителей.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Значение технического прогресса в жизни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Идеальная форма правления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Избирательное право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Институты гражданского общества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Информационное общество и эволюция человеческих потребностей.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Легитимация политической власти.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Механизм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Мировая урбанизация в XXI веке.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Мировое сообщество и его влияние на Россию.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Мировой экономический кризис: причины и последствии.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Налоговая система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Национальная программа поддержки семьи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обеспечение реформы образования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охраны лесов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рабочего времени на современном этапе развития трудового права.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политики государства в области культуры.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социальной политики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экономической политики правительства РФ.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теории зарождения жизни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Основы конституционного строя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развития института государственной власти в советский период.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Подростковая преступность.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заключения и расторжения трудового договора в системе образования.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юридической ответственности несовершеннолетних.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Политика государства в области охраны окружающей среды.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Политическая культура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государственные режимы в современном мире.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партии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Политический терроризм в истории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Построение правового государства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ребенка в семье: содержание и защита.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человека в современной России.</w:t>
      </w:r>
    </w:p>
    <w:p w:rsidR="001F1469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 xml:space="preserve">Правовое регулирование ответственности субъектов образовательных </w:t>
      </w:r>
      <w:r w:rsidRPr="000550E9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отношений.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демографической стабилизации ситуации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современной семьи и пути их преодоления.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социализации молодежи в современных условиях.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Процесс экономической глобализации. Его истоки, сущность и значение.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Развитие парламентаризма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Реализация принципа разделения властей в формировании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Ролевая теория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образования для достижения успеха в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политических партий в формировании и становлении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современной России в мировой экономике.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средств массовой информации в демократическом правовом государстве.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Самое позитивное событие прошедшего тысячелетия.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Самые вредные достижения цивилизации.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Свобода и ответственность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Смертная казнь: за и против.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СМИ и государственная власть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Современная демографическая ситуация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Сознание, мышление, душа.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Сознательное и бессознательное.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сеть как основа современной социальной структуры.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сущность человека.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Социально-психологические особенности молодёжных субкультур.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Социальный контроль.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Специфика национальной модели рынка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 защиты трудовых прав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Способы, пути предупреждения преступлений.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Стратификация современного российского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духовной жизни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развития современной науки.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Товарищество собственников жилья: особенности правового статуса.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Уровень и распределение доходов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Формы устройства детей, оставшихся без попечения родителей: сравнительно-правовой анализ.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Ценности здорового образа жизни в молодежной среде.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Экономические реформы в России.</w:t>
      </w:r>
    </w:p>
    <w:p w:rsidR="00CB7AAE" w:rsidRDefault="00CB7AAE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 xml:space="preserve">ние программы </w:t>
      </w:r>
      <w:r w:rsidR="00B272E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— </w:t>
      </w:r>
      <w:r w:rsidR="00760C5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97CD1">
        <w:rPr>
          <w:rFonts w:ascii="Times New Roman" w:hAnsi="Times New Roman" w:cs="Times New Roman"/>
          <w:sz w:val="24"/>
          <w:szCs w:val="24"/>
        </w:rPr>
        <w:t>а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AE" w:rsidRDefault="00CB7AAE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C2543E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2.СТРУКТУРА И СОДЕРЖАНИЕ  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697CD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p w:rsidR="001F1469" w:rsidRDefault="001F1469" w:rsidP="001F146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-1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1F1469" w:rsidRPr="001A0646" w:rsidTr="00D16CF2">
        <w:trPr>
          <w:trHeight w:val="460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F1469" w:rsidRPr="001A0646" w:rsidTr="00D16CF2">
        <w:trPr>
          <w:trHeight w:val="285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331580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760C5D" w:rsidP="00D16CF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331580" w:rsidRPr="001A0646" w:rsidTr="00D16CF2">
        <w:tc>
          <w:tcPr>
            <w:tcW w:w="7904" w:type="dxa"/>
            <w:tcMar>
              <w:left w:w="99" w:type="dxa"/>
            </w:tcMar>
          </w:tcPr>
          <w:p w:rsidR="00331580" w:rsidRPr="001A0646" w:rsidRDefault="00331580" w:rsidP="00D16C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Mar>
              <w:left w:w="99" w:type="dxa"/>
            </w:tcMar>
          </w:tcPr>
          <w:p w:rsidR="00331580" w:rsidRDefault="00331580" w:rsidP="00D16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CB7AAE">
        <w:trPr>
          <w:trHeight w:val="531"/>
        </w:trPr>
        <w:tc>
          <w:tcPr>
            <w:tcW w:w="9704" w:type="dxa"/>
            <w:gridSpan w:val="2"/>
            <w:tcMar>
              <w:left w:w="99" w:type="dxa"/>
            </w:tcMar>
          </w:tcPr>
          <w:p w:rsidR="001F1469" w:rsidRPr="001A0646" w:rsidRDefault="001F1469" w:rsidP="00C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  аттестация в форме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</w:t>
            </w:r>
            <w:r w:rsidR="00CB7AAE"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="00CB7A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  <w:sectPr w:rsidR="001F1469">
          <w:footerReference w:type="default" r:id="rId8"/>
          <w:pgSz w:w="11906" w:h="16838"/>
          <w:pgMar w:top="1115" w:right="1300" w:bottom="1134" w:left="1700" w:header="0" w:footer="720" w:gutter="0"/>
          <w:cols w:space="720"/>
          <w:formProt w:val="0"/>
          <w:docGrid w:linePitch="299" w:charSpace="4096"/>
        </w:sect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5B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Тематический   план и содержание </w:t>
      </w:r>
      <w:r w:rsidR="003A5A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программы </w:t>
      </w:r>
      <w:r w:rsidR="000550E9">
        <w:rPr>
          <w:rFonts w:ascii="Times New Roman" w:hAnsi="Times New Roman" w:cs="Times New Roman"/>
          <w:b/>
          <w:color w:val="auto"/>
          <w:sz w:val="24"/>
          <w:szCs w:val="24"/>
        </w:rPr>
        <w:t>предмета ЭК.01.</w:t>
      </w:r>
      <w:r w:rsidR="000523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5A04" w:rsidRPr="003A5A04">
        <w:rPr>
          <w:rFonts w:ascii="Times New Roman" w:hAnsi="Times New Roman" w:cs="Times New Roman"/>
          <w:b/>
          <w:color w:val="auto"/>
          <w:sz w:val="24"/>
          <w:szCs w:val="24"/>
        </w:rPr>
        <w:t>Основы проектной деятельности.</w:t>
      </w: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1469" w:rsidRPr="00915B35" w:rsidRDefault="001F1469" w:rsidP="001F14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15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8"/>
        <w:gridCol w:w="716"/>
        <w:gridCol w:w="8073"/>
        <w:gridCol w:w="1562"/>
        <w:gridCol w:w="1723"/>
      </w:tblGrid>
      <w:tr w:rsidR="001F1469" w:rsidRPr="00915B35" w:rsidTr="00D16CF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5B35">
              <w:rPr>
                <w:rFonts w:ascii="Times New Roman" w:hAnsi="Times New Roman" w:cs="Times New Roman"/>
                <w:b/>
                <w:color w:val="auto"/>
              </w:rPr>
              <w:t>Наименование разделов  и тем</w:t>
            </w:r>
          </w:p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Уровень усвоения темы</w:t>
            </w:r>
          </w:p>
        </w:tc>
      </w:tr>
      <w:tr w:rsidR="001F1469" w:rsidRPr="00915B35" w:rsidTr="00D16CF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1F1469" w:rsidRPr="00915B35" w:rsidTr="00D16CF2">
        <w:trPr>
          <w:trHeight w:val="80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Раздел 1</w:t>
            </w:r>
          </w:p>
          <w:p w:rsidR="001F1469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Проектная деятельность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1F1469" w:rsidRPr="00915B35" w:rsidTr="00D16CF2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Default="00500FD7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38050F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805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1.1</w:t>
            </w:r>
          </w:p>
          <w:p w:rsidR="001F1469" w:rsidRPr="00F15875" w:rsidRDefault="00500FD7" w:rsidP="00500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Основы научно-исследовательской деятельности. Проектная деятельность как особый вид технологий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500FD7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500FD7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500FD7" w:rsidRPr="00915B35" w:rsidTr="007C54B1">
        <w:trPr>
          <w:trHeight w:val="1126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FD7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500FD7" w:rsidP="005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Образование, научное  познание,  научная  деятельность.  Образование  как ценность. Выбор образовательного пути. Роль науки в развитии общества. Особенности научного познания. Проектная деятельность как особый вид технологий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Цели и задачи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предмета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500FD7">
        <w:trPr>
          <w:trHeight w:val="405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B46D86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2.1.</w:t>
            </w:r>
          </w:p>
          <w:p w:rsidR="001F1469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Проект как один из видов самостоятельной деятельности обучающихся.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00FD7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Проект. Особенности и структура проекта. Классы проектов (</w:t>
            </w:r>
            <w:r w:rsidR="0039387F"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монопроекты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r w:rsid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 проекты, мега проекты).</w:t>
            </w:r>
            <w:r w:rsid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проектов: реферативный, практический или опытно - экспериментальный.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B46D86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Типы проектов по сферам деятельности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00FD7" w:rsidP="0050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проектов  по  сферам  деятель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ности  (технический,  организационный,  экономиче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ский, социальный, смешан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ный).</w:t>
            </w:r>
            <w:r w:rsidR="001F146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B0412D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4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  <w:r w:rsid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F1469" w:rsidRPr="00B0412D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Требования к содержанию и направленности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39387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B0412D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39387F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Разработка т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ребовани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 содержанию и направленности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учетом целей и задач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проектной деятельности на данном этапе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образования и в 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о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собенностями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B96914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4C0" w:rsidRPr="00B0412D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5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938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Социальный проект как один из видов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C0" w:rsidRPr="0039387F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7C54B1">
        <w:trPr>
          <w:trHeight w:val="779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64C0" w:rsidRPr="00915B35" w:rsidRDefault="00FF64C0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64C0" w:rsidRPr="00915B35" w:rsidRDefault="00FF64C0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Социальное проектирование как механизм разработки и планирования социального проекта. Социальный проект как комплекс действий и мероприятий, направленный на достижение цели, выполнение задач и получение заранее запланированных результатов для решения актуальной социальной проблемы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091044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6.1</w:t>
            </w:r>
          </w:p>
          <w:p w:rsidR="001F1469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F64C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Формулирование темы, постановка проблемы индивидуального проекта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FF64C0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FF64C0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FF6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FF64C0" w:rsidRPr="00915B35" w:rsidTr="007C54B1">
        <w:trPr>
          <w:trHeight w:val="698"/>
        </w:trPr>
        <w:tc>
          <w:tcPr>
            <w:tcW w:w="350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64C0" w:rsidRPr="00915B35" w:rsidRDefault="00FF64C0" w:rsidP="00A9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Выбор  темы.  Определение  степени  значимости  темы  проекта.  Требования  к  выбору  и формулировке темы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6270EA">
        <w:trPr>
          <w:trHeight w:val="8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1DDF" w:rsidRDefault="00FE1DD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7.1 </w:t>
            </w:r>
          </w:p>
          <w:p w:rsidR="001F1469" w:rsidRPr="001167EF" w:rsidRDefault="00FE1DD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E1D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Этапы работы над проектом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A9050F" w:rsidRDefault="00A9050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A9050F" w:rsidRPr="00915B35" w:rsidTr="007C54B1">
        <w:trPr>
          <w:trHeight w:val="372"/>
        </w:trPr>
        <w:tc>
          <w:tcPr>
            <w:tcW w:w="350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9050F" w:rsidRPr="00915B35" w:rsidRDefault="00B939A6" w:rsidP="00C7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Понятие  «Гипотеза».  Процесс  построения  гипотезы.  Формулирование  гипоте</w:t>
            </w:r>
            <w:r w:rsid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ы. Доказательство и опровержение гипотезы.</w:t>
            </w:r>
            <w:r w:rsid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Планирование: подбор  необходимых материалов,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</w:t>
            </w:r>
            <w:r w:rsid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Заключительный:  подведе</w:t>
            </w:r>
            <w:r w:rsidR="009F41FD" w:rsidRPr="009F41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ние итогов, оформление результатов, презентация проекта.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9050F" w:rsidRPr="00500FD7" w:rsidRDefault="00A9050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9050F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0F" w:rsidRPr="00915B35" w:rsidRDefault="00A9050F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50F" w:rsidRPr="00500FD7" w:rsidRDefault="00A9050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50F" w:rsidRPr="00915B35" w:rsidRDefault="00A9050F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340BA9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8.1</w:t>
            </w:r>
          </w:p>
          <w:p w:rsidR="001F1469" w:rsidRPr="00915B35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Актуальность и практическая значимость исследования.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A9050F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6D1202" w:rsidRDefault="006D1202" w:rsidP="006D12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Практическая значимость проекта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как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раскрытие практического значения (приме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нения) индивидуального проекта и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описание того, как могут применяться полученные результаты.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340BA9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9</w:t>
            </w:r>
            <w:r w:rsidR="001F1469" w:rsidRPr="00340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F1469" w:rsidRPr="00915B35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Определение   цели   и   задач.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D53D43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A86532" w:rsidP="00A865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Определение   цели   и   задач.   Типичные   способы   определения   цели.   Эффективность целеполагания.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8D3594">
        <w:trPr>
          <w:trHeight w:val="187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Тема 10</w:t>
            </w: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  <w:r>
              <w:t xml:space="preserve"> </w:t>
            </w:r>
          </w:p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53D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Виды источников информации</w:t>
            </w:r>
          </w:p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2-3</w:t>
            </w:r>
          </w:p>
        </w:tc>
      </w:tr>
      <w:tr w:rsidR="008D3594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594" w:rsidRPr="00915B35" w:rsidRDefault="008D3594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915B35" w:rsidRDefault="008D3594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915B35" w:rsidRDefault="00A029ED" w:rsidP="00A0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источников информации. Виды литературных  источников информации: учебная литература (учебник, учебное пособие),  справочно-информационная литература (энциклопедия, энциклопедический словарь, справочник, терминологический словарь, толковый словарь),  научная литература (монография, сборник научных трудов, тезисы докладов, научные ж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урналы, диссертации). Библиогра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фия  и  аннотация,  виды  аннотаций:  справочные, рекомендательные, общие, специализированные, аналитические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Информационные ресурсы (интернет-технологии).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94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94" w:rsidRPr="00915B35" w:rsidRDefault="008D359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11.1</w:t>
            </w:r>
          </w:p>
          <w:p w:rsidR="009F41FD" w:rsidRPr="00E93A1D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Поиск источников и литературы, отбор фактического материала.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57612" w:rsidP="005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Тезисы, виды тезисов, последовательность написания тезисов. Конспект, правила   конспектирования.   Цитирование:  общие   требования   к цитируемому материалу; правила оформления цитат. Выписки из текст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</w:t>
            </w: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Цитирование текста, пометки в тексте.  Использование каталогов и поисковых программ.   Правила и особенности информационного поиска в Интернете. Поиск информации в Интернете.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817B32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12</w:t>
            </w: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Анкетирование и интервьюирование как методы получения информации для создания проекта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6D1202" w:rsidP="00C7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опроса. </w:t>
            </w:r>
            <w:r w:rsidR="00C76C07" w:rsidRPr="00C76C0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Составление анкеты, подготовка вопросов к интервью.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Анкетный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опрос. Интервьюирование.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817B32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13</w:t>
            </w: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Систематизация материалов (фактов, результатов) в соответствии с целями работы.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760C5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A029E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Подготовка к исследованию и его планирование. Проведение исследования. Сбор и систематизация материалов (фактов, результатов) в соответствии с целями ра-боты.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14</w:t>
            </w: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9F41FD" w:rsidRPr="005845CC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текста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14E9A" w:rsidP="0011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выделен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ия отдельных частей текста). Ис</w:t>
            </w:r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пользование стандартных программ Microsoft Office.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5845C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15.1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библиографического списка.  Правила оформления таблиц, графиков, диаграмм, схем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4C1DF9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1D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Правила оформления титульного  листа, содержания проекта. Оформление библиографического списка.  Правила оформления таблиц, графиков, диаграмм, схем.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5845C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6.</w:t>
            </w:r>
            <w:r w:rsid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F1469" w:rsidRPr="00915B35" w:rsidRDefault="0029375C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Формы продуктов проектной деятельности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9F0535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Формы продуктов проектной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WEB-сайт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а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нализ данных социологического опроса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идеофильм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идеоклип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г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азета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ж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урнал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и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оллекция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акет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о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писание и характеристика объектов и явлений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л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огическая схема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одель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омпьютерная программа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ультимедийный продукт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акет рекомендаций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убликация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утеводитель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ерия иллюстраций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правочник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ценарий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у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э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кскурсия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17.1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презентации проектов. Правила оформления презентаций.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9F0535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Презентация проекта. Особенности работы в программе Power Point. Требования к содержанию слайдов. Создание компьютерной презентации.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18.1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защите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141CA2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Предзащита проекта. Доработка проекта с учетом замечаний и предложений.</w:t>
            </w:r>
            <w:r>
              <w:t xml:space="preserve"> </w:t>
            </w: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Публичная защита проекта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19.1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публичного выступления, рекомендации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141CA2" w:rsidP="00141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Как публичные люди готовились к выступлениям. Правила публичного выступления, рекомендации. Главные предпосылки успешного выступления. Как заканчивать выступление.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20.1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других авторов по критериям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Критерии оценивания работы над проектом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: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- а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ктуальность проекта (обоснованность проекта в настоящее время, которая предполагает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разрешение имеющихся по данной тематике противоречий);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самостоятельность (уровень самостоятельной работы 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проблемность (наличие и характер проблемы в проектной деятельности, умение формулировать проблему, проблемную ситуацию);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содержательность (уровень информативности, смысловой емкости проекта);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;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работа с информацией (уровень работы с информацией, способа поиска новой информации, способа подачи информации - от воспроизведения до анализа);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EC3C17" w:rsidRPr="00EC3C17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интегративность (связь различных областей знаний);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8D3594" w:rsidRPr="008D3594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коммуникативность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403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lastRenderedPageBreak/>
              <w:t>21.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Выполнение индивидуальных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403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141CA2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Выполнение индивидуальных проектов по выбранным обучающимися темам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409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409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7C54B1" w:rsidRPr="00915B35" w:rsidTr="00C8214D">
        <w:trPr>
          <w:trHeight w:val="13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4B1" w:rsidRPr="007C54B1" w:rsidRDefault="007C54B1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4B1" w:rsidRPr="008D3594" w:rsidRDefault="007C54B1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54B1" w:rsidRPr="008D3594" w:rsidRDefault="007C54B1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4B1" w:rsidRPr="008D3594" w:rsidRDefault="00760C5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4B1" w:rsidRPr="008D3594" w:rsidRDefault="007C54B1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F1469" w:rsidRPr="00915B35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1 – ознакомительный (узнавание ранее изученных объектов, свойств);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 – репродуктивный (выполнение деятельности по образцу, инструкции или под руководством);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sectPr w:rsidR="001F1469" w:rsidRPr="00915B35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3 – продуктивный (планирование и самостоятельное выполнение деятельности, решение проблемных задач).</w:t>
      </w: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</w:t>
      </w:r>
      <w:r w:rsidR="0005236D">
        <w:rPr>
          <w:rFonts w:ascii="Times New Roman" w:hAnsi="Times New Roman" w:cs="Times New Roman"/>
          <w:b/>
          <w:bCs/>
          <w:sz w:val="24"/>
          <w:szCs w:val="24"/>
        </w:rPr>
        <w:t xml:space="preserve">ИЯ РЕАЛИЗАЦИИ </w:t>
      </w:r>
      <w:r w:rsidR="00D505A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3.1.Требования к минимальному материально – техническому   обеспечению.</w:t>
      </w: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</w:t>
      </w:r>
      <w:r w:rsidR="004E16DA">
        <w:rPr>
          <w:rFonts w:ascii="Times New Roman" w:hAnsi="Times New Roman" w:cs="Times New Roman"/>
          <w:sz w:val="24"/>
          <w:szCs w:val="24"/>
        </w:rPr>
        <w:t>кабинета.</w:t>
      </w:r>
    </w:p>
    <w:p w:rsidR="001F1469" w:rsidRDefault="001F1469" w:rsidP="001F1469">
      <w:pPr>
        <w:tabs>
          <w:tab w:val="left" w:pos="426"/>
          <w:tab w:val="left" w:pos="1560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учебно-нагл</w:t>
      </w:r>
      <w:r w:rsidR="00D505AA">
        <w:rPr>
          <w:rFonts w:ascii="Times New Roman" w:hAnsi="Times New Roman" w:cs="Times New Roman"/>
          <w:sz w:val="24"/>
          <w:szCs w:val="24"/>
        </w:rPr>
        <w:t>ядных пособий по разделу предмета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дидактических материалов;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средство обучения: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презентации на изучаемые темы.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доступом в Интернет.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 Информационное обеспечение обучения</w:t>
      </w:r>
    </w:p>
    <w:p w:rsidR="001F1469" w:rsidRDefault="001F1469" w:rsidP="001F1469">
      <w:pPr>
        <w:pStyle w:val="ac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1469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Бережнова Е.В., Краевский В.В. Основы учебно-исследовательской деятельно-сти: учеб. пособие для студ. учреждений сред. проф. образования/ Е.В. Береж-нова, В.В. Краевский. –10-е изд., стер. –  М.: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Виноградова Н.А., Микляева Н.В. Научно-исследовательская работа студента: Технология написания и оформления доклада, реферата, курсовой и выпуск-ной квалификационной работы: учеб. пособие для студ. учреждений сред. проф. образования/ Н.А. Виноградова, Н.В. Микляева. – 12-е изд., перераб. и доп. – М. :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 xml:space="preserve">Мандель Б. Р. Основы проектной деятельности: учебное пособие для обучающихся в системе СПО. Москва; Берлин, 2018. 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Пастухова И.П. Основы учебно-исследовательской деятельности студентов: учеб.-метод. пособие  для студ. сред.  проф. учеб. заведений/ И.П. Пастухова, Н.В. Тарасова. – М.: Издательский центр «Академия», 2015.</w:t>
      </w:r>
    </w:p>
    <w:p w:rsidR="00814EBD" w:rsidRPr="00814EBD" w:rsidRDefault="00814EBD" w:rsidP="00814E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EBD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1.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Словарь терминов по научно-исследовательской работе http://idschool225.narod.ru/slovar.htm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2.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 xml:space="preserve">Степаненкова, В.М. Язык и стиль научной работы [Электронный ресурс] http://www.stepanenkova.ru/informaciya/a_student_scientific_work_2/ </w:t>
      </w:r>
    </w:p>
    <w:p w:rsidR="0005236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3.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Чуранов, В. Эффективный поиск инф</w:t>
      </w:r>
      <w:r w:rsidR="0005236D">
        <w:rPr>
          <w:rFonts w:ascii="Times New Roman" w:hAnsi="Times New Roman" w:cs="Times New Roman"/>
          <w:bCs/>
          <w:sz w:val="24"/>
          <w:szCs w:val="24"/>
        </w:rPr>
        <w:t>ормации для ведения научной дея</w:t>
      </w:r>
      <w:r w:rsidRPr="00814EBD">
        <w:rPr>
          <w:rFonts w:ascii="Times New Roman" w:hAnsi="Times New Roman" w:cs="Times New Roman"/>
          <w:bCs/>
          <w:sz w:val="24"/>
          <w:szCs w:val="24"/>
        </w:rPr>
        <w:t>тельности [Электронный рес</w:t>
      </w:r>
      <w:r w:rsidR="0005236D">
        <w:rPr>
          <w:rFonts w:ascii="Times New Roman" w:hAnsi="Times New Roman" w:cs="Times New Roman"/>
          <w:bCs/>
          <w:sz w:val="24"/>
          <w:szCs w:val="24"/>
        </w:rPr>
        <w:t>урс] / В. Чуранов, А. Чуранов.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http://www.aselibrary.ru/digital_resources/journal/irr/2007/number_3/number_3_4/number_3_4566/.</w:t>
      </w: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36D" w:rsidRDefault="0005236D" w:rsidP="00506F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506F8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 РЕЗУЛЬТАТОВ   ОСВОЕНИЯ </w:t>
      </w:r>
      <w:r w:rsidR="005820A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D505AA" w:rsidRPr="00A20A8B" w:rsidRDefault="001F1469" w:rsidP="0005236D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05236D">
        <w:rPr>
          <w:rFonts w:ascii="Times New Roman" w:hAnsi="Times New Roman" w:cs="Times New Roman"/>
          <w:sz w:val="24"/>
          <w:szCs w:val="24"/>
        </w:rPr>
        <w:t xml:space="preserve">ов  освоения  </w:t>
      </w:r>
      <w:r w:rsidR="005820A3">
        <w:rPr>
          <w:rFonts w:ascii="Times New Roman" w:hAnsi="Times New Roman" w:cs="Times New Roman"/>
          <w:sz w:val="24"/>
          <w:szCs w:val="24"/>
        </w:rPr>
        <w:t xml:space="preserve"> предмета </w:t>
      </w:r>
      <w:r>
        <w:rPr>
          <w:rFonts w:ascii="Times New Roman" w:hAnsi="Times New Roman" w:cs="Times New Roman"/>
          <w:sz w:val="24"/>
          <w:szCs w:val="24"/>
        </w:rPr>
        <w:t>осуществляется преподавателем  в процессе проведения текущего контроля и промежуточной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666"/>
      </w:tblGrid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цели и задачи проектной задачи, планировать его с учетом  возраста, класса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проектной задачи</w:t>
            </w: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соответствия содержания, методов и средств, поставленным целям и задачам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работу со студентами в соответствии с их индивидуальными особенностями;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задачи, планировать исследовательскую и проектную деятельность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методики исследования и проектирования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исследовательской и проектной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образовательного стандарта к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опытно-экспериментальной работы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принципы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виды организации учебной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целеполагание, организация и анализ процесса и результатов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контроля и оценки качества образования, основы оценочной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</w:tbl>
    <w:p w:rsidR="00D505AA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r>
        <w:t xml:space="preserve">    </w:t>
      </w:r>
    </w:p>
    <w:p w:rsidR="001F1469" w:rsidRDefault="001F1469" w:rsidP="001F1469"/>
    <w:sectPr w:rsidR="001F1469" w:rsidSect="004E16DA">
      <w:footerReference w:type="default" r:id="rId10"/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D5" w:rsidRDefault="005709D5">
      <w:pPr>
        <w:spacing w:after="0" w:line="240" w:lineRule="auto"/>
      </w:pPr>
      <w:r>
        <w:separator/>
      </w:r>
    </w:p>
  </w:endnote>
  <w:endnote w:type="continuationSeparator" w:id="0">
    <w:p w:rsidR="005709D5" w:rsidRDefault="005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B0" w:rsidRDefault="00C53AB0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91C4C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B0" w:rsidRDefault="00C53AB0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AB0" w:rsidRDefault="00C53AB0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" stroked="f">
              <v:fill opacity="0"/>
              <v:textbox inset="0,0,0,0">
                <w:txbxContent>
                  <w:p w:rsidR="00C53AB0" w:rsidRDefault="00C53AB0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B0" w:rsidRDefault="00C53AB0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91C4C">
      <w:rPr>
        <w:noProof/>
      </w:rPr>
      <w:t>15</w:t>
    </w:r>
    <w:r>
      <w:rPr>
        <w:noProof/>
      </w:rPr>
      <w:fldChar w:fldCharType="end"/>
    </w:r>
  </w:p>
  <w:p w:rsidR="00C53AB0" w:rsidRDefault="00C53AB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D5" w:rsidRDefault="005709D5">
      <w:pPr>
        <w:spacing w:after="0" w:line="240" w:lineRule="auto"/>
      </w:pPr>
      <w:r>
        <w:separator/>
      </w:r>
    </w:p>
  </w:footnote>
  <w:footnote w:type="continuationSeparator" w:id="0">
    <w:p w:rsidR="005709D5" w:rsidRDefault="0057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1719"/>
    <w:multiLevelType w:val="hybridMultilevel"/>
    <w:tmpl w:val="9260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0E6"/>
    <w:multiLevelType w:val="hybridMultilevel"/>
    <w:tmpl w:val="0FE2D624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C95"/>
    <w:multiLevelType w:val="multilevel"/>
    <w:tmpl w:val="20744A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E3319"/>
    <w:multiLevelType w:val="multilevel"/>
    <w:tmpl w:val="0C045F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" w15:restartNumberingAfterBreak="0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347B"/>
    <w:multiLevelType w:val="hybridMultilevel"/>
    <w:tmpl w:val="6D18C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9292C"/>
    <w:multiLevelType w:val="hybridMultilevel"/>
    <w:tmpl w:val="49942598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14F4"/>
    <w:multiLevelType w:val="multilevel"/>
    <w:tmpl w:val="1DEC52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D6B4F6F"/>
    <w:multiLevelType w:val="hybridMultilevel"/>
    <w:tmpl w:val="33AC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0EA5"/>
    <w:multiLevelType w:val="multilevel"/>
    <w:tmpl w:val="EF6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1" w15:restartNumberingAfterBreak="0">
    <w:nsid w:val="6CD02FDA"/>
    <w:multiLevelType w:val="multilevel"/>
    <w:tmpl w:val="F51C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63CE"/>
    <w:multiLevelType w:val="hybridMultilevel"/>
    <w:tmpl w:val="35DE13EC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CD"/>
    <w:rsid w:val="000255A4"/>
    <w:rsid w:val="00034BCC"/>
    <w:rsid w:val="0005236D"/>
    <w:rsid w:val="000550E9"/>
    <w:rsid w:val="00107C26"/>
    <w:rsid w:val="00114E9A"/>
    <w:rsid w:val="00141CA2"/>
    <w:rsid w:val="001C21CF"/>
    <w:rsid w:val="001F1469"/>
    <w:rsid w:val="0029375C"/>
    <w:rsid w:val="00331580"/>
    <w:rsid w:val="0036110A"/>
    <w:rsid w:val="0039387F"/>
    <w:rsid w:val="003A5A04"/>
    <w:rsid w:val="004849A6"/>
    <w:rsid w:val="00485935"/>
    <w:rsid w:val="004B3850"/>
    <w:rsid w:val="004C1DF9"/>
    <w:rsid w:val="004E16DA"/>
    <w:rsid w:val="00500FD7"/>
    <w:rsid w:val="00506F8F"/>
    <w:rsid w:val="00557612"/>
    <w:rsid w:val="005709D5"/>
    <w:rsid w:val="005820A3"/>
    <w:rsid w:val="005E4261"/>
    <w:rsid w:val="005E5339"/>
    <w:rsid w:val="006069A7"/>
    <w:rsid w:val="00616ECD"/>
    <w:rsid w:val="00626F35"/>
    <w:rsid w:val="006270EA"/>
    <w:rsid w:val="00691C4C"/>
    <w:rsid w:val="00697CD1"/>
    <w:rsid w:val="006B0AEF"/>
    <w:rsid w:val="006D1202"/>
    <w:rsid w:val="006D648A"/>
    <w:rsid w:val="00725A64"/>
    <w:rsid w:val="00730BAD"/>
    <w:rsid w:val="00736C6E"/>
    <w:rsid w:val="007577BD"/>
    <w:rsid w:val="00760C5D"/>
    <w:rsid w:val="007C54B1"/>
    <w:rsid w:val="00814EBD"/>
    <w:rsid w:val="0084227B"/>
    <w:rsid w:val="0087104F"/>
    <w:rsid w:val="0089741B"/>
    <w:rsid w:val="008D09B1"/>
    <w:rsid w:val="008D3594"/>
    <w:rsid w:val="00924708"/>
    <w:rsid w:val="00951761"/>
    <w:rsid w:val="00966C72"/>
    <w:rsid w:val="009F0535"/>
    <w:rsid w:val="009F41FD"/>
    <w:rsid w:val="00A029ED"/>
    <w:rsid w:val="00A86532"/>
    <w:rsid w:val="00A9050F"/>
    <w:rsid w:val="00AB3E50"/>
    <w:rsid w:val="00B272E3"/>
    <w:rsid w:val="00B939A6"/>
    <w:rsid w:val="00B96914"/>
    <w:rsid w:val="00C53AB0"/>
    <w:rsid w:val="00C76C07"/>
    <w:rsid w:val="00C8214D"/>
    <w:rsid w:val="00CB7AAE"/>
    <w:rsid w:val="00CD1D0E"/>
    <w:rsid w:val="00D16CF2"/>
    <w:rsid w:val="00D505AA"/>
    <w:rsid w:val="00D53D43"/>
    <w:rsid w:val="00EC3C17"/>
    <w:rsid w:val="00EF1A68"/>
    <w:rsid w:val="00F0680B"/>
    <w:rsid w:val="00F34F3D"/>
    <w:rsid w:val="00FE1DD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82EF2"/>
  <w15:docId w15:val="{1C81C5E5-F040-481E-A51B-79FB730E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9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uiPriority w:val="99"/>
    <w:qFormat/>
    <w:rsid w:val="001F14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4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1F1469"/>
    <w:rPr>
      <w:rFonts w:ascii="Times New Roman" w:hAnsi="Times New Roman"/>
    </w:rPr>
  </w:style>
  <w:style w:type="character" w:customStyle="1" w:styleId="ListLabel2">
    <w:name w:val="ListLabel 2"/>
    <w:uiPriority w:val="99"/>
    <w:rsid w:val="001F1469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F1469"/>
  </w:style>
  <w:style w:type="character" w:customStyle="1" w:styleId="ListLabel4">
    <w:name w:val="ListLabel 4"/>
    <w:uiPriority w:val="99"/>
    <w:rsid w:val="001F1469"/>
  </w:style>
  <w:style w:type="character" w:customStyle="1" w:styleId="ListLabel5">
    <w:name w:val="ListLabel 5"/>
    <w:uiPriority w:val="99"/>
    <w:rsid w:val="001F1469"/>
  </w:style>
  <w:style w:type="character" w:customStyle="1" w:styleId="ListLabel6">
    <w:name w:val="ListLabel 6"/>
    <w:uiPriority w:val="99"/>
    <w:rsid w:val="001F1469"/>
  </w:style>
  <w:style w:type="character" w:customStyle="1" w:styleId="ListLabel7">
    <w:name w:val="ListLabel 7"/>
    <w:uiPriority w:val="99"/>
    <w:rsid w:val="001F1469"/>
  </w:style>
  <w:style w:type="character" w:customStyle="1" w:styleId="ListLabel8">
    <w:name w:val="ListLabel 8"/>
    <w:uiPriority w:val="99"/>
    <w:rsid w:val="001F1469"/>
  </w:style>
  <w:style w:type="character" w:customStyle="1" w:styleId="ListLabel9">
    <w:name w:val="ListLabel 9"/>
    <w:uiPriority w:val="99"/>
    <w:rsid w:val="001F1469"/>
  </w:style>
  <w:style w:type="character" w:customStyle="1" w:styleId="ListLabel10">
    <w:name w:val="ListLabel 10"/>
    <w:uiPriority w:val="99"/>
    <w:rsid w:val="001F1469"/>
  </w:style>
  <w:style w:type="character" w:customStyle="1" w:styleId="ListLabel11">
    <w:name w:val="ListLabel 11"/>
    <w:uiPriority w:val="99"/>
    <w:rsid w:val="001F1469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1F1469"/>
  </w:style>
  <w:style w:type="character" w:customStyle="1" w:styleId="ListLabel13">
    <w:name w:val="ListLabel 13"/>
    <w:uiPriority w:val="99"/>
    <w:rsid w:val="001F1469"/>
  </w:style>
  <w:style w:type="character" w:customStyle="1" w:styleId="ListLabel14">
    <w:name w:val="ListLabel 14"/>
    <w:uiPriority w:val="99"/>
    <w:rsid w:val="001F1469"/>
  </w:style>
  <w:style w:type="character" w:customStyle="1" w:styleId="ListLabel15">
    <w:name w:val="ListLabel 15"/>
    <w:uiPriority w:val="99"/>
    <w:rsid w:val="001F1469"/>
  </w:style>
  <w:style w:type="character" w:customStyle="1" w:styleId="ListLabel16">
    <w:name w:val="ListLabel 16"/>
    <w:uiPriority w:val="99"/>
    <w:rsid w:val="001F1469"/>
  </w:style>
  <w:style w:type="character" w:customStyle="1" w:styleId="ListLabel17">
    <w:name w:val="ListLabel 17"/>
    <w:uiPriority w:val="99"/>
    <w:rsid w:val="001F1469"/>
  </w:style>
  <w:style w:type="character" w:customStyle="1" w:styleId="ListLabel18">
    <w:name w:val="ListLabel 18"/>
    <w:uiPriority w:val="99"/>
    <w:rsid w:val="001F1469"/>
  </w:style>
  <w:style w:type="character" w:customStyle="1" w:styleId="ListLabel19">
    <w:name w:val="ListLabel 19"/>
    <w:uiPriority w:val="99"/>
    <w:rsid w:val="001F1469"/>
  </w:style>
  <w:style w:type="character" w:customStyle="1" w:styleId="ListLabel20">
    <w:name w:val="ListLabel 20"/>
    <w:uiPriority w:val="99"/>
    <w:rsid w:val="001F1469"/>
    <w:rPr>
      <w:rFonts w:ascii="Times New Roman" w:hAnsi="Times New Roman"/>
    </w:rPr>
  </w:style>
  <w:style w:type="character" w:customStyle="1" w:styleId="ListLabel21">
    <w:name w:val="ListLabel 21"/>
    <w:uiPriority w:val="99"/>
    <w:rsid w:val="001F1469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1F1469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1F1469"/>
  </w:style>
  <w:style w:type="character" w:customStyle="1" w:styleId="ListLabel24">
    <w:name w:val="ListLabel 24"/>
    <w:uiPriority w:val="99"/>
    <w:rsid w:val="001F1469"/>
  </w:style>
  <w:style w:type="character" w:customStyle="1" w:styleId="ListLabel25">
    <w:name w:val="ListLabel 25"/>
    <w:uiPriority w:val="99"/>
    <w:rsid w:val="001F1469"/>
  </w:style>
  <w:style w:type="character" w:customStyle="1" w:styleId="ListLabel26">
    <w:name w:val="ListLabel 26"/>
    <w:uiPriority w:val="99"/>
    <w:rsid w:val="001F1469"/>
  </w:style>
  <w:style w:type="character" w:customStyle="1" w:styleId="ListLabel27">
    <w:name w:val="ListLabel 27"/>
    <w:uiPriority w:val="99"/>
    <w:rsid w:val="001F1469"/>
  </w:style>
  <w:style w:type="character" w:customStyle="1" w:styleId="ListLabel28">
    <w:name w:val="ListLabel 28"/>
    <w:uiPriority w:val="99"/>
    <w:rsid w:val="001F1469"/>
  </w:style>
  <w:style w:type="character" w:customStyle="1" w:styleId="ListLabel29">
    <w:name w:val="ListLabel 29"/>
    <w:uiPriority w:val="99"/>
    <w:rsid w:val="001F1469"/>
  </w:style>
  <w:style w:type="character" w:customStyle="1" w:styleId="ListLabel30">
    <w:name w:val="ListLabel 30"/>
    <w:uiPriority w:val="99"/>
    <w:rsid w:val="001F1469"/>
  </w:style>
  <w:style w:type="character" w:customStyle="1" w:styleId="ListLabel31">
    <w:name w:val="ListLabel 31"/>
    <w:uiPriority w:val="99"/>
    <w:rsid w:val="001F1469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1F1469"/>
  </w:style>
  <w:style w:type="character" w:customStyle="1" w:styleId="ListLabel33">
    <w:name w:val="ListLabel 33"/>
    <w:uiPriority w:val="99"/>
    <w:rsid w:val="001F1469"/>
  </w:style>
  <w:style w:type="character" w:customStyle="1" w:styleId="ListLabel34">
    <w:name w:val="ListLabel 34"/>
    <w:uiPriority w:val="99"/>
    <w:rsid w:val="001F1469"/>
  </w:style>
  <w:style w:type="character" w:customStyle="1" w:styleId="ListLabel35">
    <w:name w:val="ListLabel 35"/>
    <w:uiPriority w:val="99"/>
    <w:rsid w:val="001F1469"/>
  </w:style>
  <w:style w:type="character" w:customStyle="1" w:styleId="ListLabel36">
    <w:name w:val="ListLabel 36"/>
    <w:uiPriority w:val="99"/>
    <w:rsid w:val="001F1469"/>
  </w:style>
  <w:style w:type="character" w:customStyle="1" w:styleId="ListLabel37">
    <w:name w:val="ListLabel 37"/>
    <w:uiPriority w:val="99"/>
    <w:rsid w:val="001F1469"/>
  </w:style>
  <w:style w:type="character" w:customStyle="1" w:styleId="ListLabel38">
    <w:name w:val="ListLabel 38"/>
    <w:uiPriority w:val="99"/>
    <w:rsid w:val="001F1469"/>
  </w:style>
  <w:style w:type="character" w:customStyle="1" w:styleId="ListLabel39">
    <w:name w:val="ListLabel 39"/>
    <w:uiPriority w:val="99"/>
    <w:rsid w:val="001F1469"/>
  </w:style>
  <w:style w:type="paragraph" w:styleId="a5">
    <w:name w:val="Title"/>
    <w:basedOn w:val="a"/>
    <w:next w:val="a6"/>
    <w:link w:val="a7"/>
    <w:uiPriority w:val="99"/>
    <w:qFormat/>
    <w:rsid w:val="001F146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rsid w:val="001F1469"/>
    <w:rPr>
      <w:rFonts w:ascii="Liberation Sans" w:eastAsia="Calibri" w:hAnsi="Liberation Sans" w:cs="Droid Sans Devanagari"/>
      <w:color w:val="00000A"/>
      <w:sz w:val="28"/>
      <w:szCs w:val="28"/>
    </w:rPr>
  </w:style>
  <w:style w:type="paragraph" w:styleId="a6">
    <w:name w:val="Body Text"/>
    <w:basedOn w:val="a"/>
    <w:link w:val="a8"/>
    <w:uiPriority w:val="99"/>
    <w:rsid w:val="001F1469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uiPriority w:val="99"/>
    <w:rsid w:val="001F1469"/>
    <w:rPr>
      <w:rFonts w:ascii="Calibri" w:eastAsia="Calibri" w:hAnsi="Calibri" w:cs="Calibri"/>
      <w:color w:val="00000A"/>
    </w:rPr>
  </w:style>
  <w:style w:type="paragraph" w:styleId="a9">
    <w:name w:val="List"/>
    <w:basedOn w:val="a6"/>
    <w:uiPriority w:val="99"/>
    <w:rsid w:val="001F1469"/>
    <w:rPr>
      <w:rFonts w:cs="Droid Sans Devanagari"/>
    </w:rPr>
  </w:style>
  <w:style w:type="paragraph" w:styleId="aa">
    <w:name w:val="caption"/>
    <w:basedOn w:val="a"/>
    <w:uiPriority w:val="99"/>
    <w:qFormat/>
    <w:rsid w:val="001F146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F1469"/>
    <w:pPr>
      <w:ind w:left="220" w:hanging="220"/>
    </w:pPr>
  </w:style>
  <w:style w:type="paragraph" w:styleId="ab">
    <w:name w:val="index heading"/>
    <w:basedOn w:val="a"/>
    <w:uiPriority w:val="99"/>
    <w:rsid w:val="001F1469"/>
    <w:pPr>
      <w:suppressLineNumbers/>
    </w:pPr>
    <w:rPr>
      <w:rFonts w:cs="Droid Sans Devanagari"/>
    </w:rPr>
  </w:style>
  <w:style w:type="paragraph" w:styleId="ac">
    <w:name w:val="List Paragraph"/>
    <w:basedOn w:val="a"/>
    <w:uiPriority w:val="99"/>
    <w:qFormat/>
    <w:rsid w:val="001F1469"/>
    <w:pPr>
      <w:ind w:left="720"/>
    </w:pPr>
  </w:style>
  <w:style w:type="paragraph" w:styleId="ad">
    <w:name w:val="Body Text Indent"/>
    <w:basedOn w:val="a"/>
    <w:link w:val="12"/>
    <w:uiPriority w:val="99"/>
    <w:rsid w:val="001F14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d"/>
    <w:uiPriority w:val="99"/>
    <w:rsid w:val="001F1469"/>
    <w:rPr>
      <w:rFonts w:ascii="Calibri" w:eastAsia="Calibri" w:hAnsi="Calibri" w:cs="Calibri"/>
      <w:color w:val="00000A"/>
    </w:rPr>
  </w:style>
  <w:style w:type="paragraph" w:customStyle="1" w:styleId="31">
    <w:name w:val="Основной текст с отступом 31"/>
    <w:basedOn w:val="a"/>
    <w:uiPriority w:val="99"/>
    <w:rsid w:val="001F1469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3"/>
    <w:uiPriority w:val="99"/>
    <w:rsid w:val="001F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F1469"/>
    <w:rPr>
      <w:rFonts w:ascii="Calibri" w:eastAsia="Calibri" w:hAnsi="Calibri" w:cs="Calibri"/>
      <w:color w:val="00000A"/>
    </w:rPr>
  </w:style>
  <w:style w:type="paragraph" w:styleId="af">
    <w:name w:val="header"/>
    <w:basedOn w:val="a"/>
    <w:link w:val="af0"/>
    <w:uiPriority w:val="99"/>
    <w:unhideWhenUsed/>
    <w:rsid w:val="001F14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69"/>
    <w:rPr>
      <w:rFonts w:ascii="Calibri" w:eastAsia="Calibri" w:hAnsi="Calibri" w:cs="Calibri"/>
      <w:color w:val="00000A"/>
    </w:rPr>
  </w:style>
  <w:style w:type="paragraph" w:styleId="2">
    <w:name w:val="List 2"/>
    <w:basedOn w:val="a"/>
    <w:uiPriority w:val="99"/>
    <w:semiHidden/>
    <w:unhideWhenUsed/>
    <w:rsid w:val="00D505AA"/>
    <w:pPr>
      <w:ind w:left="566" w:hanging="283"/>
      <w:contextualSpacing/>
    </w:pPr>
  </w:style>
  <w:style w:type="paragraph" w:customStyle="1" w:styleId="ConsPlusNormal">
    <w:name w:val="ConsPlusNormal"/>
    <w:rsid w:val="00D5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033E-A860-4B83-AD9F-A59A5A69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Преподаватель-А112</cp:lastModifiedBy>
  <cp:revision>4</cp:revision>
  <dcterms:created xsi:type="dcterms:W3CDTF">2021-12-16T07:52:00Z</dcterms:created>
  <dcterms:modified xsi:type="dcterms:W3CDTF">2022-06-17T11:35:00Z</dcterms:modified>
</cp:coreProperties>
</file>