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F9" w:rsidRDefault="004C5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mallCaps/>
          <w:color w:val="000000"/>
        </w:rPr>
        <w:t>ПРИЛОЖЕНИЕ К ОПОП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3.1</w:t>
      </w:r>
    </w:p>
    <w:p w:rsidR="003346F9" w:rsidRDefault="006048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ОП</w:t>
      </w:r>
      <w:bookmarkStart w:id="2" w:name="_GoBack"/>
      <w:bookmarkEnd w:id="2"/>
      <w:r w:rsidR="004C57F0">
        <w:rPr>
          <w:rFonts w:ascii="Times New Roman" w:eastAsia="Times New Roman" w:hAnsi="Times New Roman" w:cs="Times New Roman"/>
          <w:color w:val="000000"/>
          <w:sz w:val="24"/>
          <w:szCs w:val="24"/>
        </w:rPr>
        <w:t>ОП-П по специальности</w:t>
      </w:r>
      <w:r w:rsidR="004C57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C57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1762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15.02.16 Технология машиностроения</w:t>
      </w:r>
      <w:r w:rsidR="004C57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_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2D5A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</w:t>
      </w:r>
      <w:r w:rsidR="00391B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ПРОГРАММА УЧЕБНОЙ ДИСЦИПЛИНЫ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СГ.03 «Безопасность жизнедеятельности»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 г.</w:t>
      </w:r>
      <w:r>
        <w:br w:type="page"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СОДЕРЖАНИЕ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501"/>
        <w:gridCol w:w="1854"/>
      </w:tblGrid>
      <w:tr w:rsidR="003346F9">
        <w:tc>
          <w:tcPr>
            <w:tcW w:w="7501" w:type="dxa"/>
          </w:tcPr>
          <w:p w:rsidR="003346F9" w:rsidRDefault="004C57F0" w:rsidP="002D5A74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</w:t>
            </w:r>
            <w:r w:rsidR="002D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1854" w:type="dxa"/>
          </w:tcPr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6F9">
        <w:tc>
          <w:tcPr>
            <w:tcW w:w="7501" w:type="dxa"/>
          </w:tcPr>
          <w:p w:rsidR="003346F9" w:rsidRDefault="004C57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СТРУКТУРА И СОДЕРЖАНИЕ УЧЕБНОЙ ДИСЦИПЛИНЫ</w:t>
            </w:r>
          </w:p>
          <w:p w:rsidR="003346F9" w:rsidRDefault="004C57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6F9">
        <w:tc>
          <w:tcPr>
            <w:tcW w:w="7501" w:type="dxa"/>
          </w:tcPr>
          <w:p w:rsidR="003346F9" w:rsidRDefault="004C57F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3346F9" w:rsidRDefault="004C57F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ОБЩАЯ ХАРАКТЕРИСТИКА </w:t>
      </w:r>
      <w:r w:rsidR="002D5A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РАБОЧЕЙ</w:t>
      </w:r>
      <w:r w:rsidR="00DF5E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ПРОГРАММЫ УЧЕБНОЙ ДИСЦИПЛИНЫ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«Безопасность жизнедеятельности»</w:t>
      </w:r>
    </w:p>
    <w:p w:rsidR="002D5A74" w:rsidRDefault="002D5A7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дисциплина «Безопасность жизнедеятельности» является обязательной частью социально-гуманитарного цикла ПООП-П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соответствии с ФГОС СПО по специальности «Технология машиностроения». 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значение дисциплина имеет при формировании и развитии следующих общих компетенций (далее – ОК):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04. Эффективно взаимодействовать и работать в коллективе и команде;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Цель и планируемые результаты освоения дисциплины: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Style w:val="a6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3764"/>
        <w:gridCol w:w="3895"/>
      </w:tblGrid>
      <w:tr w:rsidR="003346F9">
        <w:trPr>
          <w:trHeight w:val="649"/>
        </w:trPr>
        <w:tc>
          <w:tcPr>
            <w:tcW w:w="1589" w:type="dxa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</w:p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ПК, ОК</w:t>
            </w:r>
          </w:p>
        </w:tc>
        <w:tc>
          <w:tcPr>
            <w:tcW w:w="3764" w:type="dxa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3895" w:type="dxa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3346F9">
        <w:trPr>
          <w:trHeight w:val="212"/>
        </w:trPr>
        <w:tc>
          <w:tcPr>
            <w:tcW w:w="1589" w:type="dxa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01 – ОК 09</w:t>
            </w:r>
          </w:p>
        </w:tc>
        <w:tc>
          <w:tcPr>
            <w:tcW w:w="3764" w:type="dxa"/>
          </w:tcPr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</w:t>
            </w:r>
            <w:r w:rsidR="002D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чрезвычайных ситуаций;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средства индивидуальной и коллективной защиты от оружия массового поражения;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первичные средства пожаротушения;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3346F9" w:rsidRDefault="004C57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пострадавшим.</w:t>
            </w:r>
          </w:p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5" w:type="dxa"/>
          </w:tcPr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виды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военной службы и обороны государства;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3346F9" w:rsidRDefault="004C5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и правила оказания первой помощи пострадавшим.</w:t>
            </w:r>
          </w:p>
          <w:p w:rsidR="003346F9" w:rsidRDefault="00334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СТРУКТУРА И СОДЕРЖАНИЕ УЧЕБНОЙ ДИСЦИПЛИНЫ</w:t>
      </w: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учебной дисциплины и виды учебной работы</w:t>
      </w:r>
    </w:p>
    <w:tbl>
      <w:tblPr>
        <w:tblStyle w:val="a7"/>
        <w:tblW w:w="95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517"/>
      </w:tblGrid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 учебной работы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в часах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образовательной программы учебной дисциплины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68 ч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 т.ч. в форме практической подготовки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66 ч.</w:t>
            </w:r>
          </w:p>
        </w:tc>
      </w:tr>
      <w:tr w:rsidR="003346F9">
        <w:trPr>
          <w:trHeight w:val="336"/>
        </w:trPr>
        <w:tc>
          <w:tcPr>
            <w:tcW w:w="9571" w:type="dxa"/>
            <w:gridSpan w:val="2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т. ч.: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теоретическое обучение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 ч.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лабораторные работы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(если предусмотрено)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(если предусмотрено)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346F9">
        <w:trPr>
          <w:trHeight w:val="490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курсовая работа (проект)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(если предусмотрено для специальностей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346F9">
        <w:trPr>
          <w:trHeight w:val="267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3346F9">
        <w:trPr>
          <w:trHeight w:val="331"/>
        </w:trPr>
        <w:tc>
          <w:tcPr>
            <w:tcW w:w="7054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(в виде дифференцированного зачета)</w:t>
            </w:r>
          </w:p>
        </w:tc>
        <w:tc>
          <w:tcPr>
            <w:tcW w:w="2517" w:type="dxa"/>
            <w:vAlign w:val="center"/>
          </w:tcPr>
          <w:p w:rsidR="003346F9" w:rsidRDefault="004C5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</w:tbl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346F9">
          <w:footerReference w:type="first" r:id="rId7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Style w:val="a8"/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15"/>
        <w:gridCol w:w="7931"/>
        <w:gridCol w:w="1418"/>
        <w:gridCol w:w="1134"/>
        <w:gridCol w:w="1701"/>
      </w:tblGrid>
      <w:tr w:rsidR="00391B2C" w:rsidRPr="004852BD" w:rsidTr="003B6AF7">
        <w:tc>
          <w:tcPr>
            <w:tcW w:w="2694" w:type="dxa"/>
            <w:vAlign w:val="center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13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ПК, ОК</w:t>
            </w:r>
          </w:p>
        </w:tc>
        <w:tc>
          <w:tcPr>
            <w:tcW w:w="170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Н/У/З</w:t>
            </w:r>
          </w:p>
        </w:tc>
      </w:tr>
      <w:tr w:rsidR="00391B2C" w:rsidRPr="004852BD" w:rsidTr="003B6AF7">
        <w:tc>
          <w:tcPr>
            <w:tcW w:w="269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</w:t>
            </w:r>
          </w:p>
        </w:tc>
      </w:tr>
      <w:tr w:rsidR="00391B2C" w:rsidRPr="004852BD" w:rsidTr="003B6AF7">
        <w:trPr>
          <w:cantSplit/>
        </w:trPr>
        <w:tc>
          <w:tcPr>
            <w:tcW w:w="269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1.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Гражданская оборона.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ОК1 -07</w:t>
            </w:r>
          </w:p>
        </w:tc>
        <w:tc>
          <w:tcPr>
            <w:tcW w:w="1701" w:type="dxa"/>
            <w:vMerge w:val="restart"/>
          </w:tcPr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03.01- Уо 03.09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03.01 - Зо 03.07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Зо 06.01 - Зо 06.03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07.01- Уо 07.03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07.01 - Зо 07.05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1.1.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Единая государственная система предупреждения и ликвидации чрезвычайных ситуаций.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1.2.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Организация гражданской обороны.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Ядерное, химическое и биологическое оружие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Средства индивидуальной защиты от оружия массового поражения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Средства коллективной защиты от оружия массового поражения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Приборы радиационной и химической разведки и контроля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Правила поведения и действия людей в зонах радиоактивного, химического заражения и в очаге биологического поражения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1.3.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Защита населения и территорий при стихийных бедствиях.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землетрясениях, извержениях вулканов, ураганах, бурях, смерчах, грозах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снежных заносах, сходе лавин, метели, вьюге, селях, оползнях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наводнениях, лесных, степных и торфяных пожарах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lastRenderedPageBreak/>
              <w:t>Тема 1.4.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Защита населения и территорий при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авариях (катастрофах) на транспорте.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  <w:trHeight w:val="234"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автомобильных и железнодорожных авариях, катастрофах на воздушном и водном транспорте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1.5.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Защита населения и территорий при авариях (катастрофах) на производственных объектах.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авариях (катастрофах) на пожароопасных и взрывоопасных объектах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авариях (катастрофах) на гидродинамически опасных объектах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авариях (катастрофах) на химически опасных объектах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Защита при авариях (катастрофах) на радиационно-опасных объектах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 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1.6.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Обеспечение безопасности при неблагоприятной социальной обстановке.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Обеспечение безопасности при эпидемии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Обеспечение безопасности при обнаружении подозрительных предметов, угрозе совершения и совершённом теракте, захвате заложников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 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2.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Основы военной службы.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3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ОК-07</w:t>
            </w:r>
          </w:p>
        </w:tc>
        <w:tc>
          <w:tcPr>
            <w:tcW w:w="1701" w:type="dxa"/>
            <w:vMerge w:val="restart"/>
          </w:tcPr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03.01- Уо 03.09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Зо 03.01 - Зо </w:t>
            </w: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03.07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07.01- Уо 07.03</w:t>
            </w:r>
          </w:p>
          <w:p w:rsidR="00391B2C" w:rsidRPr="004852BD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07.01 - Зо 07.05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2.1.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Вооружённые Силы России на современном этапе.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 и организационная структура Вооружённых Сил. Система руководства и управления Вооружёнными Силами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Виды Вооружённых Сил и рода войск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Воинская обязанность и комплектование Вооружённых Сил личным составом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Порядок прохождения военной службы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2.2.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lastRenderedPageBreak/>
              <w:t>Уставы Вооружённых Сил России.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Военная присяга. Боевое знамя воинской части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Военнослужащие и взаимоотношения между ними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интернет-источниками, изучение нормативных документов, общевоинских уставов ВС РФ</w:t>
            </w:r>
          </w:p>
        </w:tc>
        <w:tc>
          <w:tcPr>
            <w:tcW w:w="1418" w:type="dxa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Тема 2.3.</w:t>
            </w:r>
          </w:p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Медико-санитарная подготовка.</w:t>
            </w: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Общие сведения о ранах, осложнения ран, способах остановки кровотечения и обработки ран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Порядок наложения повязки при ранениях головы, туловища, верхних и нижних конечностей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ушибах, переломах, вывихах, растяжениях связок и синдроме длительного сдавливания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ожогах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поражении электрическим током и утоплении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перегревании, переохлаждении организма, при обморожении и общем замерзании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отравлениях.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3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 (доврачебная) помощь при клинической смерти</w:t>
            </w:r>
          </w:p>
        </w:tc>
        <w:tc>
          <w:tcPr>
            <w:tcW w:w="1418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3B6AF7">
        <w:trPr>
          <w:cantSplit/>
        </w:trPr>
        <w:tc>
          <w:tcPr>
            <w:tcW w:w="2694" w:type="dxa"/>
            <w:vMerge/>
          </w:tcPr>
          <w:p w:rsidR="00391B2C" w:rsidRPr="004852BD" w:rsidRDefault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Самостоятельная работа обучающихся: составлениеопорных конспектов, ответ на вопросы для самоконтроля, написание рефератов, создание презентаций, кроссвордов, работа с интернет-источниками.</w:t>
            </w:r>
          </w:p>
        </w:tc>
        <w:tc>
          <w:tcPr>
            <w:tcW w:w="1418" w:type="dxa"/>
          </w:tcPr>
          <w:p w:rsidR="00391B2C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6AF7" w:rsidRPr="004852BD" w:rsidTr="003B6AF7">
        <w:trPr>
          <w:cantSplit/>
        </w:trPr>
        <w:tc>
          <w:tcPr>
            <w:tcW w:w="2694" w:type="dxa"/>
          </w:tcPr>
          <w:p w:rsidR="003B6AF7" w:rsidRPr="004852BD" w:rsidRDefault="003B6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tbl>
            <w:tblPr>
              <w:tblW w:w="535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23"/>
            </w:tblGrid>
            <w:tr w:rsidR="003B6AF7" w:rsidRPr="00B32CCA" w:rsidTr="00BC16F8">
              <w:trPr>
                <w:trHeight w:val="308"/>
              </w:trPr>
              <w:tc>
                <w:tcPr>
                  <w:tcW w:w="3349" w:type="pct"/>
                  <w:vAlign w:val="center"/>
                </w:tcPr>
                <w:p w:rsidR="003B6AF7" w:rsidRPr="00B32CCA" w:rsidRDefault="003B6AF7" w:rsidP="003B6AF7">
                  <w:pPr>
                    <w:rPr>
                      <w:rFonts w:ascii="Times New Roman" w:hAnsi="Times New Roman"/>
                      <w:bCs/>
                    </w:rPr>
                  </w:pPr>
                  <w:r w:rsidRPr="00B32CCA">
                    <w:rPr>
                      <w:rFonts w:ascii="Times New Roman" w:hAnsi="Times New Roman"/>
                      <w:b/>
                      <w:bCs/>
                    </w:rPr>
                    <w:t>Практические занятия: «Прохождение учебных военно-полевых сборов»</w:t>
                  </w:r>
                  <w:r w:rsidRPr="00B32CCA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</w:tr>
            <w:tr w:rsidR="003B6AF7" w:rsidRPr="00B32CCA" w:rsidTr="00BC16F8">
              <w:trPr>
                <w:trHeight w:val="20"/>
              </w:trPr>
              <w:tc>
                <w:tcPr>
                  <w:tcW w:w="3349" w:type="pct"/>
                  <w:vAlign w:val="center"/>
                </w:tcPr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Размещение и быт военнослужащих, основы безопасности военной службы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Суточный наряд, обязанности лиц суточного наряда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>Организация караульной службы, обязанности часового.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 Строевая подготовка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Огневая подготовка.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Тактическая подготовка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Медицинская подготовка.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 xml:space="preserve">Радиационная, химическая   и   биологическая защита </w:t>
                  </w:r>
                </w:p>
                <w:p w:rsidR="003B6AF7" w:rsidRPr="00B32CCA" w:rsidRDefault="003B6AF7" w:rsidP="003B6AF7">
                  <w:pPr>
                    <w:rPr>
                      <w:rFonts w:ascii="Times New Roman" w:hAnsi="Times New Roman"/>
                      <w:bCs/>
                      <w:color w:val="7030A0"/>
                    </w:rPr>
                  </w:pPr>
                  <w:r w:rsidRPr="00B32CCA">
                    <w:rPr>
                      <w:rFonts w:ascii="Times New Roman" w:hAnsi="Times New Roman"/>
                      <w:color w:val="7030A0"/>
                    </w:rPr>
                    <w:t>Физическая подготовка</w:t>
                  </w:r>
                </w:p>
              </w:tc>
            </w:tr>
          </w:tbl>
          <w:p w:rsidR="003B6AF7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B6AF7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3B6AF7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B6AF7" w:rsidRPr="004852BD" w:rsidRDefault="003B6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4852BD">
        <w:tc>
          <w:tcPr>
            <w:tcW w:w="11340" w:type="dxa"/>
            <w:gridSpan w:val="3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Итоговая аттестация в виде дифференцированного зачета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4852BD" w:rsidTr="004852BD">
        <w:tc>
          <w:tcPr>
            <w:tcW w:w="11340" w:type="dxa"/>
            <w:gridSpan w:val="3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4852B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91B2C" w:rsidRPr="004852BD" w:rsidRDefault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  <w:sectPr w:rsidR="003346F9">
          <w:pgSz w:w="16838" w:h="11906" w:orient="landscape"/>
          <w:pgMar w:top="850" w:right="1134" w:bottom="1560" w:left="1134" w:header="708" w:footer="708" w:gutter="0"/>
          <w:cols w:space="720"/>
        </w:sectPr>
      </w:pPr>
    </w:p>
    <w:p w:rsidR="003346F9" w:rsidRDefault="004C57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УСЛОВИЯ РЕАЛИЗАЦИИ УЧЕБНОЙ ДИСЦИПЛИНЫ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 Требования к минимальному материально-техническому обеспечению</w:t>
      </w:r>
    </w:p>
    <w:p w:rsidR="00391B2C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требуе</w:t>
      </w:r>
      <w:r w:rsidR="0039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наличия учебного кабинета </w:t>
      </w:r>
    </w:p>
    <w:p w:rsidR="003346F9" w:rsidRDefault="00391B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«Безопасность жизнедеятельности»</w:t>
      </w:r>
    </w:p>
    <w:p w:rsidR="003346F9" w:rsidRPr="00391B2C" w:rsidRDefault="00391B2C" w:rsidP="00391B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391B2C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оснащенный в соответствии с п. 6.1.2.1 образовательной программы</w:t>
      </w:r>
    </w:p>
    <w:p w:rsidR="00391B2C" w:rsidRDefault="00391B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6F9" w:rsidRDefault="004C57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обучения. Перечень используемых учебных изданий, дополнительной литературы, интернет ресурсов.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A74" w:rsidRPr="002D5A74" w:rsidRDefault="002D5A74" w:rsidP="002D5A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A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 Основные печатные издания</w:t>
      </w:r>
    </w:p>
    <w:p w:rsidR="003346F9" w:rsidRPr="002D5A74" w:rsidRDefault="004C57F0" w:rsidP="002D5A74">
      <w:pPr>
        <w:pStyle w:val="a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74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жизнедеятельности: Учебник для студентов учреждений СПО/ Ю.Г. Сапронов. – 4-е изд., стер. – М.: Издательский центр «Академия», 2020.</w:t>
      </w:r>
    </w:p>
    <w:p w:rsidR="003346F9" w:rsidRPr="002D5A74" w:rsidRDefault="002D5A74" w:rsidP="002D5A74">
      <w:pPr>
        <w:pStyle w:val="a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A74">
        <w:rPr>
          <w:rFonts w:ascii="Times New Roman" w:eastAsia="Times New Roman" w:hAnsi="Times New Roman" w:cs="Times New Roman"/>
          <w:color w:val="000000"/>
          <w:sz w:val="24"/>
          <w:szCs w:val="24"/>
        </w:rPr>
        <w:t>Косолапова 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A74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Безопасность жизнедеятельности. Практикум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2018г.</w:t>
      </w:r>
    </w:p>
    <w:p w:rsidR="00B845E4" w:rsidRDefault="00B845E4" w:rsidP="00B845E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жизнедеятельности: учебник для учреждений нач. и сред. Проф. Образования / Н.В. Косолапова, Н.А. Прокопенко. – 6-е изд., стер. – М.: Издательский центр «Академия», 2019г.</w:t>
      </w: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A74" w:rsidRPr="002D5A74" w:rsidRDefault="00391B2C" w:rsidP="002D5A7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</w:t>
      </w:r>
      <w:r w:rsidR="002D5A74" w:rsidRPr="002D5A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3.2.2. Основные электронные издания </w:t>
      </w:r>
    </w:p>
    <w:p w:rsidR="003346F9" w:rsidRDefault="00B845E4" w:rsidP="00B845E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B845E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Приешкина А.Н. Основы безопасности жизнедеятельности. Обеспечение здорового образа жизни и основы медицинских знаний [Электронный ресурс]: учебное пособие для СПО/ Приешкина А.Н.— Электрон. текстовые данные.— Саратов: Профобразование, 2020.— 92 c.— Режим доступа: http://www.iprbookshop.ru/92324.html.— ЭБС «IPRbooks»</w:t>
      </w:r>
    </w:p>
    <w:p w:rsidR="003346F9" w:rsidRDefault="004C57F0" w:rsidP="00391B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Сайты интернета:</w:t>
      </w:r>
    </w:p>
    <w:p w:rsidR="003346F9" w:rsidRDefault="004C57F0" w:rsidP="00391B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-1" w:firstLine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http://dvo.sut.ru/libr/eibzd/i131vozd/index.htm (Безопасность жизнедеятельности),</w:t>
      </w:r>
    </w:p>
    <w:p w:rsidR="003346F9" w:rsidRDefault="004C57F0" w:rsidP="00391B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-1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http://www.twirpx.com/files/emergency/prot/ (Защита в чрезвычайных ситуациях),</w:t>
      </w:r>
    </w:p>
    <w:p w:rsidR="003346F9" w:rsidRDefault="004C57F0" w:rsidP="00391B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-1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http://window.edu.ru/window/library?p_rid=62562 (Учебно-методические материалы для преподавателей-организаторов ОБЖ),</w:t>
      </w:r>
    </w:p>
    <w:p w:rsidR="003346F9" w:rsidRDefault="004C57F0" w:rsidP="00391B2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right="-1" w:firstLine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http://festival.1september.ru/ (Фестиваль педагогических идей).</w:t>
      </w:r>
    </w:p>
    <w:p w:rsidR="003346F9" w:rsidRDefault="003346F9" w:rsidP="00391B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346F9">
          <w:pgSz w:w="11906" w:h="16838"/>
          <w:pgMar w:top="1134" w:right="850" w:bottom="1134" w:left="1701" w:header="708" w:footer="708" w:gutter="0"/>
          <w:cols w:space="720"/>
        </w:sectPr>
      </w:pPr>
    </w:p>
    <w:p w:rsidR="003346F9" w:rsidRDefault="004C57F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КОНТРОЛЬ И ОЦЕНКА РЕЗУЛЬТАТОВ ОСВОЕНИЯ УЧЕБНОЙ ДИСЦИПЛИНЫ</w:t>
      </w:r>
    </w:p>
    <w:p w:rsidR="003346F9" w:rsidRDefault="004C57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 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письменных работ, самостоятельных работ, практических занятий, контрольных работ, тестов.</w:t>
      </w:r>
    </w:p>
    <w:tbl>
      <w:tblPr>
        <w:tblStyle w:val="a9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8"/>
        <w:gridCol w:w="2759"/>
        <w:gridCol w:w="3084"/>
      </w:tblGrid>
      <w:tr w:rsidR="003346F9" w:rsidRPr="00B845E4">
        <w:tc>
          <w:tcPr>
            <w:tcW w:w="3728" w:type="dxa"/>
          </w:tcPr>
          <w:p w:rsidR="003346F9" w:rsidRPr="00B845E4" w:rsidRDefault="004C57F0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Результаты обучения</w:t>
            </w:r>
          </w:p>
          <w:p w:rsidR="003346F9" w:rsidRPr="00B845E4" w:rsidRDefault="003346F9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59" w:type="dxa"/>
          </w:tcPr>
          <w:p w:rsidR="003346F9" w:rsidRPr="00B845E4" w:rsidRDefault="004C57F0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Критерии оценки</w:t>
            </w:r>
          </w:p>
        </w:tc>
        <w:tc>
          <w:tcPr>
            <w:tcW w:w="3084" w:type="dxa"/>
          </w:tcPr>
          <w:p w:rsidR="003346F9" w:rsidRPr="00B845E4" w:rsidRDefault="004C57F0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Методы оценки </w:t>
            </w:r>
          </w:p>
        </w:tc>
      </w:tr>
      <w:tr w:rsidR="00391B2C" w:rsidRPr="00B845E4">
        <w:trPr>
          <w:cantSplit/>
        </w:trPr>
        <w:tc>
          <w:tcPr>
            <w:tcW w:w="3728" w:type="dxa"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Освоенные умения</w:t>
            </w:r>
          </w:p>
        </w:tc>
        <w:tc>
          <w:tcPr>
            <w:tcW w:w="2759" w:type="dxa"/>
            <w:vMerge w:val="restart"/>
          </w:tcPr>
          <w:p w:rsidR="00391B2C" w:rsidRPr="00B845E4" w:rsidRDefault="00391B2C" w:rsidP="00391B2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накопительная система баллов, на основе которой выставляется итоговая отметка;</w:t>
            </w:r>
          </w:p>
          <w:p w:rsidR="00391B2C" w:rsidRPr="00B845E4" w:rsidRDefault="00391B2C" w:rsidP="00391B2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391B2C" w:rsidRPr="00B845E4" w:rsidRDefault="00391B2C" w:rsidP="00391B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выполнять условия задания на творческом уровне с представлением собственной позиции;</w:t>
            </w:r>
          </w:p>
          <w:p w:rsidR="00391B2C" w:rsidRPr="00B845E4" w:rsidRDefault="00391B2C" w:rsidP="00391B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делать осознанный выбор способов действий из ранее известных;</w:t>
            </w:r>
          </w:p>
          <w:p w:rsidR="00391B2C" w:rsidRPr="00B845E4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9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существлять коррекцию (исправление) сделанных ошибок на новом уровне предлагаемых заданий;</w:t>
            </w:r>
          </w:p>
          <w:p w:rsidR="00391B2C" w:rsidRPr="00B845E4" w:rsidRDefault="00391B2C" w:rsidP="00391B2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работать в группе и представлять как свою, так и позицию группы.</w:t>
            </w:r>
          </w:p>
          <w:p w:rsidR="00391B2C" w:rsidRPr="00B845E4" w:rsidRDefault="00391B2C" w:rsidP="00391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vMerge w:val="restart"/>
          </w:tcPr>
          <w:p w:rsidR="00391B2C" w:rsidRPr="00B845E4" w:rsidRDefault="00391B2C" w:rsidP="00391B2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практические задания по работе с информацией, документами, литературой;</w:t>
            </w:r>
          </w:p>
          <w:p w:rsidR="00391B2C" w:rsidRPr="00B845E4" w:rsidRDefault="00391B2C" w:rsidP="00391B2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4"/>
              </w:tabs>
              <w:ind w:left="0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подготовка и защита индивидуальных и групповых заданий проектного характера;</w:t>
            </w:r>
          </w:p>
          <w:p w:rsidR="00391B2C" w:rsidRPr="00B845E4" w:rsidRDefault="00391B2C" w:rsidP="00391B2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мониторинг роста творческой самостоятельности и навыков получения нового знания каждым обучающимся;</w:t>
            </w:r>
          </w:p>
          <w:p w:rsidR="00391B2C" w:rsidRPr="00B845E4" w:rsidRDefault="00391B2C" w:rsidP="00391B2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формирование результата итоговой аттестации по дисциплине на основе суммы результатов текущего контроля.</w:t>
            </w:r>
          </w:p>
        </w:tc>
      </w:tr>
      <w:tr w:rsidR="00391B2C" w:rsidRPr="00B845E4">
        <w:trPr>
          <w:cantSplit/>
          <w:trHeight w:val="6817"/>
        </w:trPr>
        <w:tc>
          <w:tcPr>
            <w:tcW w:w="3728" w:type="dxa"/>
          </w:tcPr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предпринимать профилактические меры для снижения уровня опасностей различного вида и их последствий впрофессиональной деятельности и быту;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использовать средства индивидуальной иколлективной защиты от оружия массового поражения;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применять первичные средства пожаротушения;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ориентироваться в перечне военно-учетных специальностей и самостоятельно определять среди нихродственные полученной специальности;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391B2C" w:rsidRPr="00B845E4" w:rsidRDefault="00391B2C" w:rsidP="00391B2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владеть способами бесконфликтного общения исаморегуляции в повседневной деятельности иэкстремальных условиях военной службы;</w:t>
            </w:r>
          </w:p>
          <w:p w:rsidR="00391B2C" w:rsidRPr="00B845E4" w:rsidRDefault="00391B2C" w:rsidP="00391B2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оказывать первую помощь пострадавшим.</w:t>
            </w:r>
          </w:p>
        </w:tc>
        <w:tc>
          <w:tcPr>
            <w:tcW w:w="2759" w:type="dxa"/>
            <w:vMerge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vMerge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1B2C" w:rsidRPr="00B845E4">
        <w:trPr>
          <w:cantSplit/>
        </w:trPr>
        <w:tc>
          <w:tcPr>
            <w:tcW w:w="3728" w:type="dxa"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Усвоенные знания</w:t>
            </w:r>
          </w:p>
        </w:tc>
        <w:tc>
          <w:tcPr>
            <w:tcW w:w="2759" w:type="dxa"/>
            <w:vMerge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vMerge/>
          </w:tcPr>
          <w:p w:rsidR="00391B2C" w:rsidRPr="00B845E4" w:rsidRDefault="00391B2C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46F9" w:rsidRPr="00B845E4">
        <w:trPr>
          <w:cantSplit/>
        </w:trPr>
        <w:tc>
          <w:tcPr>
            <w:tcW w:w="3728" w:type="dxa"/>
          </w:tcPr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принципы обеспечения устойчивости объектовэкономики, прогнозирования развития событий и оценкипоследствий при техногенных чрезвычайных ситуациях истихийных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основные виды потенциальных опасностей и ихпоследствия в профессиональной деятельности и быту, принципы снижения вероятности их реализации;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основы военной службы и обороны государства;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меры пожарной безопасности и правила безопасногоповедения при пожарах;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организацию и порядок призыва граждан на военнуюслужбу и поступления на нее в добровольном порядке;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основные виды вооружения, военной техники испециального снаряжения, состоящих на вооружении (оснащении) воинских подразделений, в которыхимеются военно-учетные специальности, родственныеспециальностям и профессиям СПО;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область применения получаемых профессиональныхзнаний при исполнении обязанностей военной службы;</w:t>
            </w:r>
          </w:p>
          <w:p w:rsidR="003346F9" w:rsidRPr="00B845E4" w:rsidRDefault="004C57F0" w:rsidP="00391B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B84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порядок и правила оказания первой помощи пострадавшим.</w:t>
            </w:r>
          </w:p>
        </w:tc>
        <w:tc>
          <w:tcPr>
            <w:tcW w:w="2759" w:type="dxa"/>
          </w:tcPr>
          <w:p w:rsidR="003346F9" w:rsidRPr="00B845E4" w:rsidRDefault="003346F9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vMerge/>
          </w:tcPr>
          <w:p w:rsidR="003346F9" w:rsidRPr="00B845E4" w:rsidRDefault="003346F9" w:rsidP="00391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346F9"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03" w:rsidRDefault="00BD7603">
      <w:r>
        <w:separator/>
      </w:r>
    </w:p>
  </w:endnote>
  <w:endnote w:type="continuationSeparator" w:id="0">
    <w:p w:rsidR="00BD7603" w:rsidRDefault="00BD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6F9" w:rsidRDefault="004C57F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3</w:t>
    </w:r>
  </w:p>
  <w:p w:rsidR="003346F9" w:rsidRDefault="003346F9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03" w:rsidRDefault="00BD7603">
      <w:r>
        <w:separator/>
      </w:r>
    </w:p>
  </w:footnote>
  <w:footnote w:type="continuationSeparator" w:id="0">
    <w:p w:rsidR="00BD7603" w:rsidRDefault="00BD7603">
      <w:r>
        <w:continuationSeparator/>
      </w:r>
    </w:p>
  </w:footnote>
  <w:footnote w:id="1">
    <w:p w:rsidR="003346F9" w:rsidRDefault="003346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523A"/>
    <w:multiLevelType w:val="multilevel"/>
    <w:tmpl w:val="8188AED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B6F15B3"/>
    <w:multiLevelType w:val="multilevel"/>
    <w:tmpl w:val="4874E3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000000"/>
        <w:vertAlign w:val="baseline"/>
      </w:rPr>
    </w:lvl>
  </w:abstractNum>
  <w:abstractNum w:abstractNumId="2">
    <w:nsid w:val="20D010C6"/>
    <w:multiLevelType w:val="multilevel"/>
    <w:tmpl w:val="78F025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E122876"/>
    <w:multiLevelType w:val="multilevel"/>
    <w:tmpl w:val="CE9CAE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08E0566"/>
    <w:multiLevelType w:val="hybridMultilevel"/>
    <w:tmpl w:val="9CB6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A4E99"/>
    <w:multiLevelType w:val="multilevel"/>
    <w:tmpl w:val="F0BE30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nsid w:val="438F0178"/>
    <w:multiLevelType w:val="multilevel"/>
    <w:tmpl w:val="E968F628"/>
    <w:lvl w:ilvl="0">
      <w:start w:val="1"/>
      <w:numFmt w:val="bullet"/>
      <w:lvlText w:val="−"/>
      <w:lvlJc w:val="left"/>
      <w:pPr>
        <w:ind w:left="7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37618D7"/>
    <w:multiLevelType w:val="multilevel"/>
    <w:tmpl w:val="6846D944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566B08E3"/>
    <w:multiLevelType w:val="multilevel"/>
    <w:tmpl w:val="4560EA30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  <w:vertAlign w:val="baseline"/>
      </w:rPr>
    </w:lvl>
  </w:abstractNum>
  <w:abstractNum w:abstractNumId="9">
    <w:nsid w:val="58811C73"/>
    <w:multiLevelType w:val="multilevel"/>
    <w:tmpl w:val="1876CF1E"/>
    <w:lvl w:ilvl="0">
      <w:start w:val="3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0">
    <w:nsid w:val="5BE4774A"/>
    <w:multiLevelType w:val="multilevel"/>
    <w:tmpl w:val="6792B2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5C4B6751"/>
    <w:multiLevelType w:val="multilevel"/>
    <w:tmpl w:val="9E2A4718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602C3AA5"/>
    <w:multiLevelType w:val="multilevel"/>
    <w:tmpl w:val="047C7C14"/>
    <w:lvl w:ilvl="0">
      <w:start w:val="1"/>
      <w:numFmt w:val="bullet"/>
      <w:lvlText w:val="●"/>
      <w:lvlJc w:val="left"/>
      <w:pPr>
        <w:ind w:left="213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B097FAD"/>
    <w:multiLevelType w:val="multilevel"/>
    <w:tmpl w:val="AA5AEA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F7B13DB"/>
    <w:multiLevelType w:val="multilevel"/>
    <w:tmpl w:val="D9C4B3A6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7FA47BC6"/>
    <w:multiLevelType w:val="multilevel"/>
    <w:tmpl w:val="67022D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7FFA6BF0"/>
    <w:multiLevelType w:val="multilevel"/>
    <w:tmpl w:val="6BEC9C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6"/>
  </w:num>
  <w:num w:numId="5">
    <w:abstractNumId w:val="15"/>
  </w:num>
  <w:num w:numId="6">
    <w:abstractNumId w:val="13"/>
  </w:num>
  <w:num w:numId="7">
    <w:abstractNumId w:val="2"/>
  </w:num>
  <w:num w:numId="8">
    <w:abstractNumId w:val="6"/>
  </w:num>
  <w:num w:numId="9">
    <w:abstractNumId w:val="14"/>
  </w:num>
  <w:num w:numId="10">
    <w:abstractNumId w:val="5"/>
  </w:num>
  <w:num w:numId="11">
    <w:abstractNumId w:val="0"/>
  </w:num>
  <w:num w:numId="12">
    <w:abstractNumId w:val="8"/>
  </w:num>
  <w:num w:numId="13">
    <w:abstractNumId w:val="10"/>
  </w:num>
  <w:num w:numId="14">
    <w:abstractNumId w:val="1"/>
  </w:num>
  <w:num w:numId="15">
    <w:abstractNumId w:val="12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F9"/>
    <w:rsid w:val="00142DBD"/>
    <w:rsid w:val="001762CF"/>
    <w:rsid w:val="002D5A74"/>
    <w:rsid w:val="003346F9"/>
    <w:rsid w:val="00391B2C"/>
    <w:rsid w:val="003B6AF7"/>
    <w:rsid w:val="004852BD"/>
    <w:rsid w:val="004C57F0"/>
    <w:rsid w:val="00604875"/>
    <w:rsid w:val="006D41C6"/>
    <w:rsid w:val="00B845E4"/>
    <w:rsid w:val="00BC5607"/>
    <w:rsid w:val="00BD7603"/>
    <w:rsid w:val="00DF5E7C"/>
    <w:rsid w:val="00F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9010-A79B-42A6-9C51-CAE42C5C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91B2C"/>
    <w:pPr>
      <w:ind w:right="-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391B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2D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9</cp:revision>
  <dcterms:created xsi:type="dcterms:W3CDTF">2022-06-03T07:25:00Z</dcterms:created>
  <dcterms:modified xsi:type="dcterms:W3CDTF">2023-05-23T09:58:00Z</dcterms:modified>
</cp:coreProperties>
</file>