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 w:rsidP="00CD17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caps/>
          <w:sz w:val="28"/>
          <w:szCs w:val="28"/>
        </w:rPr>
      </w:pPr>
    </w:p>
    <w:p w:rsidR="00CD17D0" w:rsidRPr="00CD17D0" w:rsidRDefault="00CD17D0" w:rsidP="00CD17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Приложение</w:t>
      </w:r>
    </w:p>
    <w:p w:rsidR="00EC58E1" w:rsidRDefault="00EC58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0CD9" w:rsidRDefault="005F0C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0CD9" w:rsidRDefault="005F0C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0CD9" w:rsidRDefault="005F0C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0CD9" w:rsidRDefault="005F0C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0CD9" w:rsidRDefault="005F0C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0CD9" w:rsidRDefault="005F0C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0CD9" w:rsidRDefault="005F0C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8E1" w:rsidRDefault="00AB0F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ПРОГРАММА УЧЕБНОЙ ДИСЦИПЛИНЫ</w:t>
      </w: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8E1" w:rsidRDefault="00CD17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ОП.03</w:t>
      </w:r>
      <w:r w:rsidR="005F0CD9">
        <w:rPr>
          <w:rFonts w:ascii="Times New Roman" w:hAnsi="Times New Roman"/>
          <w:b/>
          <w:sz w:val="28"/>
          <w:szCs w:val="28"/>
        </w:rPr>
        <w:t xml:space="preserve"> </w:t>
      </w:r>
      <w:r w:rsidR="00AB0F7F">
        <w:rPr>
          <w:rFonts w:ascii="Times New Roman" w:hAnsi="Times New Roman"/>
          <w:b/>
          <w:sz w:val="28"/>
          <w:szCs w:val="28"/>
        </w:rPr>
        <w:t>Основы электроники и цифровой схемотехники</w:t>
      </w: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EC58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1" w:rsidRDefault="00AB0F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Павлово </w:t>
      </w:r>
    </w:p>
    <w:p w:rsidR="00EC58E1" w:rsidRDefault="00AB0F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C1C8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EC58E1" w:rsidRDefault="00EC58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8E1" w:rsidRDefault="00EC58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8E1" w:rsidRDefault="00EC58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8E1" w:rsidRDefault="00AB0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учебной дисциплины разработана на основе Федерального государственного образовательного стандарта (далее – ФГОС) по профессии </w:t>
      </w:r>
      <w:r w:rsidR="00B96681"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z w:val="24"/>
          <w:szCs w:val="24"/>
        </w:rPr>
        <w:t xml:space="preserve"> професси</w:t>
      </w:r>
      <w:r w:rsidR="00B96681">
        <w:rPr>
          <w:rFonts w:ascii="Times New Roman" w:hAnsi="Times New Roman"/>
          <w:sz w:val="24"/>
          <w:szCs w:val="24"/>
        </w:rPr>
        <w:t>онального образования (далее — С</w:t>
      </w:r>
      <w:r>
        <w:rPr>
          <w:rFonts w:ascii="Times New Roman" w:hAnsi="Times New Roman"/>
          <w:sz w:val="24"/>
          <w:szCs w:val="24"/>
        </w:rPr>
        <w:t xml:space="preserve">ПО) </w:t>
      </w:r>
      <w:r>
        <w:rPr>
          <w:rFonts w:ascii="Times New Roman" w:hAnsi="Times New Roman"/>
          <w:b/>
          <w:sz w:val="24"/>
          <w:szCs w:val="24"/>
          <w:u w:val="single"/>
        </w:rPr>
        <w:t>09.01.01</w:t>
      </w:r>
      <w:r>
        <w:rPr>
          <w:rFonts w:ascii="Times New Roman" w:hAnsi="Times New Roman"/>
          <w:sz w:val="24"/>
          <w:szCs w:val="24"/>
        </w:rPr>
        <w:t xml:space="preserve"> Наладчик аппаратного и программного обеспечения</w:t>
      </w: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AB0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Организация-разработчик:</w:t>
      </w:r>
      <w:r>
        <w:rPr>
          <w:rFonts w:ascii="Times New Roman" w:hAnsi="Times New Roman"/>
          <w:sz w:val="24"/>
          <w:szCs w:val="24"/>
        </w:rPr>
        <w:t xml:space="preserve"> ГБПОУ ПАМТ им. И.И. Лепсе</w:t>
      </w:r>
    </w:p>
    <w:p w:rsidR="00EC58E1" w:rsidRDefault="00AB0F7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Разработчики:</w:t>
      </w:r>
    </w:p>
    <w:p w:rsidR="00EC58E1" w:rsidRDefault="00AB0F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Алипов А.В., преподаватель</w:t>
      </w:r>
    </w:p>
    <w:p w:rsidR="00EC58E1" w:rsidRDefault="00EC58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58E1" w:rsidRDefault="00AB0F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C58E1" w:rsidRDefault="00AB0F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:rsidR="00EC58E1" w:rsidRDefault="00AB0F7F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СОДЕРЖАНИЕ</w:t>
      </w:r>
    </w:p>
    <w:p w:rsidR="00EC58E1" w:rsidRDefault="00EC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7669" w:type="dxa"/>
        <w:tblLook w:val="0000" w:firstRow="0" w:lastRow="0" w:firstColumn="0" w:lastColumn="0" w:noHBand="0" w:noVBand="0"/>
      </w:tblPr>
      <w:tblGrid>
        <w:gridCol w:w="7669"/>
      </w:tblGrid>
      <w:tr w:rsidR="00CD17D0" w:rsidTr="00CD17D0">
        <w:tc>
          <w:tcPr>
            <w:tcW w:w="7669" w:type="dxa"/>
            <w:shd w:val="clear" w:color="auto" w:fill="auto"/>
          </w:tcPr>
          <w:p w:rsidR="00CD17D0" w:rsidRDefault="00CD17D0">
            <w:pPr>
              <w:keepNext/>
              <w:tabs>
                <w:tab w:val="left" w:pos="0"/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</w:tabs>
              <w:suppressAutoHyphens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CD17D0" w:rsidTr="00CD17D0">
        <w:tc>
          <w:tcPr>
            <w:tcW w:w="7669" w:type="dxa"/>
            <w:shd w:val="clear" w:color="auto" w:fill="auto"/>
          </w:tcPr>
          <w:p w:rsidR="00CD17D0" w:rsidRDefault="00CD17D0">
            <w:pPr>
              <w:keepNext/>
              <w:numPr>
                <w:ilvl w:val="0"/>
                <w:numId w:val="2"/>
              </w:numPr>
              <w:tabs>
                <w:tab w:val="left" w:pos="644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:rsidR="00CD17D0" w:rsidRDefault="00CD17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D17D0" w:rsidTr="00CD17D0">
        <w:tc>
          <w:tcPr>
            <w:tcW w:w="7669" w:type="dxa"/>
            <w:shd w:val="clear" w:color="auto" w:fill="auto"/>
          </w:tcPr>
          <w:p w:rsidR="00CD17D0" w:rsidRDefault="00CD17D0">
            <w:pPr>
              <w:keepNext/>
              <w:numPr>
                <w:ilvl w:val="0"/>
                <w:numId w:val="2"/>
              </w:numPr>
              <w:tabs>
                <w:tab w:val="left" w:pos="644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СТРУКТУРА и содержание УЧЕБНОЙ ДИСЦИПЛИНЫ</w:t>
            </w:r>
          </w:p>
          <w:p w:rsidR="00CD17D0" w:rsidRDefault="00CD17D0">
            <w:pPr>
              <w:keepNext/>
              <w:tabs>
                <w:tab w:val="left" w:pos="0"/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</w:tabs>
              <w:suppressAutoHyphens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CD17D0" w:rsidTr="00CD17D0">
        <w:trPr>
          <w:trHeight w:val="670"/>
        </w:trPr>
        <w:tc>
          <w:tcPr>
            <w:tcW w:w="7669" w:type="dxa"/>
            <w:shd w:val="clear" w:color="auto" w:fill="auto"/>
          </w:tcPr>
          <w:p w:rsidR="00CD17D0" w:rsidRDefault="00CD17D0">
            <w:pPr>
              <w:keepNext/>
              <w:numPr>
                <w:ilvl w:val="0"/>
                <w:numId w:val="2"/>
              </w:numPr>
              <w:tabs>
                <w:tab w:val="left" w:pos="644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условия реализации учебной дисциплины</w:t>
            </w:r>
          </w:p>
          <w:p w:rsidR="00CD17D0" w:rsidRDefault="00CD17D0">
            <w:pPr>
              <w:keepNext/>
              <w:tabs>
                <w:tab w:val="left" w:pos="0"/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</w:tabs>
              <w:suppressAutoHyphens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CD17D0" w:rsidTr="00CD17D0">
        <w:tc>
          <w:tcPr>
            <w:tcW w:w="7669" w:type="dxa"/>
            <w:shd w:val="clear" w:color="auto" w:fill="auto"/>
          </w:tcPr>
          <w:p w:rsidR="00CD17D0" w:rsidRDefault="00CD17D0">
            <w:pPr>
              <w:keepNext/>
              <w:numPr>
                <w:ilvl w:val="0"/>
                <w:numId w:val="2"/>
              </w:numPr>
              <w:tabs>
                <w:tab w:val="left" w:pos="644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CD17D0" w:rsidRDefault="00CD17D0">
            <w:pPr>
              <w:keepNext/>
              <w:tabs>
                <w:tab w:val="left" w:pos="0"/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</w:tabs>
              <w:suppressAutoHyphens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</w:tbl>
    <w:p w:rsidR="00EC58E1" w:rsidRDefault="00EC58E1">
      <w:pPr>
        <w:ind w:left="-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AB0F7F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_Toc291141896"/>
      <w:bookmarkEnd w:id="0"/>
      <w:r>
        <w:rPr>
          <w:rFonts w:ascii="Times New Roman" w:hAnsi="Times New Roman"/>
          <w:b/>
          <w:sz w:val="24"/>
          <w:szCs w:val="24"/>
        </w:rPr>
        <w:t>1. ПАСПОРТ РАБОЧЕЙ ПРОГРАММЫ УЧЕБНОЙ ДИСЦИПЛИНЫ</w:t>
      </w:r>
    </w:p>
    <w:p w:rsidR="00EC58E1" w:rsidRDefault="00AB0F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«Основы электроники и цифровой схемотехники»</w:t>
      </w:r>
    </w:p>
    <w:p w:rsidR="00EC58E1" w:rsidRDefault="00AB0F7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Область применения рабочей программы</w:t>
      </w:r>
    </w:p>
    <w:p w:rsidR="00EC58E1" w:rsidRDefault="00AB0F7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учебной дисциплины «</w:t>
      </w:r>
      <w:r>
        <w:rPr>
          <w:rFonts w:ascii="Times New Roman" w:hAnsi="Times New Roman"/>
          <w:b/>
          <w:sz w:val="24"/>
          <w:szCs w:val="24"/>
        </w:rPr>
        <w:t>Основы электроники и цифровой схемотехники</w:t>
      </w:r>
      <w:r>
        <w:rPr>
          <w:rFonts w:ascii="Times New Roman" w:hAnsi="Times New Roman"/>
          <w:sz w:val="24"/>
          <w:szCs w:val="24"/>
        </w:rPr>
        <w:t xml:space="preserve">» является частью основной профессиональной образовательной программы в соответствии с ФГОС по профессии </w:t>
      </w:r>
      <w:r>
        <w:rPr>
          <w:rFonts w:ascii="Times New Roman" w:hAnsi="Times New Roman"/>
          <w:b/>
          <w:sz w:val="24"/>
          <w:szCs w:val="24"/>
          <w:u w:val="single"/>
        </w:rPr>
        <w:t>09.01.01.</w:t>
      </w:r>
      <w:r>
        <w:rPr>
          <w:rFonts w:ascii="Times New Roman" w:hAnsi="Times New Roman"/>
          <w:sz w:val="24"/>
          <w:szCs w:val="24"/>
        </w:rPr>
        <w:t xml:space="preserve"> Наладчик аппаратного и программного обеспечения                                                                                                           </w:t>
      </w:r>
    </w:p>
    <w:p w:rsidR="00EC58E1" w:rsidRDefault="00AB0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rFonts w:ascii="Times New Roman" w:hAnsi="Times New Roman"/>
          <w:sz w:val="24"/>
          <w:szCs w:val="24"/>
        </w:rPr>
        <w:t>учебная дисциплина входит в общепрофессиональный цикл</w:t>
      </w: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AB0F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EC58E1" w:rsidRDefault="00AB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</w:t>
      </w:r>
      <w:r>
        <w:rPr>
          <w:rFonts w:ascii="Times New Roman" w:hAnsi="Times New Roman"/>
          <w:b/>
          <w:sz w:val="24"/>
          <w:szCs w:val="24"/>
        </w:rPr>
        <w:t>должен уметь:</w:t>
      </w:r>
    </w:p>
    <w:p w:rsidR="00EC58E1" w:rsidRDefault="00AB0F7F">
      <w:pPr>
        <w:pStyle w:val="20"/>
        <w:numPr>
          <w:ilvl w:val="0"/>
          <w:numId w:val="3"/>
        </w:numPr>
        <w:shd w:val="clear" w:color="auto" w:fill="auto"/>
        <w:tabs>
          <w:tab w:val="left" w:pos="1312"/>
        </w:tabs>
        <w:spacing w:before="0" w:after="453" w:line="322" w:lineRule="exact"/>
        <w:ind w:left="1300" w:hanging="340"/>
        <w:jc w:val="left"/>
        <w:rPr>
          <w:sz w:val="24"/>
          <w:szCs w:val="24"/>
        </w:rPr>
      </w:pPr>
      <w:r>
        <w:rPr>
          <w:sz w:val="24"/>
          <w:szCs w:val="24"/>
        </w:rPr>
        <w:t>определять параметры полупроводниковых приборов и элементов системотехники.</w:t>
      </w:r>
    </w:p>
    <w:p w:rsidR="00EC58E1" w:rsidRDefault="00AB0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</w:t>
      </w:r>
      <w:r>
        <w:rPr>
          <w:rFonts w:ascii="Times New Roman" w:hAnsi="Times New Roman"/>
          <w:b/>
          <w:sz w:val="24"/>
          <w:szCs w:val="24"/>
        </w:rPr>
        <w:t>должен знать:</w:t>
      </w:r>
    </w:p>
    <w:p w:rsidR="00EC58E1" w:rsidRDefault="00AB0F7F">
      <w:pPr>
        <w:pStyle w:val="20"/>
        <w:numPr>
          <w:ilvl w:val="0"/>
          <w:numId w:val="4"/>
        </w:numPr>
        <w:shd w:val="clear" w:color="auto" w:fill="auto"/>
        <w:tabs>
          <w:tab w:val="left" w:pos="1312"/>
        </w:tabs>
        <w:spacing w:before="0" w:after="0" w:line="322" w:lineRule="exact"/>
        <w:ind w:left="1300" w:hanging="340"/>
        <w:jc w:val="both"/>
        <w:rPr>
          <w:sz w:val="24"/>
          <w:szCs w:val="24"/>
        </w:rPr>
      </w:pPr>
      <w:r>
        <w:rPr>
          <w:sz w:val="24"/>
          <w:szCs w:val="24"/>
        </w:rPr>
        <w:t>основные сведения об электровакуумных и полупроводниковых приборах, выпрямителях, колебательных системах, антеннах; усилителях, генераторах электрических сигналов;</w:t>
      </w:r>
    </w:p>
    <w:p w:rsidR="00EC58E1" w:rsidRDefault="00AB0F7F">
      <w:pPr>
        <w:pStyle w:val="20"/>
        <w:numPr>
          <w:ilvl w:val="0"/>
          <w:numId w:val="4"/>
        </w:numPr>
        <w:shd w:val="clear" w:color="auto" w:fill="auto"/>
        <w:tabs>
          <w:tab w:val="left" w:pos="1312"/>
        </w:tabs>
        <w:spacing w:before="0" w:after="0" w:line="341" w:lineRule="exact"/>
        <w:ind w:left="1300" w:hanging="340"/>
        <w:jc w:val="both"/>
        <w:rPr>
          <w:sz w:val="24"/>
          <w:szCs w:val="24"/>
        </w:rPr>
      </w:pPr>
      <w:r>
        <w:rPr>
          <w:sz w:val="24"/>
          <w:szCs w:val="24"/>
        </w:rPr>
        <w:t>общие сведения о распространении радиоволн;</w:t>
      </w:r>
    </w:p>
    <w:p w:rsidR="00EC58E1" w:rsidRDefault="00AB0F7F">
      <w:pPr>
        <w:pStyle w:val="20"/>
        <w:numPr>
          <w:ilvl w:val="0"/>
          <w:numId w:val="4"/>
        </w:numPr>
        <w:shd w:val="clear" w:color="auto" w:fill="auto"/>
        <w:tabs>
          <w:tab w:val="left" w:pos="1312"/>
        </w:tabs>
        <w:spacing w:before="0" w:after="0" w:line="341" w:lineRule="exact"/>
        <w:ind w:left="1300" w:hanging="340"/>
        <w:jc w:val="both"/>
        <w:rPr>
          <w:sz w:val="24"/>
          <w:szCs w:val="24"/>
        </w:rPr>
      </w:pPr>
      <w:r>
        <w:rPr>
          <w:sz w:val="24"/>
          <w:szCs w:val="24"/>
        </w:rPr>
        <w:t>принцип распространения сигналов в линиях связи;</w:t>
      </w:r>
    </w:p>
    <w:p w:rsidR="00EC58E1" w:rsidRDefault="00AB0F7F">
      <w:pPr>
        <w:pStyle w:val="20"/>
        <w:numPr>
          <w:ilvl w:val="0"/>
          <w:numId w:val="4"/>
        </w:numPr>
        <w:shd w:val="clear" w:color="auto" w:fill="auto"/>
        <w:tabs>
          <w:tab w:val="left" w:pos="1312"/>
        </w:tabs>
        <w:spacing w:before="0" w:after="0" w:line="341" w:lineRule="exact"/>
        <w:ind w:left="1300" w:hanging="34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волоконно-оптических линиях;</w:t>
      </w:r>
    </w:p>
    <w:p w:rsidR="00EC58E1" w:rsidRDefault="00AB0F7F">
      <w:pPr>
        <w:pStyle w:val="20"/>
        <w:numPr>
          <w:ilvl w:val="0"/>
          <w:numId w:val="4"/>
        </w:numPr>
        <w:shd w:val="clear" w:color="auto" w:fill="auto"/>
        <w:tabs>
          <w:tab w:val="left" w:pos="1312"/>
        </w:tabs>
        <w:spacing w:before="0" w:after="0" w:line="341" w:lineRule="exact"/>
        <w:ind w:left="1300" w:hanging="340"/>
        <w:jc w:val="both"/>
        <w:rPr>
          <w:sz w:val="24"/>
          <w:szCs w:val="24"/>
        </w:rPr>
      </w:pPr>
      <w:r>
        <w:rPr>
          <w:sz w:val="24"/>
          <w:szCs w:val="24"/>
        </w:rPr>
        <w:t>цифровые способы передачи информации;</w:t>
      </w:r>
    </w:p>
    <w:p w:rsidR="00EC58E1" w:rsidRDefault="00AB0F7F">
      <w:pPr>
        <w:pStyle w:val="20"/>
        <w:numPr>
          <w:ilvl w:val="0"/>
          <w:numId w:val="4"/>
        </w:numPr>
        <w:shd w:val="clear" w:color="auto" w:fill="auto"/>
        <w:tabs>
          <w:tab w:val="left" w:pos="1312"/>
        </w:tabs>
        <w:spacing w:before="0" w:after="0" w:line="322" w:lineRule="exact"/>
        <w:ind w:left="1300" w:hanging="340"/>
        <w:jc w:val="left"/>
        <w:rPr>
          <w:sz w:val="24"/>
          <w:szCs w:val="24"/>
        </w:rPr>
      </w:pPr>
      <w:r>
        <w:rPr>
          <w:sz w:val="24"/>
          <w:szCs w:val="24"/>
        </w:rPr>
        <w:t>общие сведения об элементной базе схемотехники (резисторы, конденсаторы, диоды, транзисторы, микросхемы, элементы оптоэлектроники);</w:t>
      </w:r>
    </w:p>
    <w:p w:rsidR="00EC58E1" w:rsidRDefault="00AB0F7F">
      <w:pPr>
        <w:pStyle w:val="20"/>
        <w:numPr>
          <w:ilvl w:val="0"/>
          <w:numId w:val="4"/>
        </w:numPr>
        <w:shd w:val="clear" w:color="auto" w:fill="auto"/>
        <w:tabs>
          <w:tab w:val="left" w:pos="1312"/>
        </w:tabs>
        <w:spacing w:before="0" w:after="0" w:line="322" w:lineRule="exact"/>
        <w:ind w:left="1300" w:hanging="340"/>
        <w:jc w:val="left"/>
        <w:rPr>
          <w:sz w:val="24"/>
          <w:szCs w:val="24"/>
        </w:rPr>
      </w:pPr>
      <w:r>
        <w:rPr>
          <w:sz w:val="24"/>
          <w:szCs w:val="24"/>
        </w:rPr>
        <w:t>логические элементы и логическое проектирование в базисах микросхем;</w:t>
      </w:r>
    </w:p>
    <w:p w:rsidR="00EC58E1" w:rsidRDefault="00AB0F7F">
      <w:pPr>
        <w:pStyle w:val="20"/>
        <w:numPr>
          <w:ilvl w:val="0"/>
          <w:numId w:val="4"/>
        </w:numPr>
        <w:shd w:val="clear" w:color="auto" w:fill="auto"/>
        <w:tabs>
          <w:tab w:val="left" w:pos="1312"/>
        </w:tabs>
        <w:spacing w:before="0" w:after="0" w:line="322" w:lineRule="exact"/>
        <w:ind w:left="1300" w:hanging="340"/>
        <w:jc w:val="left"/>
        <w:rPr>
          <w:sz w:val="24"/>
          <w:szCs w:val="24"/>
        </w:rPr>
      </w:pPr>
      <w:r>
        <w:rPr>
          <w:sz w:val="24"/>
          <w:szCs w:val="24"/>
        </w:rPr>
        <w:t>функциональные узлы (шифраторы, дешифраторы, мультиплексоры, демультиплексоры, цифровые компараторы, сумматоры, триггеры, регистры, счетчики);</w:t>
      </w:r>
    </w:p>
    <w:p w:rsidR="00EC58E1" w:rsidRDefault="00AB0F7F">
      <w:pPr>
        <w:pStyle w:val="20"/>
        <w:numPr>
          <w:ilvl w:val="0"/>
          <w:numId w:val="4"/>
        </w:numPr>
        <w:shd w:val="clear" w:color="auto" w:fill="auto"/>
        <w:tabs>
          <w:tab w:val="left" w:pos="1312"/>
        </w:tabs>
        <w:spacing w:before="0" w:after="42" w:line="280" w:lineRule="exact"/>
        <w:ind w:left="1300" w:hanging="340"/>
        <w:jc w:val="both"/>
        <w:rPr>
          <w:sz w:val="24"/>
          <w:szCs w:val="24"/>
        </w:rPr>
      </w:pPr>
      <w:r>
        <w:rPr>
          <w:sz w:val="24"/>
          <w:szCs w:val="24"/>
        </w:rPr>
        <w:t>запоминающие устройства на основе БИС/СБИС;</w:t>
      </w:r>
    </w:p>
    <w:p w:rsidR="00EC58E1" w:rsidRDefault="00AB0F7F">
      <w:pPr>
        <w:pStyle w:val="20"/>
        <w:numPr>
          <w:ilvl w:val="0"/>
          <w:numId w:val="4"/>
        </w:numPr>
        <w:shd w:val="clear" w:color="auto" w:fill="auto"/>
        <w:tabs>
          <w:tab w:val="left" w:pos="1312"/>
        </w:tabs>
        <w:spacing w:before="0" w:after="42" w:line="280" w:lineRule="exact"/>
        <w:ind w:left="1300" w:hanging="340"/>
        <w:jc w:val="both"/>
        <w:rPr>
          <w:sz w:val="24"/>
          <w:szCs w:val="24"/>
        </w:rPr>
      </w:pPr>
      <w:r>
        <w:rPr>
          <w:sz w:val="24"/>
          <w:szCs w:val="24"/>
        </w:rPr>
        <w:t>цифро-аналоговые и аналого-цифровые преобразователи.</w:t>
      </w:r>
    </w:p>
    <w:p w:rsidR="00EC58E1" w:rsidRDefault="00EC58E1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:rsidR="00EC58E1" w:rsidRDefault="00EC58E1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:rsidR="00EC58E1" w:rsidRDefault="00EC58E1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:rsidR="00EC58E1" w:rsidRDefault="00EC58E1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:rsidR="00EC58E1" w:rsidRDefault="00AB0F7F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 Количество часов на освоение рабочей программы учебной дисциплины:</w:t>
      </w:r>
    </w:p>
    <w:p w:rsidR="00EC58E1" w:rsidRDefault="00EC58E1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58E1" w:rsidRDefault="00AB0F7F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максимальной учебной нагрузки обучающегося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48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>часов, в том числе:</w:t>
      </w:r>
    </w:p>
    <w:p w:rsidR="00EC58E1" w:rsidRDefault="00AB0F7F">
      <w:p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обязательной аудиторной учебной нагрузки обучающегося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32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>часа;</w:t>
      </w:r>
    </w:p>
    <w:p w:rsidR="00EC58E1" w:rsidRDefault="00AB0F7F">
      <w:p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обучающегося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16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>часов.</w:t>
      </w:r>
    </w:p>
    <w:p w:rsidR="00EC58E1" w:rsidRDefault="00EC58E1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EC58E1" w:rsidRDefault="00AB0F7F">
      <w:pPr>
        <w:pStyle w:val="1"/>
        <w:spacing w:before="0" w:after="0" w:line="240" w:lineRule="auto"/>
        <w:jc w:val="center"/>
        <w:rPr>
          <w:rFonts w:ascii="Times New Roman" w:hAnsi="Times New Roman"/>
          <w:iCs/>
          <w:caps/>
          <w:sz w:val="24"/>
          <w:szCs w:val="24"/>
        </w:rPr>
      </w:pPr>
      <w:r>
        <w:rPr>
          <w:rFonts w:ascii="Times New Roman" w:hAnsi="Times New Roman"/>
          <w:bCs w:val="0"/>
          <w:iCs/>
          <w:caps/>
          <w:sz w:val="24"/>
          <w:szCs w:val="24"/>
        </w:rPr>
        <w:t>2. СТРУКТУРА И СОДЕРЖАНИЕ УЧЕБНОЙ ДИСЦИПЛИНЫ</w:t>
      </w:r>
    </w:p>
    <w:p w:rsidR="00EC58E1" w:rsidRDefault="00AB0F7F">
      <w:pPr>
        <w:spacing w:before="24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669"/>
        <w:gridCol w:w="1902"/>
      </w:tblGrid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58E1" w:rsidRDefault="00AB0F7F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 учебной работы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58E1" w:rsidRDefault="00AB0F7F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EC58E1" w:rsidRDefault="00AB0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EC58E1" w:rsidRDefault="00AB0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EC58E1" w:rsidRDefault="00EC5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EC58E1" w:rsidRDefault="00AB0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EC58E1" w:rsidRDefault="00AB0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58E1" w:rsidRDefault="00AB0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курсовая работа 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58E1" w:rsidRDefault="00AB0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58E1" w:rsidRDefault="00AB0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58E1" w:rsidRDefault="00EC5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над курсовой работой 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58E1" w:rsidRDefault="00AB0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58E1" w:rsidRDefault="00AB0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C58E1" w:rsidRDefault="00AB0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C58E1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индивидуальное проектное задание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AB0F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EC58E1">
        <w:tc>
          <w:tcPr>
            <w:tcW w:w="9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C58E1" w:rsidRDefault="006114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Промежуточная</w:t>
            </w:r>
            <w:r w:rsidR="00AB0F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аттестация в форме  дифференцированного зачета                                1</w:t>
            </w:r>
          </w:p>
        </w:tc>
      </w:tr>
    </w:tbl>
    <w:p w:rsidR="00EC58E1" w:rsidRDefault="00EC58E1">
      <w:pPr>
        <w:ind w:left="360"/>
        <w:rPr>
          <w:rFonts w:ascii="Times New Roman" w:hAnsi="Times New Roman"/>
          <w:sz w:val="24"/>
          <w:szCs w:val="24"/>
        </w:rPr>
      </w:pPr>
    </w:p>
    <w:p w:rsidR="00EC58E1" w:rsidRDefault="00EC58E1">
      <w:pPr>
        <w:jc w:val="center"/>
        <w:rPr>
          <w:rFonts w:ascii="Times New Roman" w:hAnsi="Times New Roman"/>
          <w:sz w:val="24"/>
          <w:szCs w:val="24"/>
        </w:rPr>
      </w:pPr>
    </w:p>
    <w:p w:rsidR="00EC58E1" w:rsidRDefault="00EC58E1">
      <w:pPr>
        <w:jc w:val="center"/>
        <w:rPr>
          <w:rFonts w:ascii="Times New Roman" w:hAnsi="Times New Roman"/>
          <w:sz w:val="24"/>
          <w:szCs w:val="24"/>
        </w:rPr>
      </w:pPr>
    </w:p>
    <w:p w:rsidR="00EC58E1" w:rsidRDefault="00EC58E1">
      <w:pPr>
        <w:jc w:val="center"/>
        <w:rPr>
          <w:rFonts w:ascii="Times New Roman" w:hAnsi="Times New Roman"/>
          <w:sz w:val="24"/>
          <w:szCs w:val="24"/>
        </w:rPr>
      </w:pPr>
    </w:p>
    <w:p w:rsidR="00EC58E1" w:rsidRDefault="00EC58E1">
      <w:pPr>
        <w:jc w:val="center"/>
        <w:rPr>
          <w:rFonts w:ascii="Times New Roman" w:hAnsi="Times New Roman"/>
          <w:sz w:val="24"/>
          <w:szCs w:val="24"/>
        </w:rPr>
      </w:pPr>
    </w:p>
    <w:p w:rsidR="00EC58E1" w:rsidRDefault="00EC58E1">
      <w:pPr>
        <w:jc w:val="center"/>
        <w:rPr>
          <w:rFonts w:ascii="Times New Roman" w:hAnsi="Times New Roman"/>
          <w:sz w:val="24"/>
          <w:szCs w:val="24"/>
        </w:rPr>
      </w:pPr>
    </w:p>
    <w:p w:rsidR="00EC58E1" w:rsidRDefault="00EC58E1">
      <w:pPr>
        <w:jc w:val="center"/>
        <w:rPr>
          <w:rFonts w:ascii="Times New Roman" w:hAnsi="Times New Roman"/>
          <w:sz w:val="24"/>
          <w:szCs w:val="24"/>
        </w:rPr>
      </w:pPr>
    </w:p>
    <w:p w:rsidR="00EC58E1" w:rsidRDefault="00EC58E1">
      <w:pPr>
        <w:jc w:val="center"/>
        <w:rPr>
          <w:rFonts w:ascii="Times New Roman" w:hAnsi="Times New Roman"/>
          <w:sz w:val="24"/>
          <w:szCs w:val="24"/>
        </w:rPr>
      </w:pPr>
    </w:p>
    <w:p w:rsidR="00EC58E1" w:rsidRDefault="00EC58E1">
      <w:pPr>
        <w:jc w:val="center"/>
        <w:rPr>
          <w:rFonts w:ascii="Times New Roman" w:hAnsi="Times New Roman"/>
          <w:sz w:val="24"/>
          <w:szCs w:val="24"/>
        </w:rPr>
      </w:pPr>
    </w:p>
    <w:p w:rsidR="00EC58E1" w:rsidRDefault="00EC58E1">
      <w:pPr>
        <w:jc w:val="center"/>
        <w:rPr>
          <w:rFonts w:ascii="Times New Roman" w:hAnsi="Times New Roman"/>
          <w:sz w:val="24"/>
          <w:szCs w:val="24"/>
        </w:rPr>
      </w:pPr>
    </w:p>
    <w:p w:rsidR="00EC58E1" w:rsidRDefault="00EC58E1">
      <w:pPr>
        <w:rPr>
          <w:rFonts w:ascii="Times New Roman" w:hAnsi="Times New Roman"/>
          <w:sz w:val="24"/>
          <w:szCs w:val="24"/>
        </w:rPr>
      </w:pPr>
    </w:p>
    <w:p w:rsidR="00EC58E1" w:rsidRDefault="00EC58E1">
      <w:pPr>
        <w:jc w:val="center"/>
        <w:rPr>
          <w:rFonts w:ascii="Times New Roman" w:hAnsi="Times New Roman"/>
          <w:sz w:val="24"/>
          <w:szCs w:val="24"/>
        </w:rPr>
      </w:pPr>
    </w:p>
    <w:p w:rsidR="00EC58E1" w:rsidRDefault="00EC58E1">
      <w:pPr>
        <w:jc w:val="center"/>
        <w:rPr>
          <w:rFonts w:ascii="Times New Roman" w:hAnsi="Times New Roman"/>
          <w:sz w:val="24"/>
          <w:szCs w:val="24"/>
        </w:rPr>
        <w:sectPr w:rsidR="00EC58E1">
          <w:footerReference w:type="default" r:id="rId8"/>
          <w:pgSz w:w="11906" w:h="16838"/>
          <w:pgMar w:top="539" w:right="851" w:bottom="851" w:left="1134" w:header="0" w:footer="709" w:gutter="0"/>
          <w:cols w:space="720"/>
          <w:formProt w:val="0"/>
          <w:titlePg/>
          <w:docGrid w:linePitch="360" w:charSpace="-2049"/>
        </w:sectPr>
      </w:pPr>
    </w:p>
    <w:p w:rsidR="00EC58E1" w:rsidRDefault="00AB0F7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2.2. Тематический план и содержание учебной дисциплины </w:t>
      </w:r>
      <w:r w:rsidR="00CD17D0">
        <w:rPr>
          <w:rFonts w:ascii="Times New Roman" w:hAnsi="Times New Roman"/>
          <w:b/>
          <w:sz w:val="24"/>
          <w:szCs w:val="24"/>
          <w:u w:val="single"/>
        </w:rPr>
        <w:t>Основы электроники и цифровой схемотехники</w:t>
      </w:r>
    </w:p>
    <w:tbl>
      <w:tblPr>
        <w:tblW w:w="13816" w:type="dxa"/>
        <w:tblInd w:w="-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840"/>
        <w:gridCol w:w="460"/>
        <w:gridCol w:w="42"/>
        <w:gridCol w:w="21"/>
        <w:gridCol w:w="9520"/>
        <w:gridCol w:w="933"/>
      </w:tblGrid>
      <w:tr w:rsidR="00CD17D0" w:rsidTr="00CD17D0"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</w:t>
            </w:r>
          </w:p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обучающихся, курсовая работа (проект)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CD17D0" w:rsidTr="00CD17D0"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D17D0" w:rsidTr="00CD17D0">
        <w:trPr>
          <w:trHeight w:val="1182"/>
        </w:trPr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pStyle w:val="Style24"/>
              <w:widowControl/>
              <w:spacing w:line="240" w:lineRule="auto"/>
              <w:rPr>
                <w:b/>
                <w:bCs/>
              </w:rPr>
            </w:pPr>
            <w:r>
              <w:rPr>
                <w:rStyle w:val="FontStyle33"/>
                <w:sz w:val="24"/>
                <w:szCs w:val="24"/>
              </w:rPr>
              <w:t>Раздел 1. Электроника и цифровая схемотехника</w:t>
            </w: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17D0" w:rsidTr="00CD17D0">
        <w:trPr>
          <w:trHeight w:val="81"/>
        </w:trPr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1.1 Физические</w:t>
            </w:r>
          </w:p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электроники</w:t>
            </w: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D17D0" w:rsidTr="00CD17D0">
        <w:tc>
          <w:tcPr>
            <w:tcW w:w="2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pStyle w:val="Style27"/>
              <w:widowControl/>
              <w:spacing w:line="240" w:lineRule="auto"/>
              <w:rPr>
                <w:b/>
              </w:rPr>
            </w:pPr>
            <w:r>
              <w:t>Основные свойства и характеристики полупроводников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D17D0" w:rsidTr="00CD17D0"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pStyle w:val="Style27"/>
              <w:widowControl/>
              <w:spacing w:line="240" w:lineRule="auto"/>
              <w:rPr>
                <w:rStyle w:val="FontStyle39"/>
                <w:sz w:val="24"/>
                <w:szCs w:val="24"/>
              </w:rPr>
            </w:pPr>
            <w:r>
              <w:t>Электропроводимость элементов системотехники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D17D0" w:rsidTr="00CD17D0"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D17D0" w:rsidTr="00CD17D0">
        <w:trPr>
          <w:trHeight w:val="151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CD17D0" w:rsidTr="00CD17D0">
        <w:trPr>
          <w:trHeight w:val="151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D17D0" w:rsidTr="00CD17D0">
        <w:trPr>
          <w:trHeight w:val="151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справочной электронной системой компьютера,</w:t>
            </w:r>
          </w:p>
          <w:p w:rsidR="00CD17D0" w:rsidRDefault="00CD1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D17D0" w:rsidTr="00CD17D0"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D17D0" w:rsidTr="00CD17D0">
        <w:trPr>
          <w:trHeight w:val="1165"/>
        </w:trPr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1.2 Основы</w:t>
            </w:r>
          </w:p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электроники и</w:t>
            </w:r>
          </w:p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цифровой</w:t>
            </w:r>
          </w:p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схемотехники</w:t>
            </w: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D17D0" w:rsidTr="00CD17D0">
        <w:tc>
          <w:tcPr>
            <w:tcW w:w="2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17D0" w:rsidTr="00CD17D0">
        <w:trPr>
          <w:trHeight w:val="36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pStyle w:val="Style27"/>
              <w:spacing w:line="240" w:lineRule="auto"/>
              <w:rPr>
                <w:rStyle w:val="FontStyle39"/>
                <w:b/>
                <w:sz w:val="24"/>
                <w:szCs w:val="24"/>
              </w:rPr>
            </w:pPr>
            <w:r>
              <w:t>Основные сведения о колебательных системах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D17D0" w:rsidTr="00CD17D0">
        <w:trPr>
          <w:trHeight w:val="36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pStyle w:val="Style27"/>
              <w:spacing w:line="240" w:lineRule="auto"/>
              <w:rPr>
                <w:rStyle w:val="FontStyle39"/>
                <w:b/>
                <w:sz w:val="24"/>
                <w:szCs w:val="24"/>
              </w:rPr>
            </w:pPr>
            <w:r>
              <w:t>Основные сведения об антеннах и усилителях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D17D0" w:rsidTr="00CD17D0">
        <w:trPr>
          <w:trHeight w:val="36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pStyle w:val="Style27"/>
              <w:spacing w:line="240" w:lineRule="auto"/>
              <w:rPr>
                <w:rStyle w:val="FontStyle39"/>
                <w:b/>
                <w:sz w:val="24"/>
                <w:szCs w:val="24"/>
              </w:rPr>
            </w:pPr>
            <w:r>
              <w:rPr>
                <w:spacing w:val="-6"/>
              </w:rPr>
              <w:t>Основные сведения о генераторах электрических сигналов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D17D0" w:rsidTr="00CD17D0">
        <w:trPr>
          <w:trHeight w:val="36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pStyle w:val="Style27"/>
              <w:spacing w:line="240" w:lineRule="auto"/>
              <w:rPr>
                <w:rStyle w:val="FontStyle39"/>
                <w:b/>
                <w:sz w:val="24"/>
                <w:szCs w:val="24"/>
              </w:rPr>
            </w:pPr>
            <w:r>
              <w:t>Распространение радиоволн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D17D0" w:rsidTr="00CD17D0">
        <w:trPr>
          <w:trHeight w:val="36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pStyle w:val="Style27"/>
              <w:spacing w:line="240" w:lineRule="auto"/>
              <w:rPr>
                <w:rStyle w:val="FontStyle39"/>
                <w:b/>
                <w:sz w:val="24"/>
                <w:szCs w:val="24"/>
              </w:rPr>
            </w:pPr>
            <w:r>
              <w:t>Принцип распространения сигналов в линиях связи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D17D0" w:rsidTr="00CD17D0">
        <w:trPr>
          <w:trHeight w:val="36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pStyle w:val="Style27"/>
              <w:spacing w:line="240" w:lineRule="auto"/>
              <w:rPr>
                <w:rStyle w:val="FontStyle39"/>
                <w:b/>
                <w:sz w:val="24"/>
                <w:szCs w:val="24"/>
              </w:rPr>
            </w:pPr>
            <w:r>
              <w:t>Волоконно-оптические линии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D17D0" w:rsidTr="00CD17D0"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D17D0" w:rsidTr="00CD17D0"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CD17D0" w:rsidTr="00CD17D0"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D17D0" w:rsidTr="00CD17D0">
        <w:trPr>
          <w:trHeight w:val="78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справочной электронной системой компьютера,</w:t>
            </w:r>
          </w:p>
          <w:p w:rsidR="00CD17D0" w:rsidRDefault="00CD17D0">
            <w:pPr>
              <w:spacing w:after="0" w:line="240" w:lineRule="auto"/>
              <w:rPr>
                <w:rStyle w:val="FontStyle3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D17D0" w:rsidTr="00CD17D0"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1.3 Элементная база схемотехники</w:t>
            </w: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D17D0" w:rsidTr="00CD17D0">
        <w:tc>
          <w:tcPr>
            <w:tcW w:w="2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17D0" w:rsidTr="00CD17D0">
        <w:trPr>
          <w:trHeight w:val="201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pStyle w:val="Style25"/>
              <w:jc w:val="both"/>
              <w:rPr>
                <w:rStyle w:val="FontStyle39"/>
                <w:sz w:val="24"/>
                <w:szCs w:val="24"/>
              </w:rPr>
            </w:pPr>
            <w:r>
              <w:t>Резисторы, конденсаторы</w:t>
            </w:r>
            <w:r>
              <w:rPr>
                <w:rStyle w:val="FontStyle39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D17D0" w:rsidTr="00CD17D0">
        <w:trPr>
          <w:trHeight w:val="201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pStyle w:val="Style25"/>
              <w:widowControl/>
              <w:spacing w:line="240" w:lineRule="auto"/>
              <w:jc w:val="both"/>
              <w:rPr>
                <w:rStyle w:val="FontStyle39"/>
                <w:sz w:val="24"/>
                <w:szCs w:val="24"/>
              </w:rPr>
            </w:pPr>
            <w:r>
              <w:t>Полупроводниковые диоды: устройство, принцип действия, вольтамперная характеристика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D17D0" w:rsidTr="00CD17D0">
        <w:trPr>
          <w:trHeight w:val="201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Биполярные транзисторы: устройство и принцип действия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D17D0" w:rsidTr="00CD17D0">
        <w:trPr>
          <w:trHeight w:val="201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Микросхемы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D17D0" w:rsidTr="00CD17D0"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D17D0" w:rsidTr="00CD17D0"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работы биполярного транзистора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D17D0" w:rsidTr="00CD17D0"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FontStyle3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работы полупроводникового диода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D17D0" w:rsidTr="00CD17D0">
        <w:trPr>
          <w:trHeight w:val="268"/>
        </w:trPr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D17D0" w:rsidTr="00CD17D0">
        <w:trPr>
          <w:trHeight w:val="85"/>
        </w:trPr>
        <w:tc>
          <w:tcPr>
            <w:tcW w:w="2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CD17D0" w:rsidTr="00CD17D0"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D17D0" w:rsidTr="00CD17D0"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справочной электронной системой компьютера,</w:t>
            </w:r>
          </w:p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4</w:t>
            </w:r>
          </w:p>
        </w:tc>
      </w:tr>
      <w:tr w:rsidR="00CD17D0" w:rsidTr="00CD17D0">
        <w:trPr>
          <w:trHeight w:val="746"/>
        </w:trPr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Последовательные цифровые устройства</w:t>
            </w: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D17D0" w:rsidTr="00CD17D0">
        <w:trPr>
          <w:trHeight w:val="170"/>
        </w:trPr>
        <w:tc>
          <w:tcPr>
            <w:tcW w:w="2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17D0" w:rsidTr="00CD17D0">
        <w:trPr>
          <w:trHeight w:val="17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pStyle w:val="Style25"/>
              <w:spacing w:line="240" w:lineRule="auto"/>
              <w:ind w:left="19"/>
            </w:pPr>
            <w:r>
              <w:t>Триггеры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D17D0" w:rsidTr="00CD17D0">
        <w:trPr>
          <w:trHeight w:val="17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D17D0" w:rsidTr="00CD17D0">
        <w:trPr>
          <w:trHeight w:val="17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работы тиристора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D17D0" w:rsidTr="00CD17D0">
        <w:trPr>
          <w:trHeight w:val="17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CD17D0" w:rsidTr="00CD17D0">
        <w:trPr>
          <w:trHeight w:val="17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D17D0" w:rsidTr="00CD17D0">
        <w:trPr>
          <w:trHeight w:val="170"/>
        </w:trPr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Цифровые электронные измерительные приборы</w:t>
            </w: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D17D0" w:rsidTr="00CD17D0">
        <w:trPr>
          <w:trHeight w:val="170"/>
        </w:trPr>
        <w:tc>
          <w:tcPr>
            <w:tcW w:w="28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17D0" w:rsidTr="00CD17D0">
        <w:trPr>
          <w:trHeight w:val="17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цифровых приборов: вольтметров, мультиметров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D17D0" w:rsidTr="00CD17D0">
        <w:trPr>
          <w:trHeight w:val="17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D17D0" w:rsidTr="00CD17D0">
        <w:trPr>
          <w:trHeight w:val="17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7D0" w:rsidTr="00CD17D0">
        <w:trPr>
          <w:trHeight w:val="170"/>
        </w:trPr>
        <w:tc>
          <w:tcPr>
            <w:tcW w:w="28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7D0" w:rsidTr="00CD17D0">
        <w:trPr>
          <w:trHeight w:val="268"/>
        </w:trPr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D17D0" w:rsidTr="00CD17D0">
        <w:trPr>
          <w:trHeight w:val="97"/>
        </w:trPr>
        <w:tc>
          <w:tcPr>
            <w:tcW w:w="128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Примерная тематика курсовой работы (проекта)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(если предусмотрены)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CD17D0" w:rsidTr="00CD17D0">
        <w:trPr>
          <w:trHeight w:val="97"/>
        </w:trPr>
        <w:tc>
          <w:tcPr>
            <w:tcW w:w="128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над курсовой работой (проектом)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(если предусмотрены)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CD17D0" w:rsidTr="00CD17D0">
        <w:trPr>
          <w:trHeight w:val="97"/>
        </w:trPr>
        <w:tc>
          <w:tcPr>
            <w:tcW w:w="128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17D0" w:rsidRDefault="00CD17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CD17D0" w:rsidRDefault="00CD1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D17D0" w:rsidTr="00CD17D0">
        <w:trPr>
          <w:trHeight w:val="97"/>
        </w:trPr>
        <w:tc>
          <w:tcPr>
            <w:tcW w:w="128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D17D0" w:rsidRDefault="00CD17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</w:tbl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C58E1">
          <w:footerReference w:type="default" r:id="rId9"/>
          <w:pgSz w:w="16838" w:h="11906" w:orient="landscape"/>
          <w:pgMar w:top="719" w:right="1134" w:bottom="766" w:left="1134" w:header="0" w:footer="709" w:gutter="0"/>
          <w:cols w:space="720"/>
          <w:formProt w:val="0"/>
          <w:docGrid w:linePitch="360" w:charSpace="-2049"/>
        </w:sectPr>
      </w:pPr>
    </w:p>
    <w:p w:rsidR="00EC58E1" w:rsidRDefault="00AB0F7F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Toc291141898"/>
      <w:r>
        <w:rPr>
          <w:rFonts w:ascii="Times New Roman" w:hAnsi="Times New Roman"/>
          <w:sz w:val="24"/>
          <w:szCs w:val="24"/>
        </w:rPr>
        <w:t>3. УСЛОВИЯ РЕАЛИЗАЦИИ УЧЕБНОЙ ДИСЦИПЛИНЫ</w:t>
      </w:r>
      <w:bookmarkEnd w:id="1"/>
      <w:r>
        <w:rPr>
          <w:rFonts w:ascii="Times New Roman" w:hAnsi="Times New Roman"/>
          <w:sz w:val="24"/>
          <w:szCs w:val="24"/>
        </w:rPr>
        <w:t xml:space="preserve"> </w:t>
      </w:r>
    </w:p>
    <w:p w:rsidR="00EC58E1" w:rsidRDefault="00AB0F7F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C58E1" w:rsidRDefault="00AB0F7F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3.1.Требования к минимальному материально-техническому обеспечению</w:t>
      </w:r>
    </w:p>
    <w:p w:rsidR="00EC58E1" w:rsidRDefault="00EC5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8E1" w:rsidRDefault="00AB0F7F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предполагает наличие учебного кабинета информатики и информационных технологий и лаборатории электротехники с основами радиоэлектроники, библиотеки, читального зала с выходом в сеть Интернет.</w:t>
      </w:r>
    </w:p>
    <w:p w:rsidR="00EC58E1" w:rsidRDefault="00AB0F7F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Оборудование учебного кабинета информатики и информационных технологий: </w:t>
      </w:r>
    </w:p>
    <w:p w:rsidR="00EC58E1" w:rsidRDefault="00AB0F7F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- посадочные места по количеству обучающихся;</w:t>
      </w:r>
    </w:p>
    <w:p w:rsidR="00EC58E1" w:rsidRDefault="00AB0F7F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рабочее место преподавателя, </w:t>
      </w:r>
    </w:p>
    <w:p w:rsidR="00EC58E1" w:rsidRDefault="00AB0F7F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- комплект наглядно-учебных пособий по электронике и цифровой схемотехнике.</w:t>
      </w:r>
    </w:p>
    <w:p w:rsidR="00EC58E1" w:rsidRDefault="00AB0F7F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Оборудование лаборатории электротехники с основами радиоэлектроники: </w:t>
      </w:r>
    </w:p>
    <w:p w:rsidR="00EC58E1" w:rsidRDefault="00AB0F7F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инструкции к проведению лабораторных работ;</w:t>
      </w:r>
    </w:p>
    <w:p w:rsidR="00EC58E1" w:rsidRDefault="00AB0F7F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аптечка, инструкции по безопасности;</w:t>
      </w:r>
    </w:p>
    <w:p w:rsidR="00EC58E1" w:rsidRDefault="00AB0F7F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учебники и учебные пособия;</w:t>
      </w:r>
    </w:p>
    <w:p w:rsidR="00EC58E1" w:rsidRDefault="00AB0F7F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сборники задач и упражнений;</w:t>
      </w:r>
    </w:p>
    <w:p w:rsidR="00EC58E1" w:rsidRDefault="00EC58E1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firstLine="0"/>
        <w:jc w:val="both"/>
        <w:rPr>
          <w:sz w:val="24"/>
          <w:szCs w:val="24"/>
        </w:rPr>
      </w:pPr>
    </w:p>
    <w:p w:rsidR="00EC58E1" w:rsidRDefault="00EC58E1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</w:p>
    <w:p w:rsidR="00EC58E1" w:rsidRDefault="00AB0F7F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Технические средства обучения:</w:t>
      </w:r>
    </w:p>
    <w:p w:rsidR="00EC58E1" w:rsidRDefault="00AB0F7F">
      <w:pPr>
        <w:pStyle w:val="20"/>
        <w:numPr>
          <w:ilvl w:val="0"/>
          <w:numId w:val="5"/>
        </w:numPr>
        <w:shd w:val="clear" w:color="auto" w:fill="auto"/>
        <w:tabs>
          <w:tab w:val="left" w:pos="1012"/>
        </w:tabs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компьютеры с выходом в сеть Интернет;</w:t>
      </w:r>
    </w:p>
    <w:p w:rsidR="00EC58E1" w:rsidRDefault="00AB0F7F">
      <w:pPr>
        <w:pStyle w:val="20"/>
        <w:numPr>
          <w:ilvl w:val="0"/>
          <w:numId w:val="5"/>
        </w:numPr>
        <w:shd w:val="clear" w:color="auto" w:fill="auto"/>
        <w:tabs>
          <w:tab w:val="left" w:pos="1012"/>
        </w:tabs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видеопроектор;</w:t>
      </w:r>
    </w:p>
    <w:p w:rsidR="00EC58E1" w:rsidRDefault="00AB0F7F">
      <w:pPr>
        <w:pStyle w:val="20"/>
        <w:numPr>
          <w:ilvl w:val="0"/>
          <w:numId w:val="5"/>
        </w:numPr>
        <w:shd w:val="clear" w:color="auto" w:fill="auto"/>
        <w:tabs>
          <w:tab w:val="left" w:pos="1012"/>
        </w:tabs>
        <w:spacing w:before="0" w:after="0" w:line="322" w:lineRule="exact"/>
        <w:ind w:left="420" w:firstLine="320"/>
        <w:jc w:val="both"/>
        <w:rPr>
          <w:sz w:val="24"/>
          <w:szCs w:val="24"/>
        </w:rPr>
      </w:pPr>
      <w:r>
        <w:rPr>
          <w:sz w:val="24"/>
          <w:szCs w:val="24"/>
        </w:rPr>
        <w:t>видеофильмы;</w:t>
      </w:r>
    </w:p>
    <w:p w:rsidR="00EC58E1" w:rsidRDefault="00EC58E1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left="740" w:firstLine="0"/>
        <w:jc w:val="both"/>
        <w:rPr>
          <w:sz w:val="24"/>
          <w:szCs w:val="24"/>
        </w:rPr>
      </w:pPr>
    </w:p>
    <w:p w:rsidR="00EC58E1" w:rsidRDefault="00CD17D0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 </w:t>
      </w:r>
      <w:r w:rsidR="00AB0F7F">
        <w:rPr>
          <w:rFonts w:ascii="Times New Roman" w:hAnsi="Times New Roman"/>
          <w:b/>
          <w:sz w:val="24"/>
          <w:szCs w:val="24"/>
        </w:rPr>
        <w:t>Информационное обеспечение обучения</w:t>
      </w:r>
    </w:p>
    <w:p w:rsidR="00EC58E1" w:rsidRDefault="00AB0F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EC58E1" w:rsidRDefault="00EC58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58E1" w:rsidRDefault="00AB0F7F">
      <w:pPr>
        <w:pStyle w:val="60"/>
        <w:shd w:val="clear" w:color="auto" w:fill="auto"/>
        <w:spacing w:before="0" w:after="68" w:line="280" w:lineRule="exact"/>
        <w:rPr>
          <w:sz w:val="24"/>
          <w:szCs w:val="24"/>
        </w:rPr>
      </w:pPr>
      <w:r>
        <w:rPr>
          <w:sz w:val="24"/>
          <w:szCs w:val="24"/>
        </w:rPr>
        <w:t>Основные источники:</w:t>
      </w:r>
    </w:p>
    <w:p w:rsidR="00594100" w:rsidRDefault="00594100" w:rsidP="00594100">
      <w:pPr>
        <w:widowControl w:val="0"/>
        <w:numPr>
          <w:ilvl w:val="0"/>
          <w:numId w:val="6"/>
        </w:numPr>
        <w:tabs>
          <w:tab w:val="left" w:pos="865"/>
        </w:tabs>
        <w:spacing w:after="56" w:line="317" w:lineRule="exact"/>
        <w:rPr>
          <w:rFonts w:ascii="Times New Roman" w:hAnsi="Times New Roman"/>
          <w:sz w:val="24"/>
          <w:szCs w:val="24"/>
        </w:rPr>
      </w:pPr>
      <w:r w:rsidRPr="00594100">
        <w:rPr>
          <w:rFonts w:ascii="Times New Roman" w:hAnsi="Times New Roman"/>
          <w:sz w:val="24"/>
          <w:szCs w:val="24"/>
        </w:rPr>
        <w:t>Суханова, Н. В. Основы электроники и цифровой схемотехники: учебное пособие / Н. В. Суханова</w:t>
      </w:r>
      <w:bookmarkStart w:id="2" w:name="_GoBack"/>
      <w:bookmarkEnd w:id="2"/>
      <w:r w:rsidRPr="00594100">
        <w:rPr>
          <w:rFonts w:ascii="Times New Roman" w:hAnsi="Times New Roman"/>
          <w:sz w:val="24"/>
          <w:szCs w:val="24"/>
        </w:rPr>
        <w:t>; под редакцией В. С. Кудряшов. — Воронеж: Воронежский государственный университет инженерных технологий, 2017. — 96 c. — ISBN 978-5-00032-226-0. — Текст: электронный // Электронно-библиотечная система IPR BOOKS: [сайт]. — URL: http://www.iprbookshop.ru/70815.html (дата обращения: 07.01.2021)</w:t>
      </w:r>
      <w:r w:rsidR="00CD17D0">
        <w:rPr>
          <w:rFonts w:ascii="Times New Roman" w:hAnsi="Times New Roman"/>
          <w:sz w:val="24"/>
          <w:szCs w:val="24"/>
        </w:rPr>
        <w:t>. — Режим доступа: для авторизованных</w:t>
      </w:r>
      <w:r w:rsidRPr="00594100">
        <w:rPr>
          <w:rFonts w:ascii="Times New Roman" w:hAnsi="Times New Roman"/>
          <w:sz w:val="24"/>
          <w:szCs w:val="24"/>
        </w:rPr>
        <w:t>. пользователей</w:t>
      </w:r>
    </w:p>
    <w:p w:rsidR="00EC58E1" w:rsidRDefault="00AB0F7F">
      <w:pPr>
        <w:pStyle w:val="60"/>
        <w:shd w:val="clear" w:color="auto" w:fill="auto"/>
        <w:spacing w:before="0" w:after="87" w:line="280" w:lineRule="exact"/>
        <w:rPr>
          <w:sz w:val="24"/>
          <w:szCs w:val="24"/>
        </w:rPr>
      </w:pPr>
      <w:r>
        <w:rPr>
          <w:sz w:val="24"/>
          <w:szCs w:val="24"/>
        </w:rPr>
        <w:t>Дополнительные источники:</w:t>
      </w:r>
    </w:p>
    <w:p w:rsidR="00EC58E1" w:rsidRDefault="00AB0F7F">
      <w:pPr>
        <w:spacing w:after="59"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Интернет ресурсы:</w:t>
      </w:r>
    </w:p>
    <w:p w:rsidR="00594100" w:rsidRDefault="00594100" w:rsidP="00594100">
      <w:pPr>
        <w:widowControl w:val="0"/>
        <w:numPr>
          <w:ilvl w:val="0"/>
          <w:numId w:val="7"/>
        </w:numPr>
        <w:tabs>
          <w:tab w:val="left" w:pos="865"/>
        </w:tabs>
        <w:spacing w:after="0" w:line="322" w:lineRule="exact"/>
        <w:rPr>
          <w:rFonts w:ascii="Times New Roman" w:hAnsi="Times New Roman"/>
          <w:sz w:val="24"/>
          <w:szCs w:val="24"/>
        </w:rPr>
      </w:pPr>
      <w:r w:rsidRPr="00594100">
        <w:rPr>
          <w:rFonts w:ascii="Times New Roman" w:hAnsi="Times New Roman"/>
          <w:sz w:val="24"/>
          <w:szCs w:val="24"/>
        </w:rPr>
        <w:t>Богомолов С.А. Основы электроники и цифровой схемотехники Москва: Академия, 2014.</w:t>
      </w:r>
    </w:p>
    <w:p w:rsidR="00EC58E1" w:rsidRDefault="00AB0F7F">
      <w:pPr>
        <w:widowControl w:val="0"/>
        <w:numPr>
          <w:ilvl w:val="0"/>
          <w:numId w:val="7"/>
        </w:numPr>
        <w:tabs>
          <w:tab w:val="left" w:pos="865"/>
        </w:tabs>
        <w:spacing w:after="0" w:line="322" w:lineRule="exact"/>
        <w:ind w:left="740" w:hanging="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Ванюшин Михаил Мультимедийный курс «В мир электричества как в первый раз». 2009 </w:t>
      </w:r>
      <w:r>
        <w:rPr>
          <w:rFonts w:ascii="Times New Roman" w:hAnsi="Times New Roman"/>
          <w:sz w:val="24"/>
          <w:szCs w:val="24"/>
          <w:lang w:val="en-US" w:bidi="en-US"/>
        </w:rPr>
        <w:t>http</w:t>
      </w:r>
      <w:r>
        <w:rPr>
          <w:rFonts w:ascii="Times New Roman" w:hAnsi="Times New Roman"/>
          <w:sz w:val="24"/>
          <w:szCs w:val="24"/>
          <w:lang w:bidi="en-US"/>
        </w:rPr>
        <w:t>://</w:t>
      </w:r>
      <w:r>
        <w:rPr>
          <w:rFonts w:ascii="Times New Roman" w:hAnsi="Times New Roman"/>
          <w:sz w:val="24"/>
          <w:szCs w:val="24"/>
          <w:lang w:val="en-US" w:bidi="en-US"/>
        </w:rPr>
        <w:t>www</w:t>
      </w:r>
      <w:r>
        <w:rPr>
          <w:rFonts w:ascii="Times New Roman" w:hAnsi="Times New Roman"/>
          <w:sz w:val="24"/>
          <w:szCs w:val="24"/>
          <w:lang w:bidi="en-US"/>
        </w:rPr>
        <w:t>.</w:t>
      </w:r>
      <w:r>
        <w:rPr>
          <w:rFonts w:ascii="Times New Roman" w:hAnsi="Times New Roman"/>
          <w:sz w:val="24"/>
          <w:szCs w:val="24"/>
          <w:lang w:val="en-US" w:bidi="en-US"/>
        </w:rPr>
        <w:t>eltray</w:t>
      </w:r>
      <w:r>
        <w:rPr>
          <w:rFonts w:ascii="Times New Roman" w:hAnsi="Times New Roman"/>
          <w:sz w:val="24"/>
          <w:szCs w:val="24"/>
          <w:lang w:bidi="en-US"/>
        </w:rPr>
        <w:t>.</w:t>
      </w:r>
      <w:r>
        <w:rPr>
          <w:rFonts w:ascii="Times New Roman" w:hAnsi="Times New Roman"/>
          <w:sz w:val="24"/>
          <w:szCs w:val="24"/>
          <w:lang w:val="en-US" w:bidi="en-US"/>
        </w:rPr>
        <w:t>com</w:t>
      </w:r>
      <w:r>
        <w:rPr>
          <w:rFonts w:ascii="Times New Roman" w:hAnsi="Times New Roman"/>
          <w:sz w:val="24"/>
          <w:szCs w:val="24"/>
          <w:lang w:bidi="en-US"/>
        </w:rPr>
        <w:t>.</w:t>
      </w:r>
    </w:p>
    <w:p w:rsidR="00EC58E1" w:rsidRDefault="00AB0F7F">
      <w:pPr>
        <w:widowControl w:val="0"/>
        <w:numPr>
          <w:ilvl w:val="0"/>
          <w:numId w:val="7"/>
        </w:numPr>
        <w:tabs>
          <w:tab w:val="left" w:pos="865"/>
        </w:tabs>
        <w:spacing w:after="0" w:line="322" w:lineRule="exact"/>
        <w:ind w:left="740" w:hanging="320"/>
      </w:pPr>
      <w:r>
        <w:rPr>
          <w:rFonts w:ascii="Times New Roman" w:hAnsi="Times New Roman"/>
          <w:sz w:val="24"/>
          <w:szCs w:val="24"/>
        </w:rPr>
        <w:t xml:space="preserve">Клиначёв Н.В. Учебно-методический комплекс «Электрические цепи постоянного тока». 1999-2008. </w:t>
      </w:r>
      <w:hyperlink r:id="rId10">
        <w:r>
          <w:rPr>
            <w:rStyle w:val="-"/>
            <w:rFonts w:ascii="Times New Roman" w:hAnsi="Times New Roman"/>
            <w:sz w:val="24"/>
            <w:szCs w:val="24"/>
          </w:rPr>
          <w:t>http://model.exponenta.ru/electro/0022.htm</w:t>
        </w:r>
      </w:hyperlink>
    </w:p>
    <w:p w:rsidR="00EC58E1" w:rsidRDefault="00AB0F7F">
      <w:pPr>
        <w:widowControl w:val="0"/>
        <w:numPr>
          <w:ilvl w:val="0"/>
          <w:numId w:val="7"/>
        </w:numPr>
        <w:tabs>
          <w:tab w:val="left" w:pos="865"/>
        </w:tabs>
        <w:spacing w:after="0" w:line="322" w:lineRule="exact"/>
        <w:ind w:left="740" w:hanging="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Электротехника и электроника. Электронный учебник. </w:t>
      </w:r>
      <w:r>
        <w:rPr>
          <w:rFonts w:ascii="Times New Roman" w:hAnsi="Times New Roman"/>
          <w:sz w:val="24"/>
          <w:szCs w:val="24"/>
          <w:lang w:val="en-US" w:bidi="en-US"/>
        </w:rPr>
        <w:t>http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bidi="en-US"/>
        </w:rPr>
        <w:t>//</w:t>
      </w:r>
      <w:r>
        <w:rPr>
          <w:rFonts w:ascii="Times New Roman" w:hAnsi="Times New Roman"/>
          <w:sz w:val="24"/>
          <w:szCs w:val="24"/>
          <w:lang w:val="en-US" w:bidi="en-US"/>
        </w:rPr>
        <w:t>dvoika</w:t>
      </w:r>
      <w:r>
        <w:rPr>
          <w:rFonts w:ascii="Times New Roman" w:hAnsi="Times New Roman"/>
          <w:sz w:val="24"/>
          <w:szCs w:val="24"/>
          <w:lang w:bidi="en-US"/>
        </w:rPr>
        <w:t>.</w:t>
      </w:r>
      <w:r>
        <w:rPr>
          <w:rFonts w:ascii="Times New Roman" w:hAnsi="Times New Roman"/>
          <w:sz w:val="24"/>
          <w:szCs w:val="24"/>
          <w:lang w:val="en-US" w:bidi="en-US"/>
        </w:rPr>
        <w:t>net</w:t>
      </w:r>
      <w:r>
        <w:rPr>
          <w:rFonts w:ascii="Times New Roman" w:hAnsi="Times New Roman"/>
          <w:sz w:val="24"/>
          <w:szCs w:val="24"/>
          <w:lang w:bidi="en-US"/>
        </w:rPr>
        <w:t>/</w:t>
      </w:r>
      <w:r>
        <w:rPr>
          <w:rFonts w:ascii="Times New Roman" w:hAnsi="Times New Roman"/>
          <w:sz w:val="24"/>
          <w:szCs w:val="24"/>
          <w:lang w:val="en-US" w:bidi="en-US"/>
        </w:rPr>
        <w:t>education</w:t>
      </w:r>
      <w:r>
        <w:rPr>
          <w:rFonts w:ascii="Times New Roman" w:hAnsi="Times New Roman"/>
          <w:sz w:val="24"/>
          <w:szCs w:val="24"/>
          <w:lang w:bidi="en-US"/>
        </w:rPr>
        <w:t>/</w:t>
      </w:r>
      <w:r>
        <w:rPr>
          <w:rFonts w:ascii="Times New Roman" w:hAnsi="Times New Roman"/>
          <w:sz w:val="24"/>
          <w:szCs w:val="24"/>
          <w:lang w:val="en-US" w:bidi="en-US"/>
        </w:rPr>
        <w:t>matusko</w:t>
      </w:r>
      <w:r>
        <w:rPr>
          <w:rFonts w:ascii="Times New Roman" w:hAnsi="Times New Roman"/>
          <w:sz w:val="24"/>
          <w:szCs w:val="24"/>
          <w:lang w:bidi="en-US"/>
        </w:rPr>
        <w:t>/</w:t>
      </w:r>
      <w:r>
        <w:rPr>
          <w:rFonts w:ascii="Times New Roman" w:hAnsi="Times New Roman"/>
          <w:sz w:val="24"/>
          <w:szCs w:val="24"/>
          <w:lang w:val="en-US" w:bidi="en-US"/>
        </w:rPr>
        <w:t>contents</w:t>
      </w:r>
      <w:r>
        <w:rPr>
          <w:rFonts w:ascii="Times New Roman" w:hAnsi="Times New Roman"/>
          <w:sz w:val="24"/>
          <w:szCs w:val="24"/>
          <w:lang w:bidi="en-US"/>
        </w:rPr>
        <w:t>_</w:t>
      </w:r>
      <w:r>
        <w:rPr>
          <w:rFonts w:ascii="Times New Roman" w:hAnsi="Times New Roman"/>
          <w:sz w:val="24"/>
          <w:szCs w:val="24"/>
          <w:lang w:val="en-US" w:bidi="en-US"/>
        </w:rPr>
        <w:t>m</w:t>
      </w:r>
      <w:r>
        <w:rPr>
          <w:rFonts w:ascii="Times New Roman" w:hAnsi="Times New Roman"/>
          <w:sz w:val="24"/>
          <w:szCs w:val="24"/>
          <w:lang w:bidi="en-US"/>
        </w:rPr>
        <w:t>.</w:t>
      </w:r>
      <w:r>
        <w:rPr>
          <w:rFonts w:ascii="Times New Roman" w:hAnsi="Times New Roman"/>
          <w:sz w:val="24"/>
          <w:szCs w:val="24"/>
          <w:lang w:val="en-US" w:bidi="en-US"/>
        </w:rPr>
        <w:t>html</w:t>
      </w:r>
      <w:r>
        <w:br w:type="page"/>
      </w:r>
    </w:p>
    <w:p w:rsidR="00EC58E1" w:rsidRDefault="00AB0F7F">
      <w:pPr>
        <w:pStyle w:val="1"/>
        <w:spacing w:before="0" w:after="0" w:line="240" w:lineRule="auto"/>
        <w:ind w:right="635"/>
        <w:jc w:val="center"/>
        <w:rPr>
          <w:rFonts w:ascii="Times New Roman" w:hAnsi="Times New Roman"/>
          <w:iCs/>
          <w:sz w:val="24"/>
          <w:szCs w:val="24"/>
        </w:rPr>
      </w:pPr>
      <w:bookmarkStart w:id="3" w:name="_Toc291141899"/>
      <w:r>
        <w:rPr>
          <w:rFonts w:ascii="Times New Roman" w:hAnsi="Times New Roman"/>
          <w:iCs/>
          <w:caps/>
          <w:sz w:val="24"/>
          <w:szCs w:val="24"/>
        </w:rPr>
        <w:t>4. Контроль и оценка результатов освоения УЧЕБНОЙ Дисциплины</w:t>
      </w:r>
      <w:bookmarkEnd w:id="3"/>
      <w:r>
        <w:rPr>
          <w:rFonts w:ascii="Times New Roman" w:hAnsi="Times New Roman"/>
          <w:iCs/>
          <w:caps/>
          <w:sz w:val="24"/>
          <w:szCs w:val="24"/>
        </w:rPr>
        <w:t xml:space="preserve"> </w:t>
      </w:r>
    </w:p>
    <w:p w:rsidR="00EC58E1" w:rsidRDefault="00AB0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и оценка</w:t>
      </w:r>
      <w:r>
        <w:rPr>
          <w:rFonts w:ascii="Times New Roman" w:hAnsi="Times New Roman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0632" w:type="dxa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88"/>
        <w:gridCol w:w="5244"/>
      </w:tblGrid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C58E1" w:rsidRDefault="00AB0F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EC58E1" w:rsidRDefault="00AB0F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C58E1" w:rsidRDefault="00AB0F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Умения: 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EC58E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C58E1" w:rsidRDefault="00AB0F7F">
            <w:pPr>
              <w:pStyle w:val="20"/>
              <w:shd w:val="clear" w:color="auto" w:fill="auto"/>
              <w:tabs>
                <w:tab w:val="left" w:pos="1312"/>
              </w:tabs>
              <w:spacing w:before="0" w:afterAutospacing="1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параметры полупроводниковых приборов и элементов системотехники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C58E1" w:rsidRDefault="00AB0F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практические работы, внеаудиторная самостоятельная работа</w:t>
            </w: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EC58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pStyle w:val="20"/>
              <w:tabs>
                <w:tab w:val="left" w:pos="1312"/>
              </w:tabs>
              <w:spacing w:beforeAutospacing="1" w:after="0" w:line="32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сведения об электровакуумных и полупроводниковых приборах, выпрямителях, колебательных системах, антеннах; усилителях, генераторах электрических сигналов;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C58E1" w:rsidRDefault="00AB0F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pStyle w:val="20"/>
              <w:tabs>
                <w:tab w:val="left" w:pos="1312"/>
              </w:tabs>
              <w:spacing w:beforeAutospacing="1" w:after="0" w:line="341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 распространении радиоволн;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C58E1" w:rsidRDefault="00AB0F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внеаудиторная самостоятельная работа </w:t>
            </w: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pStyle w:val="20"/>
              <w:tabs>
                <w:tab w:val="left" w:pos="1312"/>
              </w:tabs>
              <w:spacing w:beforeAutospacing="1" w:after="0" w:line="341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 распространения сигналов в линиях связи;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C58E1" w:rsidRDefault="00AB0F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внеаудиторная самостоятельная работа </w:t>
            </w: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pStyle w:val="20"/>
              <w:tabs>
                <w:tab w:val="left" w:pos="1312"/>
              </w:tabs>
              <w:spacing w:beforeAutospacing="1" w:after="0" w:line="341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волоконно-оптических линиях;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внеаудиторная самостоятельная работа </w:t>
            </w: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pStyle w:val="20"/>
              <w:tabs>
                <w:tab w:val="left" w:pos="1312"/>
              </w:tabs>
              <w:spacing w:beforeAutospacing="1" w:after="0" w:line="341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способы передачи информации;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практические занятия, внеаудиторная самостоятельная работа </w:t>
            </w: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pStyle w:val="20"/>
              <w:tabs>
                <w:tab w:val="left" w:pos="1312"/>
              </w:tabs>
              <w:spacing w:beforeAutospacing="1" w:after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об элементной базе схемотехники (резисторы, конденсаторы, диоды, транзисторы, микросхемы, элементы оптоэлектроники);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C58E1" w:rsidRDefault="00AB0F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pStyle w:val="20"/>
              <w:tabs>
                <w:tab w:val="left" w:pos="1312"/>
              </w:tabs>
              <w:spacing w:beforeAutospacing="1" w:after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логические элементы и логическое проектирование в базисах микросхем;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внеаудиторная самостоятельная работа </w:t>
            </w: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pStyle w:val="20"/>
              <w:tabs>
                <w:tab w:val="left" w:pos="1312"/>
              </w:tabs>
              <w:spacing w:beforeAutospacing="1" w:after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 узлы (шифраторы, дешифраторы, мультиплексоры, демультиплексоры, цифровые компараторы, сумматоры, триггеры, регистры, счетчики);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C58E1" w:rsidRDefault="00AB0F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внеаудиторная самостоятельная работа, практические занятия</w:t>
            </w: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pStyle w:val="20"/>
              <w:tabs>
                <w:tab w:val="left" w:pos="1312"/>
              </w:tabs>
              <w:spacing w:beforeAutospacing="1" w:after="42" w:line="28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запоминающие устройства на основе БИС/СБИС;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практические занятия, внеаудиторная самостоятельная работа </w:t>
            </w:r>
          </w:p>
        </w:tc>
      </w:tr>
      <w:tr w:rsidR="00EC58E1"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pStyle w:val="20"/>
              <w:tabs>
                <w:tab w:val="left" w:pos="1312"/>
              </w:tabs>
              <w:spacing w:beforeAutospacing="1" w:after="42" w:line="28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цифро-аналоговые и аналого-цифровые преобразователи.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C58E1" w:rsidRDefault="00AB0F7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</w:tr>
    </w:tbl>
    <w:p w:rsidR="00EC58E1" w:rsidRDefault="00EC58E1"/>
    <w:sectPr w:rsidR="00EC58E1" w:rsidSect="007F78CE">
      <w:footerReference w:type="default" r:id="rId11"/>
      <w:pgSz w:w="11906" w:h="16838"/>
      <w:pgMar w:top="1134" w:right="567" w:bottom="1134" w:left="720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58" w:rsidRDefault="00F94858">
      <w:pPr>
        <w:spacing w:after="0" w:line="240" w:lineRule="auto"/>
      </w:pPr>
      <w:r>
        <w:separator/>
      </w:r>
    </w:p>
  </w:endnote>
  <w:endnote w:type="continuationSeparator" w:id="0">
    <w:p w:rsidR="00F94858" w:rsidRDefault="00F9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E1" w:rsidRDefault="00CD17D0">
    <w:pPr>
      <w:pStyle w:val="ad"/>
      <w:jc w:val="right"/>
    </w:pPr>
    <w:sdt>
      <w:sdtPr>
        <w:id w:val="1199947482"/>
      </w:sdtPr>
      <w:sdtEndPr/>
      <w:sdtContent>
        <w:r w:rsidR="007F78CE">
          <w:fldChar w:fldCharType="begin"/>
        </w:r>
        <w:r w:rsidR="00AB0F7F">
          <w:instrText>PAGE</w:instrText>
        </w:r>
        <w:r w:rsidR="007F78CE">
          <w:fldChar w:fldCharType="separate"/>
        </w:r>
        <w:r>
          <w:rPr>
            <w:noProof/>
          </w:rPr>
          <w:t>5</w:t>
        </w:r>
        <w:r w:rsidR="007F78CE">
          <w:fldChar w:fldCharType="end"/>
        </w:r>
      </w:sdtContent>
    </w:sdt>
  </w:p>
  <w:p w:rsidR="00EC58E1" w:rsidRDefault="00EC58E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E1" w:rsidRDefault="00CD17D0">
    <w:pPr>
      <w:pStyle w:val="ad"/>
      <w:jc w:val="right"/>
    </w:pPr>
    <w:sdt>
      <w:sdtPr>
        <w:id w:val="988816080"/>
      </w:sdtPr>
      <w:sdtEndPr/>
      <w:sdtContent>
        <w:r w:rsidR="007F78CE">
          <w:fldChar w:fldCharType="begin"/>
        </w:r>
        <w:r w:rsidR="00AB0F7F">
          <w:instrText>PAGE</w:instrText>
        </w:r>
        <w:r w:rsidR="007F78CE">
          <w:fldChar w:fldCharType="separate"/>
        </w:r>
        <w:r>
          <w:rPr>
            <w:noProof/>
          </w:rPr>
          <w:t>8</w:t>
        </w:r>
        <w:r w:rsidR="007F78CE">
          <w:fldChar w:fldCharType="end"/>
        </w:r>
      </w:sdtContent>
    </w:sdt>
  </w:p>
  <w:p w:rsidR="00EC58E1" w:rsidRDefault="00EC58E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E1" w:rsidRDefault="00CD17D0">
    <w:pPr>
      <w:pStyle w:val="ad"/>
      <w:jc w:val="right"/>
    </w:pPr>
    <w:sdt>
      <w:sdtPr>
        <w:id w:val="1655483877"/>
      </w:sdtPr>
      <w:sdtEndPr/>
      <w:sdtContent>
        <w:r w:rsidR="007F78CE">
          <w:fldChar w:fldCharType="begin"/>
        </w:r>
        <w:r w:rsidR="00AB0F7F">
          <w:instrText>PAGE</w:instrText>
        </w:r>
        <w:r w:rsidR="007F78CE">
          <w:fldChar w:fldCharType="separate"/>
        </w:r>
        <w:r>
          <w:rPr>
            <w:noProof/>
          </w:rPr>
          <w:t>9</w:t>
        </w:r>
        <w:r w:rsidR="007F78CE">
          <w:fldChar w:fldCharType="end"/>
        </w:r>
      </w:sdtContent>
    </w:sdt>
  </w:p>
  <w:p w:rsidR="00EC58E1" w:rsidRDefault="00EC58E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58" w:rsidRDefault="00F94858">
      <w:pPr>
        <w:spacing w:after="0" w:line="240" w:lineRule="auto"/>
      </w:pPr>
      <w:r>
        <w:separator/>
      </w:r>
    </w:p>
  </w:footnote>
  <w:footnote w:type="continuationSeparator" w:id="0">
    <w:p w:rsidR="00F94858" w:rsidRDefault="00F94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4E4"/>
    <w:multiLevelType w:val="multilevel"/>
    <w:tmpl w:val="350C83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A64721"/>
    <w:multiLevelType w:val="multilevel"/>
    <w:tmpl w:val="E6F8684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 w15:restartNumberingAfterBreak="0">
    <w:nsid w:val="2E33219A"/>
    <w:multiLevelType w:val="multilevel"/>
    <w:tmpl w:val="94D6643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6B039A2"/>
    <w:multiLevelType w:val="multilevel"/>
    <w:tmpl w:val="77EAEFA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8"/>
        <w:u w:val="none"/>
        <w:effect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67A1C53"/>
    <w:multiLevelType w:val="multilevel"/>
    <w:tmpl w:val="B6B61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5" w15:restartNumberingAfterBreak="0">
    <w:nsid w:val="66DA0E5F"/>
    <w:multiLevelType w:val="multilevel"/>
    <w:tmpl w:val="F95A9AA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7417F97"/>
    <w:multiLevelType w:val="multilevel"/>
    <w:tmpl w:val="0E4A84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7" w15:restartNumberingAfterBreak="0">
    <w:nsid w:val="78CF767E"/>
    <w:multiLevelType w:val="multilevel"/>
    <w:tmpl w:val="18BE83D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8"/>
        <w:u w:val="none"/>
        <w:effect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8E1"/>
    <w:rsid w:val="000C1C86"/>
    <w:rsid w:val="00377261"/>
    <w:rsid w:val="00594100"/>
    <w:rsid w:val="005F0CD9"/>
    <w:rsid w:val="006114A9"/>
    <w:rsid w:val="00651DD7"/>
    <w:rsid w:val="007F78CE"/>
    <w:rsid w:val="009B284D"/>
    <w:rsid w:val="00AB0F7F"/>
    <w:rsid w:val="00B96681"/>
    <w:rsid w:val="00C35872"/>
    <w:rsid w:val="00CD17D0"/>
    <w:rsid w:val="00EC58E1"/>
    <w:rsid w:val="00F9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A2E6"/>
  <w15:docId w15:val="{76CDD642-E53C-4E64-8F1A-27C12C2A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7A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CA1C11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53E71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CA1C11"/>
    <w:rPr>
      <w:rFonts w:ascii="Cambria" w:eastAsia="Calibri" w:hAnsi="Cambria"/>
      <w:b/>
      <w:bCs/>
      <w:sz w:val="32"/>
      <w:szCs w:val="32"/>
      <w:lang w:val="ru-RU" w:eastAsia="en-US" w:bidi="ar-SA"/>
    </w:rPr>
  </w:style>
  <w:style w:type="character" w:customStyle="1" w:styleId="11">
    <w:name w:val="Заголовок 1 Знак Знак1"/>
    <w:qFormat/>
    <w:rsid w:val="00B6465A"/>
    <w:rPr>
      <w:rFonts w:ascii="Cambria" w:eastAsia="Calibri" w:hAnsi="Cambria"/>
      <w:b/>
      <w:bCs/>
      <w:sz w:val="32"/>
      <w:szCs w:val="32"/>
      <w:lang w:val="ru-RU" w:eastAsia="en-US" w:bidi="ar-SA"/>
    </w:rPr>
  </w:style>
  <w:style w:type="character" w:customStyle="1" w:styleId="FontStyle33">
    <w:name w:val="Font Style33"/>
    <w:basedOn w:val="a0"/>
    <w:qFormat/>
    <w:rsid w:val="00A0605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basedOn w:val="a0"/>
    <w:qFormat/>
    <w:rsid w:val="00A0605B"/>
    <w:rPr>
      <w:rFonts w:ascii="Times New Roman" w:hAnsi="Times New Roman" w:cs="Times New Roman"/>
      <w:sz w:val="16"/>
      <w:szCs w:val="16"/>
    </w:rPr>
  </w:style>
  <w:style w:type="character" w:customStyle="1" w:styleId="a3">
    <w:name w:val="Верхний колонтитул Знак"/>
    <w:basedOn w:val="a0"/>
    <w:uiPriority w:val="99"/>
    <w:semiHidden/>
    <w:qFormat/>
    <w:rsid w:val="007330FA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qFormat/>
    <w:rsid w:val="007330FA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uiPriority w:val="99"/>
    <w:semiHidden/>
    <w:qFormat/>
    <w:rsid w:val="003B05BA"/>
    <w:rPr>
      <w:rFonts w:ascii="Tahoma" w:eastAsia="Calibri" w:hAnsi="Tahoma" w:cs="Tahoma"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qFormat/>
    <w:locked/>
    <w:rsid w:val="00187592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qFormat/>
    <w:rsid w:val="00754ED7"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422F66"/>
    <w:rPr>
      <w:i/>
      <w:iCs/>
      <w:sz w:val="28"/>
      <w:szCs w:val="28"/>
      <w:shd w:val="clear" w:color="auto" w:fill="FFFFFF"/>
    </w:rPr>
  </w:style>
  <w:style w:type="character" w:customStyle="1" w:styleId="a6">
    <w:name w:val="Основной текст Знак"/>
    <w:basedOn w:val="a0"/>
    <w:qFormat/>
    <w:rsid w:val="00124418"/>
    <w:rPr>
      <w:rFonts w:ascii="Calibri" w:eastAsia="Calibri" w:hAnsi="Calibri"/>
      <w:sz w:val="22"/>
      <w:szCs w:val="22"/>
      <w:lang w:eastAsia="en-US"/>
    </w:rPr>
  </w:style>
  <w:style w:type="character" w:customStyle="1" w:styleId="ListLabel1">
    <w:name w:val="ListLabel 1"/>
    <w:qFormat/>
    <w:rsid w:val="007F78CE"/>
    <w:rPr>
      <w:rFonts w:cs="Times New Roman"/>
    </w:rPr>
  </w:style>
  <w:style w:type="character" w:customStyle="1" w:styleId="ListLabel2">
    <w:name w:val="ListLabel 2"/>
    <w:qFormat/>
    <w:rsid w:val="007F78CE"/>
    <w:rPr>
      <w:rFonts w:cs="Times New Roman"/>
    </w:rPr>
  </w:style>
  <w:style w:type="character" w:customStyle="1" w:styleId="ListLabel3">
    <w:name w:val="ListLabel 3"/>
    <w:qFormat/>
    <w:rsid w:val="007F78CE"/>
    <w:rPr>
      <w:rFonts w:cs="Times New Roman"/>
    </w:rPr>
  </w:style>
  <w:style w:type="character" w:customStyle="1" w:styleId="ListLabel4">
    <w:name w:val="ListLabel 4"/>
    <w:qFormat/>
    <w:rsid w:val="007F78CE"/>
    <w:rPr>
      <w:rFonts w:cs="Times New Roman"/>
    </w:rPr>
  </w:style>
  <w:style w:type="character" w:customStyle="1" w:styleId="ListLabel5">
    <w:name w:val="ListLabel 5"/>
    <w:qFormat/>
    <w:rsid w:val="007F78CE"/>
    <w:rPr>
      <w:rFonts w:cs="Times New Roman"/>
    </w:rPr>
  </w:style>
  <w:style w:type="character" w:customStyle="1" w:styleId="ListLabel6">
    <w:name w:val="ListLabel 6"/>
    <w:qFormat/>
    <w:rsid w:val="007F78CE"/>
    <w:rPr>
      <w:rFonts w:cs="Times New Roman"/>
    </w:rPr>
  </w:style>
  <w:style w:type="character" w:customStyle="1" w:styleId="ListLabel7">
    <w:name w:val="ListLabel 7"/>
    <w:qFormat/>
    <w:rsid w:val="007F78CE"/>
    <w:rPr>
      <w:rFonts w:cs="Times New Roman"/>
    </w:rPr>
  </w:style>
  <w:style w:type="character" w:customStyle="1" w:styleId="ListLabel8">
    <w:name w:val="ListLabel 8"/>
    <w:qFormat/>
    <w:rsid w:val="007F78CE"/>
    <w:rPr>
      <w:rFonts w:cs="Times New Roman"/>
    </w:rPr>
  </w:style>
  <w:style w:type="character" w:customStyle="1" w:styleId="ListLabel9">
    <w:name w:val="ListLabel 9"/>
    <w:qFormat/>
    <w:rsid w:val="007F78CE"/>
    <w:rPr>
      <w:rFonts w:cs="Times New Roman"/>
    </w:rPr>
  </w:style>
  <w:style w:type="character" w:customStyle="1" w:styleId="ListLabel10">
    <w:name w:val="ListLabel 10"/>
    <w:qFormat/>
    <w:rsid w:val="007F78CE"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sid w:val="007F78C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  <w:effect w:val="none"/>
      <w:lang w:val="ru-RU" w:eastAsia="ru-RU" w:bidi="ru-RU"/>
    </w:rPr>
  </w:style>
  <w:style w:type="character" w:customStyle="1" w:styleId="ListLabel12">
    <w:name w:val="ListLabel 12"/>
    <w:qFormat/>
    <w:rsid w:val="007F78C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  <w:effect w:val="none"/>
      <w:lang w:val="ru-RU" w:eastAsia="ru-RU" w:bidi="ru-RU"/>
    </w:rPr>
  </w:style>
  <w:style w:type="character" w:customStyle="1" w:styleId="ListLabel13">
    <w:name w:val="ListLabel 13"/>
    <w:qFormat/>
    <w:rsid w:val="007F78C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  <w:lang w:val="ru-RU" w:eastAsia="ru-RU" w:bidi="ru-RU"/>
    </w:rPr>
  </w:style>
  <w:style w:type="character" w:customStyle="1" w:styleId="ListLabel14">
    <w:name w:val="ListLabel 14"/>
    <w:qFormat/>
    <w:rsid w:val="007F78C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  <w:lang w:val="ru-RU" w:eastAsia="ru-RU" w:bidi="ru-RU"/>
    </w:rPr>
  </w:style>
  <w:style w:type="character" w:customStyle="1" w:styleId="ListLabel15">
    <w:name w:val="ListLabel 15"/>
    <w:qFormat/>
    <w:rsid w:val="007F78C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  <w:lang w:val="ru-RU" w:eastAsia="ru-RU" w:bidi="ru-RU"/>
    </w:rPr>
  </w:style>
  <w:style w:type="character" w:customStyle="1" w:styleId="ListLabel16">
    <w:name w:val="ListLabel 16"/>
    <w:qFormat/>
    <w:rsid w:val="007F78C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customStyle="1" w:styleId="12">
    <w:name w:val="Заголовок1"/>
    <w:basedOn w:val="a"/>
    <w:next w:val="a7"/>
    <w:qFormat/>
    <w:rsid w:val="007F78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24418"/>
    <w:pPr>
      <w:spacing w:after="140" w:line="288" w:lineRule="auto"/>
    </w:pPr>
  </w:style>
  <w:style w:type="paragraph" w:styleId="a8">
    <w:name w:val="List"/>
    <w:basedOn w:val="a7"/>
    <w:rsid w:val="007F78CE"/>
    <w:rPr>
      <w:rFonts w:cs="Mangal"/>
    </w:rPr>
  </w:style>
  <w:style w:type="paragraph" w:styleId="a9">
    <w:name w:val="caption"/>
    <w:basedOn w:val="a"/>
    <w:qFormat/>
    <w:rsid w:val="007F78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7F78CE"/>
    <w:pPr>
      <w:suppressLineNumbers/>
    </w:pPr>
    <w:rPr>
      <w:rFonts w:cs="Mangal"/>
    </w:rPr>
  </w:style>
  <w:style w:type="paragraph" w:styleId="13">
    <w:name w:val="toc 1"/>
    <w:basedOn w:val="a"/>
    <w:autoRedefine/>
    <w:rsid w:val="00E53E71"/>
    <w:pPr>
      <w:tabs>
        <w:tab w:val="right" w:leader="dot" w:pos="9639"/>
      </w:tabs>
      <w:spacing w:line="360" w:lineRule="auto"/>
    </w:pPr>
  </w:style>
  <w:style w:type="paragraph" w:customStyle="1" w:styleId="Style24">
    <w:name w:val="Style24"/>
    <w:basedOn w:val="a"/>
    <w:qFormat/>
    <w:rsid w:val="00A0605B"/>
    <w:pPr>
      <w:widowControl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qFormat/>
    <w:rsid w:val="00A0605B"/>
    <w:pPr>
      <w:widowControl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qFormat/>
    <w:rsid w:val="00A0605B"/>
    <w:pPr>
      <w:widowControl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1"/>
    <w:basedOn w:val="a"/>
    <w:qFormat/>
    <w:rsid w:val="00A0605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qFormat/>
    <w:rsid w:val="000B3DD7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b">
    <w:name w:val="List Paragraph"/>
    <w:basedOn w:val="a"/>
    <w:uiPriority w:val="34"/>
    <w:qFormat/>
    <w:rsid w:val="00B84158"/>
    <w:pPr>
      <w:ind w:left="720"/>
      <w:contextualSpacing/>
    </w:pPr>
  </w:style>
  <w:style w:type="paragraph" w:styleId="ac">
    <w:name w:val="header"/>
    <w:basedOn w:val="a"/>
    <w:uiPriority w:val="99"/>
    <w:semiHidden/>
    <w:unhideWhenUsed/>
    <w:rsid w:val="007330F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7330F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3B05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187592"/>
    <w:pPr>
      <w:widowControl w:val="0"/>
      <w:shd w:val="clear" w:color="auto" w:fill="FFFFFF"/>
      <w:spacing w:before="360" w:after="120"/>
      <w:ind w:hanging="360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R1">
    <w:name w:val="FR1"/>
    <w:qFormat/>
    <w:rsid w:val="003601A3"/>
    <w:pPr>
      <w:widowControl w:val="0"/>
    </w:pPr>
    <w:rPr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qFormat/>
    <w:rsid w:val="00422F66"/>
    <w:pPr>
      <w:widowControl w:val="0"/>
      <w:shd w:val="clear" w:color="auto" w:fill="FFFFFF"/>
      <w:spacing w:before="60" w:after="180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table" w:styleId="af">
    <w:name w:val="Table Grid"/>
    <w:basedOn w:val="a1"/>
    <w:rsid w:val="00525C6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model.exponenta.ru/electro/0022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B1BC-38BC-49AD-B7C6-6CC0567B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 хозяйства Российской Федерации</vt:lpstr>
    </vt:vector>
  </TitlesOfParts>
  <Company>Reanimator Extreme Edition</Company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 хозяйства Российской Федерации</dc:title>
  <dc:subject/>
  <dc:creator>Admin</dc:creator>
  <dc:description/>
  <cp:lastModifiedBy>ADMIN</cp:lastModifiedBy>
  <cp:revision>35</cp:revision>
  <cp:lastPrinted>2018-05-16T07:47:00Z</cp:lastPrinted>
  <dcterms:created xsi:type="dcterms:W3CDTF">2015-04-30T06:06:00Z</dcterms:created>
  <dcterms:modified xsi:type="dcterms:W3CDTF">2023-01-14T06:13:00Z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