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D1" w:rsidRPr="00EE6EDB" w:rsidRDefault="00523B94" w:rsidP="00523B94">
      <w:pPr>
        <w:pStyle w:val="a8"/>
        <w:jc w:val="right"/>
        <w:rPr>
          <w:caps/>
        </w:rPr>
      </w:pPr>
      <w:r w:rsidRPr="00EE6EDB">
        <w:rPr>
          <w:caps/>
        </w:rPr>
        <w:t>приложение №</w:t>
      </w:r>
    </w:p>
    <w:p w:rsidR="005C5CD1" w:rsidRPr="00EE6EDB" w:rsidRDefault="005C5CD1" w:rsidP="005C5CD1">
      <w:pPr>
        <w:pStyle w:val="a8"/>
        <w:jc w:val="center"/>
        <w:rPr>
          <w:caps/>
        </w:rPr>
      </w:pPr>
    </w:p>
    <w:p w:rsidR="005C5CD1" w:rsidRPr="00EE6EDB" w:rsidRDefault="005C5CD1" w:rsidP="005C5CD1">
      <w:pPr>
        <w:pStyle w:val="a8"/>
        <w:jc w:val="center"/>
        <w:rPr>
          <w:caps/>
        </w:rPr>
      </w:pPr>
    </w:p>
    <w:p w:rsidR="005C5CD1" w:rsidRPr="00EE6EDB" w:rsidRDefault="005C5CD1" w:rsidP="005C5CD1">
      <w:pPr>
        <w:pStyle w:val="a8"/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EE6EDB" w:rsidRP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23B94" w:rsidRPr="00EE6EDB" w:rsidRDefault="00523B94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EE6EDB">
        <w:rPr>
          <w:b/>
          <w:caps/>
        </w:rPr>
        <w:t>РАБОЧАЯ ПРОГРАММа УЧЕБНОЙ ДИСЦИПЛИНЫ</w:t>
      </w: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u w:val="single"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EE6EDB">
        <w:rPr>
          <w:b/>
          <w:bCs/>
          <w:caps/>
        </w:rPr>
        <w:t>ОП.03. ЭЛЕКТРОТЕХНИКА</w:t>
      </w: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C5CD1" w:rsidRPr="00EE6EDB" w:rsidRDefault="005C5CD1" w:rsidP="005C5CD1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40515" w:rsidRPr="00EE6EDB" w:rsidRDefault="00640515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640515" w:rsidRPr="00EE6EDB" w:rsidRDefault="00640515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C5CD1" w:rsidRPr="00EE6EDB" w:rsidRDefault="005C5CD1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EE6EDB" w:rsidRDefault="00EE6EDB" w:rsidP="005C5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523B94" w:rsidRPr="00EE6EDB" w:rsidRDefault="00D41234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bookmarkStart w:id="0" w:name="_GoBack"/>
      <w:bookmarkEnd w:id="0"/>
      <w:r w:rsidRPr="00EE6EDB">
        <w:lastRenderedPageBreak/>
        <w:t>Рабочая</w:t>
      </w:r>
      <w:r w:rsidR="00FF6AC7" w:rsidRPr="00EE6EDB">
        <w:t xml:space="preserve"> программа </w:t>
      </w:r>
      <w:r w:rsidR="00BF6BDD" w:rsidRPr="00EE6EDB">
        <w:t xml:space="preserve">учебной </w:t>
      </w:r>
      <w:r w:rsidR="00FF6AC7" w:rsidRPr="00EE6EDB">
        <w:t>дисциплины</w:t>
      </w:r>
      <w:r w:rsidR="005A3DAF" w:rsidRPr="00EE6EDB">
        <w:t xml:space="preserve"> «Электротехника</w:t>
      </w:r>
      <w:r w:rsidRPr="00EE6EDB">
        <w:t>»</w:t>
      </w:r>
      <w:r w:rsidR="00FF6AC7" w:rsidRPr="00EE6EDB">
        <w:rPr>
          <w:caps/>
        </w:rPr>
        <w:t xml:space="preserve"> </w:t>
      </w:r>
      <w:r w:rsidR="00FF6AC7" w:rsidRPr="00EE6EDB">
        <w:t xml:space="preserve">разработана на основе </w:t>
      </w:r>
      <w:r w:rsidR="00361C74" w:rsidRPr="00EE6EDB">
        <w:t>Ф</w:t>
      </w:r>
      <w:r w:rsidR="00A81357" w:rsidRPr="00EE6EDB">
        <w:t>едерального государственного образовательного стандарта (</w:t>
      </w:r>
      <w:r w:rsidR="006937BD" w:rsidRPr="00EE6EDB">
        <w:t>далее – ФГОС</w:t>
      </w:r>
      <w:r w:rsidR="00A81357" w:rsidRPr="00EE6EDB">
        <w:t>)</w:t>
      </w:r>
      <w:r w:rsidR="00FF6AC7" w:rsidRPr="00EE6EDB">
        <w:t xml:space="preserve"> </w:t>
      </w:r>
      <w:r w:rsidR="000473FC" w:rsidRPr="00EE6EDB">
        <w:t xml:space="preserve">среднего профессионального </w:t>
      </w:r>
      <w:r w:rsidR="006937BD" w:rsidRPr="00EE6EDB">
        <w:t>образования (далее</w:t>
      </w:r>
      <w:r w:rsidR="000034D7" w:rsidRPr="00EE6EDB">
        <w:t xml:space="preserve"> -</w:t>
      </w:r>
      <w:r w:rsidR="006937BD" w:rsidRPr="00EE6EDB">
        <w:t xml:space="preserve"> СПО) </w:t>
      </w:r>
      <w:r w:rsidR="000176A2" w:rsidRPr="00EE6EDB">
        <w:t>по специальности</w:t>
      </w:r>
      <w:r w:rsidR="000176A2" w:rsidRPr="00EE6EDB">
        <w:rPr>
          <w:b/>
          <w:color w:val="000000"/>
          <w:u w:val="single"/>
        </w:rPr>
        <w:t xml:space="preserve"> </w:t>
      </w:r>
      <w:r w:rsidR="005E55D5" w:rsidRPr="00EE6EDB">
        <w:rPr>
          <w:b/>
          <w:color w:val="000000"/>
          <w:u w:val="single"/>
        </w:rPr>
        <w:t>23.02.02</w:t>
      </w:r>
      <w:r w:rsidRPr="00EE6EDB">
        <w:rPr>
          <w:b/>
          <w:color w:val="000000"/>
          <w:u w:val="single"/>
        </w:rPr>
        <w:t xml:space="preserve"> </w:t>
      </w:r>
      <w:r w:rsidR="007B0A84" w:rsidRPr="00EE6EDB">
        <w:rPr>
          <w:b/>
          <w:u w:val="single"/>
        </w:rPr>
        <w:t>Автомобиле- и тракторостроение</w:t>
      </w:r>
      <w:r w:rsidR="00523B94" w:rsidRPr="00EE6EDB">
        <w:rPr>
          <w:b/>
        </w:rPr>
        <w:t>,</w:t>
      </w:r>
      <w:r w:rsidR="00523B94" w:rsidRPr="00EE6EDB">
        <w:rPr>
          <w:color w:val="FF0000"/>
        </w:rPr>
        <w:t xml:space="preserve"> </w:t>
      </w:r>
      <w:r w:rsidR="00523B94" w:rsidRPr="00EE6EDB">
        <w:rPr>
          <w:color w:val="000000"/>
        </w:rPr>
        <w:t>утверждённого приказом Министерства образования и науки Российской Федерации от 22 апреля 2014 г. № 380.</w:t>
      </w:r>
    </w:p>
    <w:p w:rsidR="00523B94" w:rsidRPr="00EE6EDB" w:rsidRDefault="00523B94" w:rsidP="000176A2">
      <w:pPr>
        <w:widowControl w:val="0"/>
        <w:tabs>
          <w:tab w:val="left" w:pos="0"/>
        </w:tabs>
        <w:suppressAutoHyphens/>
        <w:ind w:firstLine="709"/>
        <w:jc w:val="both"/>
        <w:rPr>
          <w:vertAlign w:val="superscript"/>
        </w:rPr>
      </w:pPr>
    </w:p>
    <w:p w:rsidR="000176A2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EE6EDB">
        <w:t xml:space="preserve">Организация-разработчик: </w:t>
      </w: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aps/>
        </w:rPr>
      </w:pPr>
      <w:r w:rsidRPr="00EE6EDB">
        <w:t>Государственное бюджетное профессиональное образовательное учреждение «Павловский автомеханический техникум имени И.И.Лепсе» (ГБП</w:t>
      </w:r>
      <w:r w:rsidR="000176A2" w:rsidRPr="00EE6EDB">
        <w:t>ОУ ПАМТ им.И.И.Лепсе</w:t>
      </w:r>
      <w:r w:rsidRPr="00EE6EDB">
        <w:t>)</w:t>
      </w: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523B94" w:rsidRPr="00EE6EDB" w:rsidRDefault="000176A2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EE6EDB">
        <w:t>Разработчик</w:t>
      </w:r>
      <w:r w:rsidR="00523B94" w:rsidRPr="00EE6EDB">
        <w:t xml:space="preserve">: </w:t>
      </w:r>
    </w:p>
    <w:p w:rsidR="00523B94" w:rsidRPr="00EE6EDB" w:rsidRDefault="00523B94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  <w:r w:rsidRPr="00EE6EDB">
        <w:t>Неверов Антон Александрович, преподаватель ГБП</w:t>
      </w:r>
      <w:r w:rsidR="000176A2" w:rsidRPr="00EE6EDB">
        <w:t xml:space="preserve">ОУ </w:t>
      </w:r>
      <w:r w:rsidRPr="00EE6EDB">
        <w:t xml:space="preserve">ПАМТ </w:t>
      </w:r>
      <w:r w:rsidR="000176A2" w:rsidRPr="00EE6EDB">
        <w:t>им.И.И.Лепсе</w:t>
      </w:r>
    </w:p>
    <w:p w:rsidR="005C5CD1" w:rsidRPr="00EE6EDB" w:rsidRDefault="005C5CD1" w:rsidP="00523B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</w:p>
    <w:p w:rsidR="005C5CD1" w:rsidRPr="00EE6EDB" w:rsidRDefault="005C5CD1" w:rsidP="005C5CD1">
      <w:pPr>
        <w:tabs>
          <w:tab w:val="left" w:pos="0"/>
        </w:tabs>
        <w:ind w:firstLine="1440"/>
        <w:rPr>
          <w:vertAlign w:val="superscript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</w:p>
    <w:p w:rsidR="00EE6EDB" w:rsidRPr="00EE6EDB" w:rsidRDefault="00EE6EDB" w:rsidP="00EE6E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</w:rPr>
      </w:pPr>
      <w:r w:rsidRPr="00EE6EDB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EE6EDB" w:rsidRPr="00EE6EDB" w:rsidRDefault="00EE6EDB" w:rsidP="00EE6E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EE6EDB">
        <w:rPr>
          <w:color w:val="000000"/>
        </w:rPr>
        <w:t>Протокол № «_____» от «_____» __________ 2019 г.</w:t>
      </w:r>
    </w:p>
    <w:p w:rsidR="004C0EA8" w:rsidRDefault="00EE6EDB" w:rsidP="004C0E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/>
        </w:rPr>
      </w:pPr>
      <w:r w:rsidRPr="00EE6EDB">
        <w:rPr>
          <w:color w:val="000000"/>
        </w:rPr>
        <w:t>Председатель ПЦК:______________________________________________________/А.А.Неверов</w:t>
      </w:r>
    </w:p>
    <w:p w:rsidR="00FF6AC7" w:rsidRPr="00EE6EDB" w:rsidRDefault="005C5CD1" w:rsidP="004C0E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E6EDB">
        <w:rPr>
          <w:rStyle w:val="FontStyle25"/>
        </w:rPr>
        <w:br w:type="page"/>
      </w:r>
      <w:r w:rsidR="00FF6AC7" w:rsidRPr="00EE6EDB">
        <w:rPr>
          <w:b/>
        </w:rPr>
        <w:lastRenderedPageBreak/>
        <w:t>СОДЕРЖАНИЕ</w:t>
      </w:r>
    </w:p>
    <w:p w:rsidR="00FF6AC7" w:rsidRPr="00EE6ED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BF6BDD" w:rsidRPr="00EE6EDB">
        <w:tc>
          <w:tcPr>
            <w:tcW w:w="7668" w:type="dxa"/>
            <w:shd w:val="clear" w:color="auto" w:fill="auto"/>
          </w:tcPr>
          <w:p w:rsidR="00BF6BDD" w:rsidRPr="00EE6EDB" w:rsidRDefault="00BF6BDD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BF6BDD" w:rsidRPr="00EE6EDB" w:rsidRDefault="00BF6BDD" w:rsidP="00FF6AC7">
            <w:pPr>
              <w:jc w:val="center"/>
            </w:pPr>
            <w:r w:rsidRPr="00EE6EDB">
              <w:t>стр.</w:t>
            </w:r>
          </w:p>
        </w:tc>
      </w:tr>
      <w:tr w:rsidR="00FF6AC7" w:rsidRPr="00EE6EDB">
        <w:tc>
          <w:tcPr>
            <w:tcW w:w="7668" w:type="dxa"/>
            <w:shd w:val="clear" w:color="auto" w:fill="auto"/>
          </w:tcPr>
          <w:p w:rsidR="00FF6AC7" w:rsidRPr="00EE6EDB" w:rsidRDefault="00AA4CA4" w:rsidP="00BF6BDD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 xml:space="preserve">ПАСПОРТ </w:t>
            </w:r>
            <w:r w:rsidR="00FF6AC7" w:rsidRPr="00EE6EDB">
              <w:rPr>
                <w:b/>
                <w:caps/>
              </w:rPr>
              <w:t>ПРОГРАММЫ УЧЕБНОЙ ДИСЦИПЛИНЫ</w:t>
            </w:r>
          </w:p>
          <w:p w:rsidR="00BF6BDD" w:rsidRPr="00EE6EDB" w:rsidRDefault="00BF6BDD" w:rsidP="00BF6BDD"/>
        </w:tc>
        <w:tc>
          <w:tcPr>
            <w:tcW w:w="1903" w:type="dxa"/>
            <w:shd w:val="clear" w:color="auto" w:fill="auto"/>
          </w:tcPr>
          <w:p w:rsidR="00FF6AC7" w:rsidRPr="00EE6EDB" w:rsidRDefault="000F3ADD" w:rsidP="00FF6AC7">
            <w:pPr>
              <w:jc w:val="center"/>
            </w:pPr>
            <w:r w:rsidRPr="00EE6EDB">
              <w:t>4</w:t>
            </w:r>
          </w:p>
        </w:tc>
      </w:tr>
      <w:tr w:rsidR="00FF6AC7" w:rsidRPr="00EE6EDB">
        <w:tc>
          <w:tcPr>
            <w:tcW w:w="7668" w:type="dxa"/>
            <w:shd w:val="clear" w:color="auto" w:fill="auto"/>
          </w:tcPr>
          <w:p w:rsidR="00FF6AC7" w:rsidRPr="00EE6EDB" w:rsidRDefault="00BB5632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 xml:space="preserve">СТРУКТУРА и </w:t>
            </w:r>
            <w:r w:rsidR="00FF6AC7" w:rsidRPr="00EE6EDB">
              <w:rPr>
                <w:b/>
                <w:caps/>
              </w:rPr>
              <w:t>содержание УЧЕБНОЙ ДИСЦИПЛИНЫ</w:t>
            </w:r>
          </w:p>
          <w:p w:rsidR="00FF6AC7" w:rsidRPr="00EE6ED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E6EDB" w:rsidRDefault="00F56C59" w:rsidP="00FF6AC7">
            <w:pPr>
              <w:jc w:val="center"/>
            </w:pPr>
            <w:r w:rsidRPr="00EE6EDB">
              <w:t>6</w:t>
            </w:r>
          </w:p>
        </w:tc>
      </w:tr>
      <w:tr w:rsidR="00FF6AC7" w:rsidRPr="00EE6EDB">
        <w:trPr>
          <w:trHeight w:val="670"/>
        </w:trPr>
        <w:tc>
          <w:tcPr>
            <w:tcW w:w="7668" w:type="dxa"/>
            <w:shd w:val="clear" w:color="auto" w:fill="auto"/>
          </w:tcPr>
          <w:p w:rsidR="00FF6AC7" w:rsidRPr="00EE6EDB" w:rsidRDefault="00D116F9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>условия</w:t>
            </w:r>
            <w:r w:rsidR="00FF6AC7" w:rsidRPr="00EE6EDB">
              <w:rPr>
                <w:b/>
                <w:caps/>
              </w:rPr>
              <w:t xml:space="preserve"> реализации  </w:t>
            </w:r>
            <w:r w:rsidR="00BF6BDD" w:rsidRPr="00EE6EDB">
              <w:rPr>
                <w:b/>
                <w:caps/>
              </w:rPr>
              <w:t xml:space="preserve">учебной </w:t>
            </w:r>
            <w:r w:rsidR="00FF6AC7" w:rsidRPr="00EE6EDB">
              <w:rPr>
                <w:b/>
                <w:caps/>
              </w:rPr>
              <w:t>дисциплины</w:t>
            </w:r>
          </w:p>
          <w:p w:rsidR="00FF6AC7" w:rsidRPr="00EE6EDB" w:rsidRDefault="00FF6AC7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E6EDB" w:rsidRDefault="000176A2" w:rsidP="00FF6AC7">
            <w:pPr>
              <w:jc w:val="center"/>
            </w:pPr>
            <w:r w:rsidRPr="00EE6EDB">
              <w:t>9</w:t>
            </w:r>
          </w:p>
        </w:tc>
      </w:tr>
      <w:tr w:rsidR="00FF6AC7" w:rsidRPr="00EE6EDB">
        <w:tc>
          <w:tcPr>
            <w:tcW w:w="7668" w:type="dxa"/>
            <w:shd w:val="clear" w:color="auto" w:fill="auto"/>
          </w:tcPr>
          <w:p w:rsidR="00FF6AC7" w:rsidRPr="00EE6EDB" w:rsidRDefault="00FF6AC7" w:rsidP="00FF6AC7">
            <w:pPr>
              <w:pStyle w:val="1"/>
              <w:numPr>
                <w:ilvl w:val="0"/>
                <w:numId w:val="2"/>
              </w:numPr>
              <w:jc w:val="both"/>
              <w:rPr>
                <w:b/>
                <w:caps/>
              </w:rPr>
            </w:pPr>
            <w:r w:rsidRPr="00EE6EDB">
              <w:rPr>
                <w:b/>
                <w:caps/>
              </w:rPr>
              <w:t>Контроль и оценка результатов О</w:t>
            </w:r>
            <w:r w:rsidR="006F73C1" w:rsidRPr="00EE6EDB">
              <w:rPr>
                <w:b/>
                <w:caps/>
              </w:rPr>
              <w:t>своения учебной дисциплины</w:t>
            </w:r>
          </w:p>
          <w:p w:rsidR="00FF6AC7" w:rsidRPr="00EE6EDB" w:rsidRDefault="00FF6AC7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FF6AC7" w:rsidRPr="00EE6EDB" w:rsidRDefault="006A1AE7" w:rsidP="00FF6AC7">
            <w:pPr>
              <w:jc w:val="center"/>
            </w:pPr>
            <w:r w:rsidRPr="00EE6EDB">
              <w:t>11</w:t>
            </w:r>
          </w:p>
        </w:tc>
      </w:tr>
    </w:tbl>
    <w:p w:rsidR="00FF6AC7" w:rsidRPr="00EE6ED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F6AC7" w:rsidRPr="00EE6EDB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FF6AC7" w:rsidRPr="00EE6ED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EE6EDB">
        <w:rPr>
          <w:b/>
          <w:caps/>
          <w:u w:val="single"/>
        </w:rPr>
        <w:br w:type="page"/>
      </w:r>
      <w:r w:rsidR="00D41234" w:rsidRPr="00EE6EDB">
        <w:rPr>
          <w:b/>
          <w:caps/>
        </w:rPr>
        <w:lastRenderedPageBreak/>
        <w:t xml:space="preserve">1. </w:t>
      </w:r>
      <w:r w:rsidR="005018B4" w:rsidRPr="00EE6EDB">
        <w:rPr>
          <w:b/>
          <w:caps/>
        </w:rPr>
        <w:t>паспорт РАБОЧЕЙ ПРОГРАММЫ УЧЕБНОЙ ДИСЦИПЛИНЫ</w:t>
      </w:r>
    </w:p>
    <w:p w:rsidR="00FF6AC7" w:rsidRPr="00EE6EDB" w:rsidRDefault="005018B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 w:rsidRPr="00EE6EDB">
        <w:rPr>
          <w:b/>
          <w:u w:val="single"/>
        </w:rPr>
        <w:t>ОП.03.</w:t>
      </w:r>
      <w:r w:rsidR="00345724" w:rsidRPr="00EE6EDB">
        <w:rPr>
          <w:b/>
          <w:u w:val="single"/>
        </w:rPr>
        <w:t>Электротехника</w:t>
      </w:r>
    </w:p>
    <w:p w:rsidR="00D37CB7" w:rsidRPr="00EE6ED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FF6AC7" w:rsidRPr="00EE6EDB" w:rsidRDefault="006F30E3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>1.</w:t>
      </w:r>
      <w:r w:rsidR="00FF6AC7" w:rsidRPr="00EE6EDB">
        <w:rPr>
          <w:b/>
        </w:rPr>
        <w:t xml:space="preserve">1. Область применения </w:t>
      </w:r>
      <w:r w:rsidR="00640515" w:rsidRPr="00EE6EDB">
        <w:rPr>
          <w:b/>
        </w:rPr>
        <w:t>рабочей</w:t>
      </w:r>
      <w:r w:rsidR="00BF4341" w:rsidRPr="00EE6EDB">
        <w:rPr>
          <w:b/>
        </w:rPr>
        <w:t xml:space="preserve"> </w:t>
      </w:r>
      <w:r w:rsidR="00FF6AC7" w:rsidRPr="00EE6EDB">
        <w:rPr>
          <w:b/>
        </w:rPr>
        <w:t>программы</w:t>
      </w:r>
    </w:p>
    <w:p w:rsidR="00C33EE8" w:rsidRPr="00EE6EDB" w:rsidRDefault="00D41234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E6EDB">
        <w:t xml:space="preserve">Рабочая </w:t>
      </w:r>
      <w:r w:rsidR="007041B2" w:rsidRPr="00EE6EDB">
        <w:t>п</w:t>
      </w:r>
      <w:r w:rsidR="00FF6AC7" w:rsidRPr="00EE6EDB">
        <w:t xml:space="preserve">рограмма учебной дисциплины </w:t>
      </w:r>
      <w:r w:rsidRPr="00EE6EDB">
        <w:t xml:space="preserve">«Электротехника» </w:t>
      </w:r>
      <w:r w:rsidR="007041B2" w:rsidRPr="00EE6EDB">
        <w:t xml:space="preserve">является частью примерной основной профессиональной образовательной программы </w:t>
      </w:r>
      <w:r w:rsidR="000D5CDF" w:rsidRPr="00EE6EDB">
        <w:t xml:space="preserve">в соответствии с ФГОС </w:t>
      </w:r>
      <w:r w:rsidR="007041B2" w:rsidRPr="00EE6EDB">
        <w:t>по специальности</w:t>
      </w:r>
      <w:r w:rsidR="00E21C40" w:rsidRPr="00EE6EDB">
        <w:t xml:space="preserve"> </w:t>
      </w:r>
      <w:r w:rsidR="000D5CDF" w:rsidRPr="00EE6EDB">
        <w:t xml:space="preserve">СПО </w:t>
      </w:r>
      <w:r w:rsidR="005E55D5" w:rsidRPr="00EE6EDB">
        <w:rPr>
          <w:b/>
          <w:color w:val="000000"/>
          <w:u w:val="single"/>
        </w:rPr>
        <w:t>23.02.02</w:t>
      </w:r>
      <w:r w:rsidR="006E37EC" w:rsidRPr="00EE6EDB">
        <w:rPr>
          <w:b/>
          <w:color w:val="000000"/>
          <w:u w:val="single"/>
        </w:rPr>
        <w:t xml:space="preserve"> </w:t>
      </w:r>
      <w:r w:rsidR="0033131A" w:rsidRPr="00EE6EDB">
        <w:rPr>
          <w:b/>
          <w:color w:val="000000"/>
          <w:u w:val="single"/>
        </w:rPr>
        <w:t>Автомобиле- и тракторостроение.</w:t>
      </w: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DF4E91" w:rsidRPr="00EE6EDB" w:rsidRDefault="006F30E3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>1.</w:t>
      </w:r>
      <w:r w:rsidR="00FF6AC7" w:rsidRPr="00EE6EDB">
        <w:rPr>
          <w:b/>
        </w:rPr>
        <w:t xml:space="preserve">2. Место </w:t>
      </w:r>
      <w:r w:rsidR="00BF4341" w:rsidRPr="00EE6EDB">
        <w:rPr>
          <w:b/>
        </w:rPr>
        <w:t xml:space="preserve">учебной </w:t>
      </w:r>
      <w:r w:rsidR="00FF6AC7" w:rsidRPr="00EE6EDB">
        <w:rPr>
          <w:b/>
        </w:rPr>
        <w:t xml:space="preserve">дисциплины в структуре </w:t>
      </w:r>
      <w:r w:rsidR="000D5CDF" w:rsidRPr="00EE6EDB">
        <w:rPr>
          <w:b/>
        </w:rPr>
        <w:t xml:space="preserve">основной </w:t>
      </w:r>
      <w:r w:rsidR="00FF6AC7" w:rsidRPr="00EE6EDB">
        <w:rPr>
          <w:b/>
        </w:rPr>
        <w:t>профессионал</w:t>
      </w:r>
      <w:r w:rsidR="002830A1" w:rsidRPr="00EE6EDB">
        <w:rPr>
          <w:b/>
        </w:rPr>
        <w:t>ьной образовательной программы:</w:t>
      </w:r>
    </w:p>
    <w:p w:rsidR="00D41234" w:rsidRPr="00EE6EDB" w:rsidRDefault="00D41234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u w:val="single"/>
        </w:rPr>
        <w:t xml:space="preserve">Дисциплина </w:t>
      </w:r>
      <w:r w:rsidR="0033131A" w:rsidRPr="00EE6EDB">
        <w:rPr>
          <w:u w:val="single"/>
        </w:rPr>
        <w:t>«Электротехника</w:t>
      </w:r>
      <w:r w:rsidRPr="00EE6EDB">
        <w:rPr>
          <w:u w:val="single"/>
        </w:rPr>
        <w:t>» входит  в структуру дисциплин обще</w:t>
      </w:r>
      <w:r w:rsidR="00583E08" w:rsidRPr="00EE6EDB">
        <w:rPr>
          <w:u w:val="single"/>
        </w:rPr>
        <w:t>профессионального цикла</w:t>
      </w:r>
      <w:r w:rsidRPr="00EE6EDB">
        <w:rPr>
          <w:b/>
        </w:rPr>
        <w:t>.</w:t>
      </w:r>
    </w:p>
    <w:p w:rsidR="008F57C1" w:rsidRPr="00EE6EDB" w:rsidRDefault="008F57C1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640515" w:rsidRPr="00EE6EDB" w:rsidRDefault="00640515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t>Учебная дисциплина «Электротехника» входит  в структуру дисциплин общепрофессионального цикла</w:t>
      </w:r>
      <w:r w:rsidRPr="00EE6EDB">
        <w:rPr>
          <w:b/>
        </w:rPr>
        <w:t>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 xml:space="preserve">Дисциплина направлена на формирование </w:t>
      </w:r>
      <w:r w:rsidRPr="00EE6EDB">
        <w:rPr>
          <w:b/>
        </w:rPr>
        <w:t>профессиональных компетенций: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1.1. Осуществлять технологический процесс изготовления деталей, сборка и испытания изделий автотракторной техники.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1.2. Обеспечивать технологическую подготовку производства по реализации технологического процесса.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2.2. Проектировать изделия средней сложности основного и вспомогательного производства.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2.3. Составлять технические задания на проектирование технологической оснастки.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2.4. Разрабатывать рабочий проект деталей и узлов в соответствии с требованиями Единой системы конструкторской документации (далее - ЕСКД).</w:t>
      </w:r>
    </w:p>
    <w:p w:rsidR="004F617D" w:rsidRPr="00EE6EDB" w:rsidRDefault="004F617D" w:rsidP="000176A2">
      <w:pPr>
        <w:widowControl w:val="0"/>
        <w:autoSpaceDE w:val="0"/>
        <w:autoSpaceDN w:val="0"/>
        <w:adjustRightInd w:val="0"/>
        <w:ind w:firstLine="709"/>
        <w:jc w:val="both"/>
      </w:pPr>
      <w:r w:rsidRPr="00EE6EDB">
        <w:t>ПК 3.2. Проверять качество выпускаемой продукции и/или выполняемых работ.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b/>
          <w:sz w:val="24"/>
          <w:szCs w:val="24"/>
        </w:rPr>
      </w:pPr>
      <w:r w:rsidRPr="00EE6EDB">
        <w:rPr>
          <w:rFonts w:cs="Times New Roman"/>
          <w:sz w:val="24"/>
          <w:szCs w:val="24"/>
        </w:rPr>
        <w:t xml:space="preserve">Дисциплина направлена на формирование </w:t>
      </w:r>
      <w:r w:rsidRPr="00EE6EDB">
        <w:rPr>
          <w:rFonts w:cs="Times New Roman"/>
          <w:b/>
          <w:sz w:val="24"/>
          <w:szCs w:val="24"/>
        </w:rPr>
        <w:t>общих компетенций: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ОК1. Понимать сущность и социальную значимость своей будущей профессии, проявлять к ней устойчивый интерес (коммуникативный блок, самообразование).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(самоорганизация).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ОК3. Принимать решения в стандартных и нестандартных ситуациях и нести за них ответственность (самоорганизация).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(информационный блок).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 (информационный и коммуникативный блок).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ОК6. Работать в коллективе и в команде, эффективно общаться с коллегами, руководством, потребителями (коммуникативный блок).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ОК7. Брать на себя ответственность за работу членов команды (подчиненных), за результат выполнения заданий (самоорганизация).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(самообразование).</w:t>
      </w:r>
    </w:p>
    <w:p w:rsidR="00640515" w:rsidRPr="00EE6EDB" w:rsidRDefault="00640515" w:rsidP="000176A2">
      <w:pPr>
        <w:pStyle w:val="af2"/>
        <w:ind w:firstLine="709"/>
        <w:jc w:val="both"/>
        <w:rPr>
          <w:rFonts w:cs="Times New Roman"/>
          <w:sz w:val="24"/>
          <w:szCs w:val="24"/>
        </w:rPr>
      </w:pPr>
      <w:r w:rsidRPr="00EE6EDB">
        <w:rPr>
          <w:rFonts w:cs="Times New Roman"/>
          <w:sz w:val="24"/>
          <w:szCs w:val="24"/>
        </w:rPr>
        <w:t>ОК9. Ориентироваться в условиях частой смены технологий в профессиональной деятельности (самообразование).</w:t>
      </w:r>
    </w:p>
    <w:p w:rsidR="00523B94" w:rsidRPr="00EE6EDB" w:rsidRDefault="00640515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EE6EDB">
        <w:t xml:space="preserve">        </w:t>
      </w:r>
    </w:p>
    <w:p w:rsidR="00FF6AC7" w:rsidRPr="00EE6EDB" w:rsidRDefault="00EE6EDB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</w:rPr>
        <w:br w:type="page"/>
      </w:r>
      <w:r w:rsidR="006F30E3" w:rsidRPr="00EE6EDB">
        <w:rPr>
          <w:b/>
        </w:rPr>
        <w:lastRenderedPageBreak/>
        <w:t>1.3</w:t>
      </w:r>
      <w:r w:rsidR="00FF6AC7" w:rsidRPr="00EE6EDB">
        <w:rPr>
          <w:b/>
        </w:rPr>
        <w:t xml:space="preserve">. </w:t>
      </w:r>
      <w:r w:rsidR="00B06A4C" w:rsidRPr="00EE6EDB">
        <w:rPr>
          <w:b/>
        </w:rPr>
        <w:t xml:space="preserve">Цели и задачи </w:t>
      </w:r>
      <w:r w:rsidR="00AD1837" w:rsidRPr="00EE6EDB">
        <w:rPr>
          <w:b/>
        </w:rPr>
        <w:t xml:space="preserve">учебной </w:t>
      </w:r>
      <w:r w:rsidR="00B06A4C" w:rsidRPr="00EE6EDB">
        <w:rPr>
          <w:b/>
        </w:rPr>
        <w:t xml:space="preserve">дисциплины </w:t>
      </w:r>
      <w:r w:rsidR="002830A1" w:rsidRPr="00EE6EDB">
        <w:rPr>
          <w:b/>
        </w:rPr>
        <w:t>–</w:t>
      </w:r>
      <w:r w:rsidR="00B06A4C" w:rsidRPr="00EE6EDB">
        <w:rPr>
          <w:b/>
        </w:rPr>
        <w:t xml:space="preserve"> требования к результатам освоения </w:t>
      </w:r>
      <w:r w:rsidR="00AD1837" w:rsidRPr="00EE6EDB">
        <w:rPr>
          <w:b/>
        </w:rPr>
        <w:t xml:space="preserve">учебной </w:t>
      </w:r>
      <w:r w:rsidR="00FF6AC7" w:rsidRPr="00EE6EDB">
        <w:rPr>
          <w:b/>
        </w:rPr>
        <w:t>дисциплины:</w:t>
      </w:r>
    </w:p>
    <w:p w:rsidR="001D0E7B" w:rsidRPr="00EE6EDB" w:rsidRDefault="001D0E7B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 xml:space="preserve">В результате освоения </w:t>
      </w:r>
      <w:r w:rsidR="00AD1837" w:rsidRPr="00EE6EDB">
        <w:rPr>
          <w:b/>
        </w:rPr>
        <w:t xml:space="preserve">учебной </w:t>
      </w:r>
      <w:r w:rsidRPr="00EE6EDB">
        <w:rPr>
          <w:b/>
        </w:rPr>
        <w:t xml:space="preserve">дисциплины </w:t>
      </w:r>
      <w:r w:rsidR="005018B4" w:rsidRPr="00EE6EDB">
        <w:rPr>
          <w:b/>
        </w:rPr>
        <w:t>студент</w:t>
      </w:r>
      <w:r w:rsidRPr="00EE6EDB">
        <w:rPr>
          <w:b/>
        </w:rPr>
        <w:t xml:space="preserve"> должен уметь:</w:t>
      </w:r>
    </w:p>
    <w:p w:rsidR="002C04FB" w:rsidRPr="00EE6EDB" w:rsidRDefault="0033131A" w:rsidP="000176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Собирать простейшие электрические цепи;</w:t>
      </w:r>
    </w:p>
    <w:p w:rsidR="0033131A" w:rsidRPr="00EE6EDB" w:rsidRDefault="0033131A" w:rsidP="000176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Выбирать электроизмерительные приборы;</w:t>
      </w:r>
    </w:p>
    <w:p w:rsidR="0033131A" w:rsidRPr="00EE6EDB" w:rsidRDefault="0033131A" w:rsidP="000176A2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Определять параметры электрически</w:t>
      </w:r>
      <w:r w:rsidR="00F56C59" w:rsidRPr="00EE6EDB">
        <w:t>х</w:t>
      </w:r>
      <w:r w:rsidRPr="00EE6EDB">
        <w:t xml:space="preserve"> цеп</w:t>
      </w:r>
      <w:r w:rsidR="00F56C59" w:rsidRPr="00EE6EDB">
        <w:t>ей</w:t>
      </w:r>
      <w:r w:rsidRPr="00EE6EDB">
        <w:t>.</w:t>
      </w:r>
    </w:p>
    <w:p w:rsidR="002C04FB" w:rsidRPr="00EE6EDB" w:rsidRDefault="002C04FB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 xml:space="preserve">В результате освоения </w:t>
      </w:r>
      <w:r w:rsidR="00AD1837" w:rsidRPr="00EE6EDB">
        <w:rPr>
          <w:b/>
        </w:rPr>
        <w:t xml:space="preserve">учебной </w:t>
      </w:r>
      <w:r w:rsidRPr="00EE6EDB">
        <w:rPr>
          <w:b/>
        </w:rPr>
        <w:t xml:space="preserve">дисциплины </w:t>
      </w:r>
      <w:r w:rsidR="005018B4" w:rsidRPr="00EE6EDB">
        <w:rPr>
          <w:b/>
        </w:rPr>
        <w:t>студент</w:t>
      </w:r>
      <w:r w:rsidRPr="00EE6EDB">
        <w:rPr>
          <w:b/>
        </w:rPr>
        <w:t xml:space="preserve"> должен знать:</w:t>
      </w:r>
    </w:p>
    <w:p w:rsidR="0036340F" w:rsidRPr="00EE6EDB" w:rsidRDefault="0033131A" w:rsidP="000176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Сущность физических процессов, протекающих в электрических и магнитных цепях;</w:t>
      </w:r>
    </w:p>
    <w:p w:rsidR="0033131A" w:rsidRPr="00EE6EDB" w:rsidRDefault="0033131A" w:rsidP="000176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Построение электрических цепей, порядок расчета их параметров;</w:t>
      </w:r>
    </w:p>
    <w:p w:rsidR="0033131A" w:rsidRPr="00EE6EDB" w:rsidRDefault="0033131A" w:rsidP="000176A2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EE6EDB">
        <w:t>Способы включения электроизмерительных приборов и методы измерений электрических величин.</w:t>
      </w:r>
    </w:p>
    <w:p w:rsidR="0036340F" w:rsidRPr="00EE6EDB" w:rsidRDefault="0036340F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b/>
          <w:color w:val="000000"/>
        </w:rPr>
        <w:t>1.4. Рекомендуемое количество часов на освоение рабочей программы учебной дисциплины:</w:t>
      </w: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color w:val="000000"/>
        </w:rPr>
        <w:t>максимальной уче</w:t>
      </w:r>
      <w:r w:rsidR="00F0723A" w:rsidRPr="00EE6EDB">
        <w:rPr>
          <w:color w:val="000000"/>
        </w:rPr>
        <w:t xml:space="preserve">бной нагрузки обучающегося - </w:t>
      </w:r>
      <w:r w:rsidR="00EE6EDB">
        <w:rPr>
          <w:color w:val="000000"/>
        </w:rPr>
        <w:t>124</w:t>
      </w:r>
      <w:r w:rsidRPr="00EE6EDB">
        <w:rPr>
          <w:color w:val="000000"/>
        </w:rPr>
        <w:t xml:space="preserve"> ча</w:t>
      </w:r>
      <w:r w:rsidR="00F56C59" w:rsidRPr="00EE6EDB">
        <w:rPr>
          <w:color w:val="000000"/>
        </w:rPr>
        <w:t>с</w:t>
      </w:r>
      <w:r w:rsidR="00EE6EDB">
        <w:rPr>
          <w:color w:val="000000"/>
        </w:rPr>
        <w:t>а</w:t>
      </w:r>
      <w:r w:rsidRPr="00EE6EDB">
        <w:rPr>
          <w:color w:val="000000"/>
        </w:rPr>
        <w:t>, в том числе:</w:t>
      </w: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color w:val="000000"/>
        </w:rPr>
        <w:t xml:space="preserve">обязательной аудиторной учебной нагрузки обучающегося – </w:t>
      </w:r>
      <w:r w:rsidR="00EE6EDB">
        <w:rPr>
          <w:color w:val="000000"/>
        </w:rPr>
        <w:t>83 часа</w:t>
      </w:r>
      <w:r w:rsidRPr="00EE6EDB">
        <w:rPr>
          <w:color w:val="000000"/>
        </w:rPr>
        <w:t>;</w:t>
      </w:r>
    </w:p>
    <w:p w:rsidR="0033131A" w:rsidRPr="00EE6EDB" w:rsidRDefault="0033131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</w:rPr>
      </w:pPr>
      <w:r w:rsidRPr="00EE6EDB">
        <w:rPr>
          <w:color w:val="000000"/>
        </w:rPr>
        <w:t>самосто</w:t>
      </w:r>
      <w:r w:rsidR="005E55D5" w:rsidRPr="00EE6EDB">
        <w:rPr>
          <w:color w:val="000000"/>
        </w:rPr>
        <w:t xml:space="preserve">ятельной работы обучающегося - </w:t>
      </w:r>
      <w:r w:rsidR="00EE6EDB">
        <w:rPr>
          <w:color w:val="000000"/>
        </w:rPr>
        <w:t>41</w:t>
      </w:r>
      <w:r w:rsidR="00F0723A" w:rsidRPr="00EE6EDB">
        <w:rPr>
          <w:color w:val="000000"/>
        </w:rPr>
        <w:t xml:space="preserve"> час</w:t>
      </w:r>
      <w:r w:rsidRPr="00EE6EDB">
        <w:rPr>
          <w:color w:val="000000"/>
        </w:rPr>
        <w:t>.</w:t>
      </w:r>
    </w:p>
    <w:p w:rsidR="00B06A4C" w:rsidRPr="00EE6EDB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p w:rsidR="00D560BF" w:rsidRPr="00EE6EDB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560BF" w:rsidRPr="00EE6EDB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D560BF" w:rsidRPr="00EE6EDB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33131A" w:rsidRPr="00EE6EDB" w:rsidRDefault="000F3ADD" w:rsidP="00A1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EE6EDB">
        <w:rPr>
          <w:b/>
          <w:color w:val="000000"/>
        </w:rPr>
        <w:br w:type="page"/>
      </w:r>
      <w:r w:rsidR="0033131A" w:rsidRPr="00EE6EDB">
        <w:rPr>
          <w:b/>
          <w:color w:val="000000"/>
        </w:rPr>
        <w:lastRenderedPageBreak/>
        <w:t xml:space="preserve">2. СТРУКТУРА И СОДЕРЖАНИЕ УЧЕБНОЙ ДИСЦИПЛИНЫ </w:t>
      </w:r>
    </w:p>
    <w:p w:rsidR="0033131A" w:rsidRPr="00EE6EDB" w:rsidRDefault="0033131A" w:rsidP="00A1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EE6EDB">
        <w:rPr>
          <w:b/>
          <w:color w:val="000000"/>
        </w:rPr>
        <w:t>2.1. Объем учебной дисциплины и виды учебной работы</w:t>
      </w:r>
    </w:p>
    <w:p w:rsidR="0033131A" w:rsidRPr="00EE6EDB" w:rsidRDefault="0033131A" w:rsidP="00331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3118"/>
      </w:tblGrid>
      <w:tr w:rsidR="0033131A" w:rsidRPr="00EE6EDB" w:rsidTr="00EE6EDB">
        <w:trPr>
          <w:trHeight w:val="460"/>
        </w:trPr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Вид учебной работы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b/>
                <w:i/>
                <w:iCs/>
                <w:color w:val="000000"/>
                <w:sz w:val="20"/>
                <w:szCs w:val="20"/>
              </w:rPr>
              <w:t>Объем часов</w:t>
            </w:r>
          </w:p>
        </w:tc>
      </w:tr>
      <w:tr w:rsidR="0033131A" w:rsidRPr="00EE6EDB" w:rsidTr="00EE6EDB">
        <w:trPr>
          <w:trHeight w:val="285"/>
        </w:trPr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rPr>
                <w:b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124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83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 xml:space="preserve">     лабораторные  работы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961400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30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41</w:t>
            </w:r>
          </w:p>
        </w:tc>
      </w:tr>
      <w:tr w:rsidR="0033131A" w:rsidRPr="00EE6EDB" w:rsidTr="00EE6EDB">
        <w:tc>
          <w:tcPr>
            <w:tcW w:w="6771" w:type="dxa"/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3118" w:type="dxa"/>
            <w:shd w:val="clear" w:color="auto" w:fill="auto"/>
          </w:tcPr>
          <w:p w:rsidR="0033131A" w:rsidRPr="00EE6EDB" w:rsidRDefault="0033131A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33131A" w:rsidRPr="00EE6EDB" w:rsidTr="00EE6EDB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33131A" w:rsidRPr="00EE6EDB" w:rsidRDefault="0033131A" w:rsidP="00120873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E6EDB">
              <w:rPr>
                <w:i/>
                <w:color w:val="000000"/>
                <w:sz w:val="20"/>
                <w:szCs w:val="20"/>
              </w:rPr>
              <w:t xml:space="preserve"> Доклады</w:t>
            </w:r>
          </w:p>
          <w:p w:rsidR="0033131A" w:rsidRPr="00EE6EDB" w:rsidRDefault="0033131A" w:rsidP="00120873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E6EDB">
              <w:rPr>
                <w:i/>
                <w:color w:val="000000"/>
                <w:sz w:val="20"/>
                <w:szCs w:val="20"/>
              </w:rPr>
              <w:t>Домашнее задание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33131A" w:rsidRPr="00EE6EDB" w:rsidRDefault="005E55D5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  <w:p w:rsidR="0033131A" w:rsidRPr="00EE6EDB" w:rsidRDefault="00EE6EDB" w:rsidP="0012087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32</w:t>
            </w:r>
          </w:p>
        </w:tc>
      </w:tr>
      <w:tr w:rsidR="0033131A" w:rsidRPr="00EE6EDB" w:rsidTr="00EE6EDB">
        <w:tc>
          <w:tcPr>
            <w:tcW w:w="6771" w:type="dxa"/>
            <w:tcBorders>
              <w:right w:val="single" w:sz="4" w:space="0" w:color="auto"/>
            </w:tcBorders>
            <w:shd w:val="clear" w:color="auto" w:fill="auto"/>
          </w:tcPr>
          <w:p w:rsidR="0033131A" w:rsidRPr="00EE6EDB" w:rsidRDefault="00EE6EDB" w:rsidP="00120873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sz w:val="20"/>
                <w:szCs w:val="20"/>
              </w:rPr>
              <w:t>Промежуточная аттестация проводится в форме: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:rsidR="0033131A" w:rsidRPr="00EE6EDB" w:rsidRDefault="00AD3A08" w:rsidP="008C7B0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EE6EDB">
              <w:rPr>
                <w:i/>
                <w:iCs/>
                <w:color w:val="000000"/>
                <w:sz w:val="20"/>
                <w:szCs w:val="20"/>
              </w:rPr>
              <w:t>Д</w:t>
            </w:r>
            <w:r w:rsidR="005E55D5" w:rsidRPr="00EE6EDB">
              <w:rPr>
                <w:i/>
                <w:iCs/>
                <w:color w:val="000000"/>
                <w:sz w:val="20"/>
                <w:szCs w:val="20"/>
              </w:rPr>
              <w:t>ифференцированного зачета</w:t>
            </w:r>
          </w:p>
        </w:tc>
      </w:tr>
    </w:tbl>
    <w:p w:rsidR="0006135B" w:rsidRPr="00EE6ED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2D0793" w:rsidRPr="00EE6ED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  <w:sectPr w:rsidR="002D0793" w:rsidRPr="00EE6EDB" w:rsidSect="00523B94">
          <w:footerReference w:type="even" r:id="rId7"/>
          <w:footerReference w:type="default" r:id="rId8"/>
          <w:pgSz w:w="11906" w:h="16838"/>
          <w:pgMar w:top="568" w:right="566" w:bottom="709" w:left="1134" w:header="708" w:footer="708" w:gutter="0"/>
          <w:cols w:space="720"/>
        </w:sectPr>
      </w:pPr>
    </w:p>
    <w:p w:rsidR="005018B4" w:rsidRPr="00EE6EDB" w:rsidRDefault="00AA4CA4" w:rsidP="00FA25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caps/>
          <w:color w:val="000000"/>
        </w:rPr>
      </w:pPr>
      <w:r w:rsidRPr="00EE6EDB">
        <w:rPr>
          <w:b/>
          <w:color w:val="000000"/>
        </w:rPr>
        <w:lastRenderedPageBreak/>
        <w:t xml:space="preserve">2.2. </w:t>
      </w:r>
      <w:r w:rsidR="009A5360" w:rsidRPr="00EE6EDB">
        <w:rPr>
          <w:b/>
          <w:color w:val="000000"/>
        </w:rPr>
        <w:t>Тематический план и содержание учебной дисциплины</w:t>
      </w:r>
      <w:r w:rsidR="009A5360" w:rsidRPr="00EE6EDB">
        <w:rPr>
          <w:b/>
          <w:caps/>
          <w:color w:val="000000"/>
        </w:rPr>
        <w:t xml:space="preserve">  </w:t>
      </w:r>
    </w:p>
    <w:p w:rsidR="009A5360" w:rsidRPr="00EE6EDB" w:rsidRDefault="005018B4" w:rsidP="00D5699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color w:val="000000"/>
        </w:rPr>
      </w:pPr>
      <w:r w:rsidRPr="00EE6EDB">
        <w:rPr>
          <w:b/>
          <w:caps/>
          <w:color w:val="000000"/>
        </w:rPr>
        <w:t>ОП.03.</w:t>
      </w:r>
      <w:r w:rsidR="000176A2" w:rsidRPr="00EE6EDB">
        <w:rPr>
          <w:b/>
          <w:caps/>
          <w:color w:val="000000"/>
        </w:rPr>
        <w:t xml:space="preserve"> </w:t>
      </w:r>
      <w:r w:rsidR="00854F39" w:rsidRPr="00EE6EDB">
        <w:rPr>
          <w:b/>
          <w:caps/>
          <w:color w:val="000000"/>
        </w:rPr>
        <w:t>Электротехника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10099"/>
        <w:gridCol w:w="1396"/>
        <w:gridCol w:w="1430"/>
      </w:tblGrid>
      <w:tr w:rsidR="004F5BE4" w:rsidRPr="005B176D" w:rsidTr="005B176D">
        <w:tc>
          <w:tcPr>
            <w:tcW w:w="2483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099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обучающихся.</w:t>
            </w:r>
          </w:p>
        </w:tc>
        <w:tc>
          <w:tcPr>
            <w:tcW w:w="1396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Объем часов</w:t>
            </w:r>
          </w:p>
        </w:tc>
        <w:tc>
          <w:tcPr>
            <w:tcW w:w="1430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Уровень освоения</w:t>
            </w:r>
          </w:p>
        </w:tc>
      </w:tr>
      <w:tr w:rsidR="004F5BE4" w:rsidRPr="005B176D" w:rsidTr="005B176D">
        <w:tc>
          <w:tcPr>
            <w:tcW w:w="2483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99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6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4F5BE4" w:rsidRPr="005B176D" w:rsidRDefault="004F5BE4" w:rsidP="0012262D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4</w:t>
            </w:r>
          </w:p>
        </w:tc>
      </w:tr>
      <w:tr w:rsidR="00B02FE2" w:rsidRPr="005B176D" w:rsidTr="005B176D">
        <w:trPr>
          <w:trHeight w:val="155"/>
        </w:trPr>
        <w:tc>
          <w:tcPr>
            <w:tcW w:w="2483" w:type="dxa"/>
          </w:tcPr>
          <w:p w:rsidR="00B02FE2" w:rsidRPr="005B176D" w:rsidRDefault="00B02FE2" w:rsidP="004F5BE4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Введение в предмет</w:t>
            </w:r>
          </w:p>
        </w:tc>
        <w:tc>
          <w:tcPr>
            <w:tcW w:w="10099" w:type="dxa"/>
          </w:tcPr>
          <w:p w:rsidR="00B02FE2" w:rsidRPr="005B176D" w:rsidRDefault="00B02FE2" w:rsidP="00B02FE2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Введение. Электрическая энергия, ее свойства и применения.</w:t>
            </w:r>
          </w:p>
        </w:tc>
        <w:tc>
          <w:tcPr>
            <w:tcW w:w="1396" w:type="dxa"/>
            <w:vAlign w:val="center"/>
          </w:tcPr>
          <w:p w:rsidR="00B02FE2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B02FE2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56C59" w:rsidRPr="005B176D" w:rsidTr="005B176D">
        <w:trPr>
          <w:trHeight w:val="255"/>
        </w:trPr>
        <w:tc>
          <w:tcPr>
            <w:tcW w:w="12582" w:type="dxa"/>
            <w:gridSpan w:val="2"/>
          </w:tcPr>
          <w:p w:rsidR="00F56C59" w:rsidRPr="005B176D" w:rsidRDefault="00F56C59" w:rsidP="00091CA3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Раздел 1. Электротехника</w:t>
            </w:r>
          </w:p>
        </w:tc>
        <w:tc>
          <w:tcPr>
            <w:tcW w:w="1396" w:type="dxa"/>
            <w:vAlign w:val="center"/>
          </w:tcPr>
          <w:p w:rsidR="00F56C59" w:rsidRPr="005B176D" w:rsidRDefault="00F56C59" w:rsidP="00B306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0" w:type="dxa"/>
            <w:vAlign w:val="center"/>
          </w:tcPr>
          <w:p w:rsidR="00F56C59" w:rsidRPr="005B176D" w:rsidRDefault="00F56C59" w:rsidP="00B30645">
            <w:pPr>
              <w:jc w:val="center"/>
              <w:rPr>
                <w:sz w:val="20"/>
                <w:szCs w:val="20"/>
              </w:rPr>
            </w:pPr>
          </w:p>
        </w:tc>
      </w:tr>
      <w:tr w:rsidR="004F5BE4" w:rsidRPr="005B176D" w:rsidTr="005B176D">
        <w:trPr>
          <w:trHeight w:val="361"/>
        </w:trPr>
        <w:tc>
          <w:tcPr>
            <w:tcW w:w="2483" w:type="dxa"/>
            <w:vMerge w:val="restart"/>
          </w:tcPr>
          <w:p w:rsidR="004F5BE4" w:rsidRPr="005B176D" w:rsidRDefault="004F5BE4" w:rsidP="00080237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Тема 1.1. </w:t>
            </w:r>
            <w:r w:rsidR="00080237" w:rsidRPr="005B176D">
              <w:rPr>
                <w:b/>
                <w:sz w:val="20"/>
                <w:szCs w:val="20"/>
              </w:rPr>
              <w:t>Электростатические цепи и их расчет</w:t>
            </w:r>
          </w:p>
        </w:tc>
        <w:tc>
          <w:tcPr>
            <w:tcW w:w="10099" w:type="dxa"/>
          </w:tcPr>
          <w:p w:rsidR="004F5BE4" w:rsidRPr="005B176D" w:rsidRDefault="00091CA3" w:rsidP="004C0EA8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Электрическое напряжение. Электрическая емкость. Конденсаторы. Соединение конденсаторов. </w:t>
            </w:r>
            <w:r w:rsidR="00080237" w:rsidRPr="005B176D">
              <w:rPr>
                <w:sz w:val="20"/>
                <w:szCs w:val="20"/>
              </w:rPr>
              <w:t>Электропроводность. Электроизоляционные материалы. Закон Кулона.</w:t>
            </w:r>
          </w:p>
        </w:tc>
        <w:tc>
          <w:tcPr>
            <w:tcW w:w="1396" w:type="dxa"/>
            <w:vAlign w:val="center"/>
          </w:tcPr>
          <w:p w:rsidR="004F5BE4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F5BE4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1CA3" w:rsidRPr="005B176D" w:rsidTr="005B176D">
        <w:trPr>
          <w:trHeight w:val="210"/>
        </w:trPr>
        <w:tc>
          <w:tcPr>
            <w:tcW w:w="2483" w:type="dxa"/>
            <w:vMerge/>
          </w:tcPr>
          <w:p w:rsidR="00091CA3" w:rsidRPr="005B176D" w:rsidRDefault="00091CA3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091CA3" w:rsidRPr="005B176D" w:rsidRDefault="00091CA3" w:rsidP="00091CA3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№1</w:t>
            </w:r>
            <w:r w:rsidRPr="005B176D">
              <w:rPr>
                <w:sz w:val="20"/>
                <w:szCs w:val="20"/>
              </w:rPr>
              <w:t xml:space="preserve"> «Правила сборки схем, проведение лабораторных работ, техника безопасности»</w:t>
            </w:r>
          </w:p>
        </w:tc>
        <w:tc>
          <w:tcPr>
            <w:tcW w:w="1396" w:type="dxa"/>
            <w:vAlign w:val="center"/>
          </w:tcPr>
          <w:p w:rsidR="00091CA3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91CA3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091CA3" w:rsidRPr="005B176D" w:rsidTr="005B176D">
        <w:trPr>
          <w:trHeight w:val="210"/>
        </w:trPr>
        <w:tc>
          <w:tcPr>
            <w:tcW w:w="2483" w:type="dxa"/>
            <w:vMerge/>
          </w:tcPr>
          <w:p w:rsidR="00091CA3" w:rsidRPr="005B176D" w:rsidRDefault="00091CA3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091CA3" w:rsidRPr="005B176D" w:rsidRDefault="00080237" w:rsidP="00080237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</w:t>
            </w:r>
            <w:r w:rsidR="00091CA3" w:rsidRPr="005B176D">
              <w:rPr>
                <w:b/>
                <w:sz w:val="20"/>
                <w:szCs w:val="20"/>
              </w:rPr>
              <w:t xml:space="preserve"> работа №</w:t>
            </w:r>
            <w:r w:rsidRPr="005B176D">
              <w:rPr>
                <w:b/>
                <w:sz w:val="20"/>
                <w:szCs w:val="20"/>
              </w:rPr>
              <w:t>1</w:t>
            </w:r>
            <w:r w:rsidR="00091CA3" w:rsidRPr="005B176D">
              <w:rPr>
                <w:sz w:val="20"/>
                <w:szCs w:val="20"/>
              </w:rPr>
              <w:t xml:space="preserve"> «Последовательное и параллельное соединение катушки и конденсатора»</w:t>
            </w:r>
          </w:p>
        </w:tc>
        <w:tc>
          <w:tcPr>
            <w:tcW w:w="1396" w:type="dxa"/>
            <w:vAlign w:val="center"/>
          </w:tcPr>
          <w:p w:rsidR="00091CA3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91CA3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080237" w:rsidRPr="005B176D" w:rsidTr="005B176D">
        <w:trPr>
          <w:trHeight w:val="210"/>
        </w:trPr>
        <w:tc>
          <w:tcPr>
            <w:tcW w:w="2483" w:type="dxa"/>
            <w:vMerge w:val="restart"/>
          </w:tcPr>
          <w:p w:rsidR="00080237" w:rsidRPr="005B176D" w:rsidRDefault="00080237" w:rsidP="00793A06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</w:t>
            </w:r>
            <w:r w:rsidR="00793A06" w:rsidRPr="005B176D">
              <w:rPr>
                <w:b/>
                <w:sz w:val="20"/>
                <w:szCs w:val="20"/>
              </w:rPr>
              <w:t>2</w:t>
            </w:r>
            <w:r w:rsidRPr="005B176D">
              <w:rPr>
                <w:b/>
                <w:sz w:val="20"/>
                <w:szCs w:val="20"/>
              </w:rPr>
              <w:t>. Электротехнические измерения и приборы</w:t>
            </w:r>
          </w:p>
        </w:tc>
        <w:tc>
          <w:tcPr>
            <w:tcW w:w="10099" w:type="dxa"/>
          </w:tcPr>
          <w:p w:rsidR="00080237" w:rsidRPr="005B176D" w:rsidRDefault="00080237" w:rsidP="00793A06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Основные понятия электротехнических измерений и приборов. Классификация электроизмерительных приборов. Измерение тока и напряжения. Измерение мощности. Измерение электрической энергии. Измерение сопротивлений.</w:t>
            </w:r>
          </w:p>
        </w:tc>
        <w:tc>
          <w:tcPr>
            <w:tcW w:w="1396" w:type="dxa"/>
            <w:vAlign w:val="center"/>
          </w:tcPr>
          <w:p w:rsidR="00080237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80237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80237" w:rsidRPr="005B176D" w:rsidTr="005B176D">
        <w:trPr>
          <w:trHeight w:val="210"/>
        </w:trPr>
        <w:tc>
          <w:tcPr>
            <w:tcW w:w="2483" w:type="dxa"/>
            <w:vMerge/>
          </w:tcPr>
          <w:p w:rsidR="00080237" w:rsidRPr="005B176D" w:rsidRDefault="00080237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080237" w:rsidRPr="005B176D" w:rsidRDefault="00793A06" w:rsidP="00793A06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№2</w:t>
            </w:r>
            <w:r w:rsidRPr="005B176D">
              <w:rPr>
                <w:sz w:val="20"/>
                <w:szCs w:val="20"/>
              </w:rPr>
              <w:t xml:space="preserve"> «Проверка индукционного счётчика»</w:t>
            </w:r>
          </w:p>
        </w:tc>
        <w:tc>
          <w:tcPr>
            <w:tcW w:w="1396" w:type="dxa"/>
            <w:vAlign w:val="center"/>
          </w:tcPr>
          <w:p w:rsidR="00080237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80237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793A06" w:rsidRPr="005B176D" w:rsidTr="005B176D">
        <w:trPr>
          <w:trHeight w:val="210"/>
        </w:trPr>
        <w:tc>
          <w:tcPr>
            <w:tcW w:w="2483" w:type="dxa"/>
            <w:vMerge/>
          </w:tcPr>
          <w:p w:rsidR="00793A06" w:rsidRPr="005B176D" w:rsidRDefault="00793A06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793A06" w:rsidRPr="005B176D" w:rsidRDefault="00793A06" w:rsidP="00793A06">
            <w:pPr>
              <w:rPr>
                <w:b/>
                <w:color w:val="000000"/>
                <w:sz w:val="20"/>
                <w:szCs w:val="20"/>
              </w:rPr>
            </w:pPr>
            <w:r w:rsidRPr="005B176D">
              <w:rPr>
                <w:b/>
                <w:color w:val="000000"/>
                <w:sz w:val="20"/>
                <w:szCs w:val="20"/>
              </w:rPr>
              <w:t>Лабораторная работа №2</w:t>
            </w:r>
            <w:r w:rsidRPr="005B176D">
              <w:rPr>
                <w:color w:val="000000"/>
                <w:sz w:val="20"/>
                <w:szCs w:val="20"/>
              </w:rPr>
              <w:t xml:space="preserve"> «Электроизмерительные приборы и измерения»</w:t>
            </w:r>
          </w:p>
        </w:tc>
        <w:tc>
          <w:tcPr>
            <w:tcW w:w="1396" w:type="dxa"/>
            <w:vAlign w:val="center"/>
          </w:tcPr>
          <w:p w:rsidR="00793A06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793A06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F5BE4" w:rsidRPr="005B176D" w:rsidTr="005B176D">
        <w:tc>
          <w:tcPr>
            <w:tcW w:w="2483" w:type="dxa"/>
            <w:vMerge w:val="restart"/>
          </w:tcPr>
          <w:p w:rsidR="004F5BE4" w:rsidRPr="005B176D" w:rsidRDefault="004F5BE4" w:rsidP="00140084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</w:t>
            </w:r>
            <w:r w:rsidR="00140084" w:rsidRPr="005B176D">
              <w:rPr>
                <w:b/>
                <w:sz w:val="20"/>
                <w:szCs w:val="20"/>
              </w:rPr>
              <w:t>3</w:t>
            </w:r>
            <w:r w:rsidRPr="005B176D">
              <w:rPr>
                <w:b/>
                <w:sz w:val="20"/>
                <w:szCs w:val="20"/>
              </w:rPr>
              <w:t>. Электрические цепи постоянного тока</w:t>
            </w:r>
          </w:p>
        </w:tc>
        <w:tc>
          <w:tcPr>
            <w:tcW w:w="10099" w:type="dxa"/>
          </w:tcPr>
          <w:p w:rsidR="004F5BE4" w:rsidRPr="005B176D" w:rsidRDefault="00793A06" w:rsidP="00091CA3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Электрический ток. Электрическая цепь и ее элементы. Закон Ома. Последовательное, параллельное, смешанное соединение резисторов – приемников энергии.</w:t>
            </w:r>
          </w:p>
        </w:tc>
        <w:tc>
          <w:tcPr>
            <w:tcW w:w="1396" w:type="dxa"/>
            <w:vAlign w:val="center"/>
          </w:tcPr>
          <w:p w:rsidR="004F5BE4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F5BE4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6649" w:rsidRPr="005B176D" w:rsidTr="005B176D">
        <w:tc>
          <w:tcPr>
            <w:tcW w:w="2483" w:type="dxa"/>
            <w:vMerge/>
          </w:tcPr>
          <w:p w:rsidR="006C6649" w:rsidRPr="005B176D" w:rsidRDefault="006C6649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6C6649" w:rsidRPr="005B176D" w:rsidRDefault="00793A06" w:rsidP="00793A06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№3</w:t>
            </w:r>
            <w:r w:rsidRPr="005B176D">
              <w:rPr>
                <w:sz w:val="20"/>
                <w:szCs w:val="20"/>
              </w:rPr>
              <w:t xml:space="preserve"> «Последовательное и параллельное соединение в схемах из резисторов»</w:t>
            </w:r>
          </w:p>
        </w:tc>
        <w:tc>
          <w:tcPr>
            <w:tcW w:w="1396" w:type="dxa"/>
            <w:vAlign w:val="center"/>
          </w:tcPr>
          <w:p w:rsidR="006C6649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6C6649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6C6649" w:rsidRPr="005B176D" w:rsidTr="005B176D">
        <w:tc>
          <w:tcPr>
            <w:tcW w:w="2483" w:type="dxa"/>
            <w:vMerge/>
          </w:tcPr>
          <w:p w:rsidR="006C6649" w:rsidRPr="005B176D" w:rsidRDefault="006C6649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6C6649" w:rsidRPr="005B176D" w:rsidRDefault="00793A06" w:rsidP="00091CA3">
            <w:pPr>
              <w:rPr>
                <w:sz w:val="20"/>
                <w:szCs w:val="20"/>
              </w:rPr>
            </w:pPr>
            <w:r w:rsidRPr="005B176D">
              <w:rPr>
                <w:b/>
                <w:color w:val="000000"/>
                <w:sz w:val="20"/>
                <w:szCs w:val="20"/>
              </w:rPr>
              <w:t xml:space="preserve">Лабораторная работа №3 </w:t>
            </w:r>
            <w:r w:rsidRPr="005B176D">
              <w:rPr>
                <w:color w:val="000000"/>
                <w:sz w:val="20"/>
                <w:szCs w:val="20"/>
              </w:rPr>
              <w:t>«Простейшие линейные электрические цепи постоянного тока»</w:t>
            </w:r>
          </w:p>
        </w:tc>
        <w:tc>
          <w:tcPr>
            <w:tcW w:w="1396" w:type="dxa"/>
            <w:vAlign w:val="center"/>
          </w:tcPr>
          <w:p w:rsidR="006C6649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6C6649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6C6649" w:rsidRPr="005B176D" w:rsidTr="005B176D">
        <w:tc>
          <w:tcPr>
            <w:tcW w:w="2483" w:type="dxa"/>
            <w:vMerge/>
          </w:tcPr>
          <w:p w:rsidR="006C6649" w:rsidRPr="005B176D" w:rsidRDefault="006C6649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6C6649" w:rsidRPr="005B176D" w:rsidRDefault="004C0EA8" w:rsidP="00091CA3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Электрическое сопротивление и проводимость. Зависимость сопротивления от температуры. Проводниковые материалы. Работа и мощность. Электрическая нагрузка проводов и защита их от перегрузок.</w:t>
            </w:r>
          </w:p>
        </w:tc>
        <w:tc>
          <w:tcPr>
            <w:tcW w:w="1396" w:type="dxa"/>
            <w:vAlign w:val="center"/>
          </w:tcPr>
          <w:p w:rsidR="006C6649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6C6649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C0EA8" w:rsidRPr="005B176D" w:rsidTr="005B176D">
        <w:tc>
          <w:tcPr>
            <w:tcW w:w="2483" w:type="dxa"/>
            <w:vMerge/>
          </w:tcPr>
          <w:p w:rsidR="004C0EA8" w:rsidRPr="005B176D" w:rsidRDefault="004C0EA8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4C0EA8" w:rsidRPr="005B176D" w:rsidRDefault="004C0EA8" w:rsidP="004C0EA8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№4</w:t>
            </w:r>
            <w:r w:rsidRPr="005B176D">
              <w:rPr>
                <w:sz w:val="20"/>
                <w:szCs w:val="20"/>
              </w:rPr>
              <w:t xml:space="preserve"> «Разветвленная линейная электрическая цепь постоянного тока»</w:t>
            </w:r>
          </w:p>
        </w:tc>
        <w:tc>
          <w:tcPr>
            <w:tcW w:w="1396" w:type="dxa"/>
            <w:vAlign w:val="center"/>
          </w:tcPr>
          <w:p w:rsidR="004C0EA8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C0EA8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C0EA8" w:rsidRPr="005B176D" w:rsidTr="005B176D">
        <w:tc>
          <w:tcPr>
            <w:tcW w:w="2483" w:type="dxa"/>
            <w:vMerge/>
          </w:tcPr>
          <w:p w:rsidR="004C0EA8" w:rsidRPr="005B176D" w:rsidRDefault="004C0EA8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4C0EA8" w:rsidRPr="005B176D" w:rsidRDefault="004C0EA8" w:rsidP="004C0EA8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№5</w:t>
            </w:r>
            <w:r w:rsidRPr="005B176D">
              <w:rPr>
                <w:sz w:val="20"/>
                <w:szCs w:val="20"/>
              </w:rPr>
              <w:t xml:space="preserve"> «Разветвленная нелинейная цепь постоянного тока»</w:t>
            </w:r>
          </w:p>
        </w:tc>
        <w:tc>
          <w:tcPr>
            <w:tcW w:w="1396" w:type="dxa"/>
            <w:vAlign w:val="center"/>
          </w:tcPr>
          <w:p w:rsidR="004C0EA8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30" w:type="dxa"/>
            <w:vAlign w:val="center"/>
          </w:tcPr>
          <w:p w:rsidR="004C0EA8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C0EA8" w:rsidRPr="005B176D" w:rsidTr="005B176D">
        <w:tc>
          <w:tcPr>
            <w:tcW w:w="2483" w:type="dxa"/>
            <w:vMerge/>
          </w:tcPr>
          <w:p w:rsidR="004C0EA8" w:rsidRPr="005B176D" w:rsidRDefault="004C0EA8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4C0EA8" w:rsidRPr="005B176D" w:rsidRDefault="004C0EA8" w:rsidP="004C0EA8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Потеря напряжения в проводах. Законы Кирхгофа. Режимы работы источника питания. Расчет сложных цепей.</w:t>
            </w:r>
          </w:p>
        </w:tc>
        <w:tc>
          <w:tcPr>
            <w:tcW w:w="1396" w:type="dxa"/>
            <w:vAlign w:val="center"/>
          </w:tcPr>
          <w:p w:rsidR="004C0EA8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C0EA8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C6649" w:rsidRPr="005B176D" w:rsidTr="005B176D">
        <w:tc>
          <w:tcPr>
            <w:tcW w:w="2483" w:type="dxa"/>
            <w:vMerge/>
          </w:tcPr>
          <w:p w:rsidR="006C6649" w:rsidRPr="005B176D" w:rsidRDefault="006C6649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6C6649" w:rsidRPr="005B176D" w:rsidRDefault="004C0EA8" w:rsidP="00793A06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№4</w:t>
            </w:r>
            <w:r w:rsidRPr="005B176D">
              <w:rPr>
                <w:sz w:val="20"/>
                <w:szCs w:val="20"/>
              </w:rPr>
              <w:t xml:space="preserve"> «Источник ЭДС в режимах источника и приемника электрической энергии»</w:t>
            </w:r>
          </w:p>
        </w:tc>
        <w:tc>
          <w:tcPr>
            <w:tcW w:w="1396" w:type="dxa"/>
            <w:vAlign w:val="center"/>
          </w:tcPr>
          <w:p w:rsidR="006C6649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6C6649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C0EA8" w:rsidRPr="005B176D" w:rsidTr="005B176D">
        <w:tc>
          <w:tcPr>
            <w:tcW w:w="2483" w:type="dxa"/>
            <w:vMerge/>
          </w:tcPr>
          <w:p w:rsidR="004C0EA8" w:rsidRPr="005B176D" w:rsidRDefault="004C0EA8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4C0EA8" w:rsidRPr="005B176D" w:rsidRDefault="004C0EA8" w:rsidP="004C0EA8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№5</w:t>
            </w:r>
            <w:r w:rsidRPr="005B176D">
              <w:rPr>
                <w:sz w:val="20"/>
                <w:szCs w:val="20"/>
              </w:rPr>
              <w:t xml:space="preserve"> «Изучение принципа наложения токов»</w:t>
            </w:r>
          </w:p>
        </w:tc>
        <w:tc>
          <w:tcPr>
            <w:tcW w:w="1396" w:type="dxa"/>
            <w:vAlign w:val="center"/>
          </w:tcPr>
          <w:p w:rsidR="004C0EA8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C0EA8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C0EA8" w:rsidRPr="005B176D" w:rsidTr="005B176D">
        <w:tc>
          <w:tcPr>
            <w:tcW w:w="2483" w:type="dxa"/>
            <w:vMerge/>
          </w:tcPr>
          <w:p w:rsidR="004C0EA8" w:rsidRPr="005B176D" w:rsidRDefault="004C0EA8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4C0EA8" w:rsidRPr="005B176D" w:rsidRDefault="004C0EA8" w:rsidP="00793A06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№6</w:t>
            </w:r>
            <w:r w:rsidRPr="005B176D">
              <w:rPr>
                <w:sz w:val="20"/>
                <w:szCs w:val="20"/>
              </w:rPr>
              <w:t xml:space="preserve"> «Нелинейная электрическая цепь постоянного тока с последовательным соединением элементов»</w:t>
            </w:r>
          </w:p>
        </w:tc>
        <w:tc>
          <w:tcPr>
            <w:tcW w:w="1396" w:type="dxa"/>
            <w:vAlign w:val="center"/>
          </w:tcPr>
          <w:p w:rsidR="004C0EA8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C0EA8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C0EA8" w:rsidRPr="005B176D" w:rsidTr="005B176D">
        <w:tc>
          <w:tcPr>
            <w:tcW w:w="2483" w:type="dxa"/>
            <w:vMerge/>
          </w:tcPr>
          <w:p w:rsidR="004C0EA8" w:rsidRPr="005B176D" w:rsidRDefault="004C0EA8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4C0EA8" w:rsidRPr="005B176D" w:rsidRDefault="004C0EA8" w:rsidP="004C0EA8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№7</w:t>
            </w:r>
            <w:r w:rsidRPr="005B176D">
              <w:rPr>
                <w:sz w:val="20"/>
                <w:szCs w:val="20"/>
              </w:rPr>
              <w:t xml:space="preserve"> «Сложная линейная цепь постоянного тока»</w:t>
            </w:r>
          </w:p>
        </w:tc>
        <w:tc>
          <w:tcPr>
            <w:tcW w:w="1396" w:type="dxa"/>
            <w:vAlign w:val="center"/>
          </w:tcPr>
          <w:p w:rsidR="004C0EA8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C0EA8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4F5BE4" w:rsidRPr="005B176D" w:rsidTr="005B176D">
        <w:trPr>
          <w:trHeight w:val="338"/>
        </w:trPr>
        <w:tc>
          <w:tcPr>
            <w:tcW w:w="2483" w:type="dxa"/>
            <w:vMerge w:val="restart"/>
          </w:tcPr>
          <w:p w:rsidR="004F5BE4" w:rsidRPr="005B176D" w:rsidRDefault="004F5BE4" w:rsidP="004F5BE4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1.3. Электромагнетизм</w:t>
            </w:r>
          </w:p>
        </w:tc>
        <w:tc>
          <w:tcPr>
            <w:tcW w:w="10099" w:type="dxa"/>
          </w:tcPr>
          <w:p w:rsidR="004F5BE4" w:rsidRPr="005B176D" w:rsidRDefault="00091CA3" w:rsidP="00140084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Магнитное поле. Магнитная индукция, магнитная проницаемость, магнитный поток. Электромагнитная сила: прямолинейный провод в магнитном поле; контур в магнитном поле; электрон, движущийся в магнитном поле. Ферромагнитные материалы. </w:t>
            </w:r>
          </w:p>
        </w:tc>
        <w:tc>
          <w:tcPr>
            <w:tcW w:w="1396" w:type="dxa"/>
            <w:vAlign w:val="center"/>
          </w:tcPr>
          <w:p w:rsidR="004F5BE4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4F5BE4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40084" w:rsidRPr="005B176D" w:rsidTr="005B176D">
        <w:trPr>
          <w:trHeight w:val="70"/>
        </w:trPr>
        <w:tc>
          <w:tcPr>
            <w:tcW w:w="2483" w:type="dxa"/>
            <w:vMerge/>
          </w:tcPr>
          <w:p w:rsidR="00140084" w:rsidRPr="005B176D" w:rsidRDefault="00140084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140084" w:rsidRPr="005B176D" w:rsidRDefault="00140084" w:rsidP="00140084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Лабораторная работа №8</w:t>
            </w:r>
            <w:r w:rsidRPr="005B176D">
              <w:rPr>
                <w:sz w:val="20"/>
                <w:szCs w:val="20"/>
              </w:rPr>
              <w:t xml:space="preserve"> «Построение петли магнитного гистерезиса»</w:t>
            </w:r>
          </w:p>
        </w:tc>
        <w:tc>
          <w:tcPr>
            <w:tcW w:w="1396" w:type="dxa"/>
            <w:vAlign w:val="center"/>
          </w:tcPr>
          <w:p w:rsidR="00140084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140084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140084" w:rsidRPr="005B176D" w:rsidTr="005B176D">
        <w:trPr>
          <w:trHeight w:val="338"/>
        </w:trPr>
        <w:tc>
          <w:tcPr>
            <w:tcW w:w="2483" w:type="dxa"/>
            <w:vMerge/>
          </w:tcPr>
          <w:p w:rsidR="00140084" w:rsidRPr="005B176D" w:rsidRDefault="00140084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140084" w:rsidRPr="005B176D" w:rsidRDefault="00140084" w:rsidP="00091CA3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Магнитная цепь и ее расчет. Вихревые токи. Индуктивность. Электродвижущая сила самоиндукции. Энергия магнитного поля. Взаимная индуктивность.</w:t>
            </w:r>
          </w:p>
        </w:tc>
        <w:tc>
          <w:tcPr>
            <w:tcW w:w="1396" w:type="dxa"/>
            <w:vAlign w:val="center"/>
          </w:tcPr>
          <w:p w:rsidR="00140084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140084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91CA3" w:rsidRPr="005B176D" w:rsidTr="005B176D">
        <w:trPr>
          <w:trHeight w:val="223"/>
        </w:trPr>
        <w:tc>
          <w:tcPr>
            <w:tcW w:w="2483" w:type="dxa"/>
            <w:vMerge/>
          </w:tcPr>
          <w:p w:rsidR="00091CA3" w:rsidRPr="005B176D" w:rsidRDefault="00091CA3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091CA3" w:rsidRPr="005B176D" w:rsidRDefault="00140084" w:rsidP="00140084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Практическая работа №6</w:t>
            </w:r>
            <w:r w:rsidRPr="005B176D">
              <w:rPr>
                <w:sz w:val="20"/>
                <w:szCs w:val="20"/>
              </w:rPr>
              <w:t xml:space="preserve"> «Расчет магнитных цепей»</w:t>
            </w:r>
          </w:p>
        </w:tc>
        <w:tc>
          <w:tcPr>
            <w:tcW w:w="1396" w:type="dxa"/>
            <w:vAlign w:val="center"/>
          </w:tcPr>
          <w:p w:rsidR="00091CA3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091CA3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 w:val="restart"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1.5. Электрические цепи переменного тока.</w:t>
            </w: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Явление переменного тока. Элементы и параметры электрической цепи переменного тока. Векторные диаграммы. Общие сведения о переходных процессах. Особенности переходных процессов при переменных токах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sz w:val="20"/>
                <w:szCs w:val="20"/>
              </w:rPr>
            </w:pPr>
            <w:r w:rsidRPr="005B176D">
              <w:rPr>
                <w:b/>
                <w:bCs/>
                <w:sz w:val="20"/>
                <w:szCs w:val="20"/>
              </w:rPr>
              <w:t xml:space="preserve">Лабораторная работа №9. </w:t>
            </w:r>
            <w:r w:rsidRPr="005B176D">
              <w:rPr>
                <w:bCs/>
                <w:sz w:val="20"/>
                <w:szCs w:val="20"/>
              </w:rPr>
              <w:t>«Экспериментальное определение параметров элементов цепей переменного тока».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152751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Цепь с активным сопротивлением и индуктивностью. Треугольники напряжений, сопротивлений и мощностей. Цепь с активным сопротивлением и емкостью. Неразветвленная цепь с </w:t>
            </w:r>
            <w:r w:rsidRPr="005B176D">
              <w:rPr>
                <w:sz w:val="20"/>
                <w:szCs w:val="20"/>
                <w:lang w:val="en-US"/>
              </w:rPr>
              <w:t>R</w:t>
            </w:r>
            <w:r w:rsidRPr="005B176D">
              <w:rPr>
                <w:sz w:val="20"/>
                <w:szCs w:val="20"/>
              </w:rPr>
              <w:t>,</w:t>
            </w:r>
            <w:r w:rsidRPr="005B176D">
              <w:rPr>
                <w:sz w:val="20"/>
                <w:szCs w:val="20"/>
                <w:lang w:val="en-US"/>
              </w:rPr>
              <w:t>L</w:t>
            </w:r>
            <w:r w:rsidRPr="005B176D">
              <w:rPr>
                <w:sz w:val="20"/>
                <w:szCs w:val="20"/>
              </w:rPr>
              <w:t xml:space="preserve"> и </w:t>
            </w:r>
            <w:r w:rsidRPr="005B176D">
              <w:rPr>
                <w:sz w:val="20"/>
                <w:szCs w:val="20"/>
                <w:lang w:val="en-US"/>
              </w:rPr>
              <w:t>C</w:t>
            </w:r>
            <w:r w:rsidRPr="005B176D">
              <w:rPr>
                <w:sz w:val="20"/>
                <w:szCs w:val="20"/>
              </w:rPr>
              <w:t>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B42822">
            <w:pPr>
              <w:rPr>
                <w:b/>
                <w:bCs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№7.</w:t>
            </w:r>
            <w:r w:rsidRPr="005B176D">
              <w:rPr>
                <w:sz w:val="20"/>
                <w:szCs w:val="20"/>
              </w:rPr>
              <w:t xml:space="preserve"> «Последовательное соединение активного и реактивного элементов».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B42822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№10. </w:t>
            </w:r>
            <w:r w:rsidRPr="005B176D">
              <w:rPr>
                <w:sz w:val="20"/>
                <w:szCs w:val="20"/>
              </w:rPr>
              <w:t>«Цепь переменного тока с последовательным соединением элементов».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B42822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№8.</w:t>
            </w:r>
            <w:r w:rsidRPr="005B176D">
              <w:rPr>
                <w:sz w:val="20"/>
                <w:szCs w:val="20"/>
              </w:rPr>
              <w:t xml:space="preserve"> «Параллельное соединение активного и реактивного элементов».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B42822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№11. </w:t>
            </w:r>
            <w:r w:rsidRPr="005B176D">
              <w:rPr>
                <w:sz w:val="20"/>
                <w:szCs w:val="20"/>
              </w:rPr>
              <w:t>«Цепь переменного тока с параллельным соединением элементов».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152751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Колебательный контур. Резонанс напряжений. Общий случай неразветвленной цепи. Активный и реактивный токи. Резонанс токов.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152751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№9.</w:t>
            </w:r>
            <w:r w:rsidRPr="005B176D">
              <w:rPr>
                <w:sz w:val="20"/>
                <w:szCs w:val="20"/>
              </w:rPr>
              <w:t xml:space="preserve"> «Резонанс напряжений и токов».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b/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Коэффициент мощности. Схема замещения. Переменная магнитная связь.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225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5B176D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№12. </w:t>
            </w:r>
            <w:r w:rsidRPr="005B176D">
              <w:rPr>
                <w:sz w:val="20"/>
                <w:szCs w:val="20"/>
              </w:rPr>
              <w:t>«Однофазный трансформатор»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265"/>
        </w:trPr>
        <w:tc>
          <w:tcPr>
            <w:tcW w:w="2483" w:type="dxa"/>
            <w:vMerge w:val="restart"/>
          </w:tcPr>
          <w:p w:rsidR="005B176D" w:rsidRPr="005B176D" w:rsidRDefault="005B176D" w:rsidP="004F5BE4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Тема 1.6. Трехфазные цепи.</w:t>
            </w: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 xml:space="preserve">Трехфазные системы. Получение трехфазной ЭДС. Фазные, линейные напряжения и токи. 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127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Соединение обмоток генератора и потребителей звездой. Четырехпроходная трехфазная система. Соединение обмоток генератора и потребителей треугольником.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127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152751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№10.</w:t>
            </w:r>
            <w:r w:rsidRPr="005B176D">
              <w:rPr>
                <w:sz w:val="20"/>
                <w:szCs w:val="20"/>
              </w:rPr>
              <w:t xml:space="preserve"> «Трехфазная цепь при соединении приемников звездой».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127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№13. </w:t>
            </w:r>
            <w:r w:rsidRPr="005B176D">
              <w:rPr>
                <w:sz w:val="20"/>
                <w:szCs w:val="20"/>
              </w:rPr>
              <w:t>«Трёхфазная цепь при соединении потребителей по схеме «звезда»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127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152751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Практическое занятие №11.</w:t>
            </w:r>
            <w:r w:rsidRPr="005B176D">
              <w:rPr>
                <w:sz w:val="20"/>
                <w:szCs w:val="20"/>
              </w:rPr>
              <w:t xml:space="preserve"> «Трехфазная цепь при соединении приемника треугольником».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127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 xml:space="preserve">Лабораторная работа №14. </w:t>
            </w:r>
            <w:r w:rsidRPr="005B176D">
              <w:rPr>
                <w:sz w:val="20"/>
                <w:szCs w:val="20"/>
              </w:rPr>
              <w:t>«Трехфазная цепь при соединении потребителей по схеме «треугольник».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</w:tr>
      <w:tr w:rsidR="005B176D" w:rsidRPr="005B176D" w:rsidTr="005B176D">
        <w:trPr>
          <w:trHeight w:val="127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  <w:vAlign w:val="center"/>
          </w:tcPr>
          <w:p w:rsidR="005B176D" w:rsidRPr="005B176D" w:rsidRDefault="005B176D" w:rsidP="00D332B5">
            <w:pPr>
              <w:rPr>
                <w:b/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Мощность трехфазного тока. Топографическая диаграмма.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B176D" w:rsidRPr="005B176D" w:rsidTr="005B176D">
        <w:trPr>
          <w:trHeight w:val="270"/>
        </w:trPr>
        <w:tc>
          <w:tcPr>
            <w:tcW w:w="2483" w:type="dxa"/>
            <w:vMerge/>
          </w:tcPr>
          <w:p w:rsidR="005B176D" w:rsidRPr="005B176D" w:rsidRDefault="005B176D" w:rsidP="004F5BE4">
            <w:pPr>
              <w:rPr>
                <w:sz w:val="20"/>
                <w:szCs w:val="20"/>
              </w:rPr>
            </w:pPr>
          </w:p>
        </w:tc>
        <w:tc>
          <w:tcPr>
            <w:tcW w:w="10099" w:type="dxa"/>
          </w:tcPr>
          <w:p w:rsidR="005B176D" w:rsidRPr="005B176D" w:rsidRDefault="005B176D" w:rsidP="002E273E">
            <w:pPr>
              <w:rPr>
                <w:color w:val="000000"/>
                <w:sz w:val="20"/>
                <w:szCs w:val="20"/>
              </w:rPr>
            </w:pPr>
            <w:r w:rsidRPr="005B176D">
              <w:rPr>
                <w:color w:val="000000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396" w:type="dxa"/>
            <w:vAlign w:val="center"/>
          </w:tcPr>
          <w:p w:rsidR="005B176D" w:rsidRPr="005B176D" w:rsidRDefault="005B176D" w:rsidP="00B3064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B176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:rsidR="005B176D" w:rsidRPr="005B176D" w:rsidRDefault="005B176D" w:rsidP="00B306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2751" w:rsidRPr="005B176D" w:rsidTr="005B176D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152751" w:rsidRPr="005B176D" w:rsidRDefault="00152751" w:rsidP="0012262D">
            <w:pPr>
              <w:rPr>
                <w:b/>
                <w:sz w:val="20"/>
                <w:szCs w:val="20"/>
              </w:rPr>
            </w:pPr>
          </w:p>
        </w:tc>
        <w:tc>
          <w:tcPr>
            <w:tcW w:w="10099" w:type="dxa"/>
          </w:tcPr>
          <w:p w:rsidR="00152751" w:rsidRPr="005B176D" w:rsidRDefault="00152751" w:rsidP="0012262D">
            <w:pPr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152751" w:rsidRPr="005B176D" w:rsidRDefault="00152751" w:rsidP="00B30645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1430" w:type="dxa"/>
            <w:vAlign w:val="center"/>
          </w:tcPr>
          <w:p w:rsidR="00152751" w:rsidRPr="005B176D" w:rsidRDefault="00152751" w:rsidP="00B30645">
            <w:pPr>
              <w:jc w:val="center"/>
              <w:rPr>
                <w:sz w:val="20"/>
                <w:szCs w:val="20"/>
              </w:rPr>
            </w:pPr>
          </w:p>
        </w:tc>
      </w:tr>
      <w:tr w:rsidR="00152751" w:rsidRPr="005B176D" w:rsidTr="005B176D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152751" w:rsidRPr="005B176D" w:rsidRDefault="00152751" w:rsidP="0012262D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Темы для самостоятельного изучения</w:t>
            </w:r>
          </w:p>
        </w:tc>
        <w:tc>
          <w:tcPr>
            <w:tcW w:w="10099" w:type="dxa"/>
          </w:tcPr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Основные понятия нелинейных электрических цепей постоянного тока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Неразветвленная нелинейная цепь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Разветвленная нелинейная цепь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Нелинейная цепь со смешанным соединением элементов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Стабилизаторы тока и напряжения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Основные понятия однофазных электрических цепей переменного тока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Величина характеризующие синусоидальную ЭДС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Фаза и сдвиг фаз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Среднее значение переменного тока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Действующее значение переменного тока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Коэффициенты формы и амплитуды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Сложение синусоидальных величин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Цепь с активным сопротивлением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Активная мощность синусоидального тока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Поверхностный эффект и эффект близости</w:t>
            </w:r>
          </w:p>
          <w:p w:rsidR="00152751" w:rsidRPr="005B176D" w:rsidRDefault="00152751" w:rsidP="006C6649">
            <w:pPr>
              <w:rPr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Цепь с идеальной индуктивностью</w:t>
            </w:r>
          </w:p>
          <w:p w:rsidR="00152751" w:rsidRPr="005B176D" w:rsidRDefault="00152751" w:rsidP="006C6649">
            <w:pPr>
              <w:rPr>
                <w:b/>
                <w:sz w:val="20"/>
                <w:szCs w:val="20"/>
              </w:rPr>
            </w:pPr>
            <w:r w:rsidRPr="005B176D">
              <w:rPr>
                <w:sz w:val="20"/>
                <w:szCs w:val="20"/>
              </w:rPr>
              <w:t>Реактивная мощность в цепи с индуктивностью</w:t>
            </w:r>
          </w:p>
        </w:tc>
        <w:tc>
          <w:tcPr>
            <w:tcW w:w="1396" w:type="dxa"/>
            <w:vAlign w:val="center"/>
          </w:tcPr>
          <w:p w:rsidR="00152751" w:rsidRPr="005B176D" w:rsidRDefault="00152751" w:rsidP="00B30645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1430" w:type="dxa"/>
            <w:vAlign w:val="center"/>
          </w:tcPr>
          <w:p w:rsidR="00152751" w:rsidRPr="005B176D" w:rsidRDefault="00152751" w:rsidP="00B30645">
            <w:pPr>
              <w:jc w:val="center"/>
              <w:rPr>
                <w:sz w:val="20"/>
                <w:szCs w:val="20"/>
              </w:rPr>
            </w:pPr>
          </w:p>
        </w:tc>
      </w:tr>
      <w:tr w:rsidR="00152751" w:rsidRPr="005B176D" w:rsidTr="005B176D">
        <w:tblPrEx>
          <w:tblLook w:val="04A0" w:firstRow="1" w:lastRow="0" w:firstColumn="1" w:lastColumn="0" w:noHBand="0" w:noVBand="1"/>
        </w:tblPrEx>
        <w:tc>
          <w:tcPr>
            <w:tcW w:w="2483" w:type="dxa"/>
          </w:tcPr>
          <w:p w:rsidR="00152751" w:rsidRPr="005B176D" w:rsidRDefault="00152751" w:rsidP="0012262D">
            <w:pPr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099" w:type="dxa"/>
          </w:tcPr>
          <w:p w:rsidR="00152751" w:rsidRPr="005B176D" w:rsidRDefault="00152751" w:rsidP="006C6649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152751" w:rsidRPr="005B176D" w:rsidRDefault="00152751" w:rsidP="00B30645">
            <w:pPr>
              <w:jc w:val="center"/>
              <w:rPr>
                <w:b/>
                <w:sz w:val="20"/>
                <w:szCs w:val="20"/>
              </w:rPr>
            </w:pPr>
            <w:r w:rsidRPr="005B176D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430" w:type="dxa"/>
            <w:vAlign w:val="center"/>
          </w:tcPr>
          <w:p w:rsidR="00152751" w:rsidRPr="005B176D" w:rsidRDefault="00152751" w:rsidP="00B306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5360" w:rsidRPr="00EE6ED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E6EDB">
        <w:t>Для характеристики уровня освоения учебного материала используются следующие обозначения:</w:t>
      </w:r>
    </w:p>
    <w:p w:rsidR="009A5360" w:rsidRPr="00EE6ED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E6EDB">
        <w:t xml:space="preserve">1. – ознакомительный (узнавание ранее изученных объектов, свойств); </w:t>
      </w:r>
    </w:p>
    <w:p w:rsidR="009A5360" w:rsidRPr="00EE6EDB" w:rsidRDefault="009A5360" w:rsidP="000B40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EE6EDB">
        <w:t>2. – репродуктивный (выполнение деятельности по образцу, инструкции или под руководством)</w:t>
      </w:r>
    </w:p>
    <w:p w:rsidR="009A5360" w:rsidRPr="00EE6EDB" w:rsidRDefault="009A5360" w:rsidP="009A53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EE6EDB">
        <w:t>3. – продуктивный (планирование и самостоятельное выполнение деятельности, решение проблемных задач)</w:t>
      </w:r>
    </w:p>
    <w:p w:rsidR="009A5360" w:rsidRPr="00EE6EDB" w:rsidRDefault="009A5360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9A5360" w:rsidRPr="00EE6EDB" w:rsidSect="005B176D">
          <w:pgSz w:w="16840" w:h="11907" w:orient="landscape"/>
          <w:pgMar w:top="567" w:right="1134" w:bottom="709" w:left="992" w:header="709" w:footer="709" w:gutter="0"/>
          <w:cols w:space="720"/>
        </w:sectPr>
      </w:pPr>
    </w:p>
    <w:p w:rsidR="00FF6AC7" w:rsidRPr="00EE6EDB" w:rsidRDefault="00FF6AC7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EE6EDB">
        <w:rPr>
          <w:b/>
          <w:caps/>
        </w:rPr>
        <w:lastRenderedPageBreak/>
        <w:t xml:space="preserve">3. </w:t>
      </w:r>
      <w:r w:rsidR="00D116F9" w:rsidRPr="00EE6EDB">
        <w:rPr>
          <w:b/>
          <w:caps/>
        </w:rPr>
        <w:t>условия</w:t>
      </w:r>
      <w:r w:rsidRPr="00EE6EDB">
        <w:rPr>
          <w:b/>
          <w:caps/>
        </w:rPr>
        <w:t xml:space="preserve"> реализации </w:t>
      </w:r>
      <w:r w:rsidR="003263DA" w:rsidRPr="00EE6EDB">
        <w:rPr>
          <w:b/>
          <w:caps/>
        </w:rPr>
        <w:t>УЧЕБНОЙ</w:t>
      </w:r>
      <w:r w:rsidRPr="00EE6EDB">
        <w:rPr>
          <w:b/>
          <w:caps/>
        </w:rPr>
        <w:t xml:space="preserve"> дисциплины</w:t>
      </w:r>
    </w:p>
    <w:p w:rsidR="00FF6AC7" w:rsidRPr="00EE6EDB" w:rsidRDefault="00917851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EE6EDB">
        <w:rPr>
          <w:b/>
          <w:bCs/>
        </w:rPr>
        <w:t xml:space="preserve">3.1. </w:t>
      </w:r>
      <w:r w:rsidR="00361C74" w:rsidRPr="00EE6EDB">
        <w:rPr>
          <w:b/>
          <w:bCs/>
        </w:rPr>
        <w:t xml:space="preserve">Требования к минимальному </w:t>
      </w:r>
      <w:r w:rsidR="002F118B" w:rsidRPr="00EE6EDB">
        <w:rPr>
          <w:b/>
          <w:bCs/>
        </w:rPr>
        <w:t>м</w:t>
      </w:r>
      <w:r w:rsidR="00FF6AC7" w:rsidRPr="00EE6EDB">
        <w:rPr>
          <w:b/>
          <w:bCs/>
        </w:rPr>
        <w:t>атериально-техническо</w:t>
      </w:r>
      <w:r w:rsidR="002F118B" w:rsidRPr="00EE6EDB">
        <w:rPr>
          <w:b/>
          <w:bCs/>
        </w:rPr>
        <w:t>му</w:t>
      </w:r>
      <w:r w:rsidR="00FF6AC7" w:rsidRPr="00EE6EDB">
        <w:rPr>
          <w:b/>
          <w:bCs/>
        </w:rPr>
        <w:t xml:space="preserve"> о</w:t>
      </w:r>
      <w:r w:rsidR="003E0FBC" w:rsidRPr="00EE6EDB">
        <w:rPr>
          <w:b/>
          <w:bCs/>
        </w:rPr>
        <w:t>беспечени</w:t>
      </w:r>
      <w:r w:rsidR="002F118B" w:rsidRPr="00EE6EDB">
        <w:rPr>
          <w:b/>
          <w:bCs/>
        </w:rPr>
        <w:t>ю</w:t>
      </w:r>
    </w:p>
    <w:p w:rsidR="002C08C7" w:rsidRPr="00EE6EDB" w:rsidRDefault="002C08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Реализация учебной дисциплины требует наличия учебного кабинета и лаборатори</w:t>
      </w:r>
      <w:r w:rsidR="00B55730" w:rsidRPr="00EE6EDB">
        <w:rPr>
          <w:bCs/>
        </w:rPr>
        <w:t>и</w:t>
      </w:r>
      <w:r w:rsidR="000176A2" w:rsidRPr="00EE6EDB">
        <w:rPr>
          <w:bCs/>
        </w:rPr>
        <w:t xml:space="preserve"> </w:t>
      </w:r>
      <w:r w:rsidRPr="00EE6EDB">
        <w:rPr>
          <w:bCs/>
        </w:rPr>
        <w:t>Электротехник</w:t>
      </w:r>
      <w:r w:rsidR="00B55730" w:rsidRPr="00EE6EDB">
        <w:rPr>
          <w:bCs/>
        </w:rPr>
        <w:t>и</w:t>
      </w:r>
      <w:r w:rsidR="000176A2" w:rsidRPr="00EE6EDB">
        <w:rPr>
          <w:bCs/>
        </w:rPr>
        <w:t xml:space="preserve"> и электроники</w:t>
      </w:r>
      <w:r w:rsidRPr="00EE6EDB">
        <w:rPr>
          <w:bCs/>
        </w:rPr>
        <w:t>:</w:t>
      </w:r>
    </w:p>
    <w:p w:rsidR="002C08C7" w:rsidRPr="00EE6EDB" w:rsidRDefault="002C08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Оборудование учебного кабинета: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посадочные места по количеству обучающихся;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рабочее место преподавателя;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комплект учебно-наглядных пособий по «Электротехнике и электронике»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презентации, плакаты, стенды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Технические средства обучения:</w:t>
      </w:r>
    </w:p>
    <w:p w:rsidR="001B5CBA" w:rsidRPr="00EE6EDB" w:rsidRDefault="001B5CBA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 компьютер, мультимедиапроектор, экран;</w:t>
      </w:r>
    </w:p>
    <w:p w:rsidR="001B5CBA" w:rsidRPr="00EE6EDB" w:rsidRDefault="00B55730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электроизмерительные приборы;</w:t>
      </w:r>
    </w:p>
    <w:p w:rsidR="00B55730" w:rsidRPr="00EE6EDB" w:rsidRDefault="00B55730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- электроизмерительные стенды.</w:t>
      </w:r>
    </w:p>
    <w:p w:rsidR="00973FC5" w:rsidRPr="00EE6EDB" w:rsidRDefault="00973FC5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013A54" w:rsidRPr="00EE6EDB" w:rsidRDefault="00013A54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EE6EDB">
        <w:rPr>
          <w:b/>
        </w:rPr>
        <w:t>3.2. И</w:t>
      </w:r>
      <w:r w:rsidR="00404874" w:rsidRPr="00EE6EDB">
        <w:rPr>
          <w:b/>
        </w:rPr>
        <w:t xml:space="preserve">нформационное обеспечение </w:t>
      </w:r>
      <w:r w:rsidRPr="00EE6EDB">
        <w:rPr>
          <w:b/>
        </w:rPr>
        <w:t>обучения</w:t>
      </w: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EE6EDB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2779FF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Основные источники:</w:t>
      </w:r>
      <w:r w:rsidR="004E2076" w:rsidRPr="00EE6EDB">
        <w:rPr>
          <w:bCs/>
        </w:rPr>
        <w:t xml:space="preserve"> 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Иньков Ю.М. Электротехника и электроника: Учебник. – М.: ИЦ Академия, 201</w:t>
      </w:r>
      <w:r w:rsidR="00EE6EDB">
        <w:rPr>
          <w:color w:val="000000"/>
        </w:rPr>
        <w:t>5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Прошин В.М. Электротехника для неэлектротехнических профессий: учебник. - М.: ИЦ “Академия”, 2017.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 xml:space="preserve">Богомолов С.А. Основы электроники и цифровой схемотехники: учебник для студентов учреждений СПО/ С.А. Богомолов. - М.: ИЦ «Академия», 2014. 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Панфилов В.А. Электрические измерения: учебник для студентов учреждений СПО. – 8-е изд., испр. – М.: ИЦ «Академия», 201</w:t>
      </w:r>
      <w:r w:rsidR="00EE6EDB">
        <w:rPr>
          <w:color w:val="000000"/>
        </w:rPr>
        <w:t>4</w:t>
      </w:r>
    </w:p>
    <w:p w:rsidR="006A1AE7" w:rsidRPr="00EE6EDB" w:rsidRDefault="006A1AE7" w:rsidP="006A1AE7">
      <w:pPr>
        <w:ind w:firstLine="709"/>
        <w:jc w:val="both"/>
        <w:rPr>
          <w:color w:val="000000"/>
        </w:rPr>
      </w:pPr>
      <w:r w:rsidRPr="00EE6EDB">
        <w:rPr>
          <w:color w:val="000000"/>
        </w:rPr>
        <w:t>Шишмарев В.Ю. Электротехнические измерения: учебник для СПО. - М.: ИЦ “Академия”, 2013. - (Цифровые и электронные измерительные приборы и преобразователи).</w:t>
      </w:r>
    </w:p>
    <w:p w:rsidR="006A1AE7" w:rsidRPr="00EE6EDB" w:rsidRDefault="006A1AE7" w:rsidP="006A1AE7">
      <w:pPr>
        <w:ind w:firstLine="709"/>
        <w:jc w:val="both"/>
        <w:textAlignment w:val="bottom"/>
        <w:rPr>
          <w:bCs/>
          <w:color w:val="000000"/>
        </w:rPr>
      </w:pPr>
      <w:r w:rsidRPr="00EE6EDB">
        <w:rPr>
          <w:bCs/>
          <w:color w:val="000000"/>
        </w:rPr>
        <w:t xml:space="preserve">Дементьев Ю.Н., Чернышев А.Ю., Чернышев И.А.  Электротехника и электроника. Электрический привод: У/п для СПО. - Профобразование, 2017. - ЭБС IPRbooks    </w:t>
      </w:r>
    </w:p>
    <w:p w:rsidR="006A1AE7" w:rsidRPr="00EE6EDB" w:rsidRDefault="006A1AE7" w:rsidP="006A1AE7">
      <w:pPr>
        <w:widowControl w:val="0"/>
        <w:ind w:firstLine="709"/>
        <w:jc w:val="both"/>
        <w:rPr>
          <w:color w:val="000000"/>
        </w:rPr>
      </w:pPr>
      <w:r w:rsidRPr="00EE6EDB">
        <w:rPr>
          <w:color w:val="000000"/>
        </w:rPr>
        <w:t xml:space="preserve">Электрические аппараты: уч. пособие для студ. учреждений сред. проф. образования / [О.В. Девочкин, В.В. Лохнин, Р.В. Меркулов, Е.Н. Смолин]. - 5-е изд, стер. - М.: Издательский центр "Академия", 2015. </w:t>
      </w:r>
    </w:p>
    <w:p w:rsidR="006A1AE7" w:rsidRPr="00EE6EDB" w:rsidRDefault="006A1AE7" w:rsidP="006A1AE7">
      <w:pPr>
        <w:ind w:firstLine="709"/>
        <w:jc w:val="both"/>
        <w:textAlignment w:val="bottom"/>
        <w:rPr>
          <w:color w:val="000000"/>
        </w:rPr>
      </w:pPr>
      <w:r w:rsidRPr="00EE6EDB">
        <w:rPr>
          <w:bCs/>
          <w:color w:val="000000"/>
        </w:rPr>
        <w:t>Фролов В.А.</w:t>
      </w:r>
      <w:r w:rsidRPr="00EE6EDB">
        <w:rPr>
          <w:color w:val="000000"/>
        </w:rPr>
        <w:t xml:space="preserve"> </w:t>
      </w:r>
      <w:r w:rsidRPr="00EE6EDB">
        <w:rPr>
          <w:bCs/>
          <w:color w:val="000000"/>
        </w:rPr>
        <w:t>Электронная техника: Часть 2: Схемотехника электронных схем</w:t>
      </w:r>
      <w:r w:rsidRPr="00EE6EDB">
        <w:rPr>
          <w:color w:val="000000"/>
        </w:rPr>
        <w:t xml:space="preserve">: Учебник, 2015. - ЭБС IPRbooks  </w:t>
      </w:r>
    </w:p>
    <w:p w:rsidR="006A1AE7" w:rsidRPr="00EE6EDB" w:rsidRDefault="006A1AE7" w:rsidP="006A1AE7">
      <w:pPr>
        <w:ind w:firstLine="709"/>
        <w:jc w:val="both"/>
        <w:textAlignment w:val="bottom"/>
        <w:rPr>
          <w:color w:val="000000"/>
        </w:rPr>
      </w:pPr>
      <w:r w:rsidRPr="00EE6EDB">
        <w:rPr>
          <w:color w:val="000000"/>
        </w:rPr>
        <w:t xml:space="preserve">Фролов В.А. Электронная техника: Часть 1: Электронные приборы и устройства: Учебник, 2015. - ЭБС IPRbooks  </w:t>
      </w:r>
    </w:p>
    <w:p w:rsidR="002779FF" w:rsidRPr="00EE6EDB" w:rsidRDefault="006A1AE7" w:rsidP="006A1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  <w:color w:val="000000"/>
        </w:rPr>
        <w:t>Водовозов A.M.</w:t>
      </w:r>
      <w:r w:rsidRPr="00EE6EDB">
        <w:rPr>
          <w:color w:val="000000"/>
        </w:rPr>
        <w:t xml:space="preserve"> </w:t>
      </w:r>
      <w:r w:rsidRPr="00EE6EDB">
        <w:rPr>
          <w:bCs/>
          <w:color w:val="000000"/>
        </w:rPr>
        <w:t>Основы электроники: У/п, 2016. - ЭБС IPRbooks</w:t>
      </w:r>
    </w:p>
    <w:p w:rsidR="006A1AE7" w:rsidRPr="00EE6EDB" w:rsidRDefault="006A1AE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FF6AC7" w:rsidRPr="00EE6EDB" w:rsidRDefault="00FF6AC7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Дополнительные источники:</w:t>
      </w:r>
    </w:p>
    <w:p w:rsidR="006A1AE7" w:rsidRPr="00EE6EDB" w:rsidRDefault="006A1AE7" w:rsidP="006A1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Лоторейчук Е.А. «Теоретические основы электротехники»: учебник для среднепрофессионального образования – г. Москва: форум: ИНФРА – М, 2008г., 316 стр. с ил.</w:t>
      </w:r>
    </w:p>
    <w:p w:rsidR="006A1AE7" w:rsidRPr="00EE6EDB" w:rsidRDefault="006A1AE7" w:rsidP="006A1A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Попов В.С., Николаев С.А. «Общая электротехника с основами электроники»: учебник для техникумов, издание 2-е, переработанное и дополненное, г. Москва Издательство «Энергия», 2006г., 568 стр. с ил.</w:t>
      </w:r>
    </w:p>
    <w:p w:rsidR="002779FF" w:rsidRPr="00EE6EDB" w:rsidRDefault="002779FF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>Петленко Б.И. «Электротехника и электроника»: учебник для студентов учреждений среднего профессионального образования. 5-е издание, стереотипное, г. Москва. Издательский центр «Академия», 2009г. – 320 стр.</w:t>
      </w:r>
    </w:p>
    <w:p w:rsidR="002779FF" w:rsidRPr="00EE6EDB" w:rsidRDefault="00780256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EE6EDB">
        <w:rPr>
          <w:bCs/>
        </w:rPr>
        <w:t xml:space="preserve">Данилов И.А., Иванов П.М. «Дидактический материал по общей электротехнике с основами электроники»: учебное пособие для неэлектрических специальностей техникумов, г. Москва. Издательство «Высшая школа» - </w:t>
      </w:r>
      <w:r w:rsidR="00B55730" w:rsidRPr="00EE6EDB">
        <w:rPr>
          <w:bCs/>
        </w:rPr>
        <w:t>200</w:t>
      </w:r>
      <w:r w:rsidRPr="00EE6EDB">
        <w:rPr>
          <w:bCs/>
        </w:rPr>
        <w:t>7г., 319 стр. с ил.</w:t>
      </w:r>
    </w:p>
    <w:p w:rsidR="00FF6AC7" w:rsidRPr="00EE6EDB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0176A2" w:rsidRPr="00EE6EDB" w:rsidRDefault="000F3ADD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aps/>
        </w:rPr>
      </w:pPr>
      <w:r w:rsidRPr="00EE6EDB">
        <w:rPr>
          <w:b/>
          <w:caps/>
        </w:rPr>
        <w:br w:type="page"/>
      </w:r>
      <w:r w:rsidR="000176A2" w:rsidRPr="00EE6EDB">
        <w:rPr>
          <w:b/>
          <w:caps/>
        </w:rPr>
        <w:lastRenderedPageBreak/>
        <w:t>4. Контроль и оценка результатов освоения УЧЕБНОЙ Дисциплины</w:t>
      </w:r>
    </w:p>
    <w:p w:rsidR="000176A2" w:rsidRPr="00EE6EDB" w:rsidRDefault="000176A2" w:rsidP="00017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E6EDB">
        <w:rPr>
          <w:b/>
        </w:rPr>
        <w:t>Контроль</w:t>
      </w:r>
      <w:r w:rsidRPr="00EE6EDB">
        <w:t xml:space="preserve"> </w:t>
      </w:r>
      <w:r w:rsidRPr="00EE6EDB">
        <w:rPr>
          <w:b/>
        </w:rPr>
        <w:t>и оценка</w:t>
      </w:r>
      <w:r w:rsidRPr="00EE6EDB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r w:rsidRPr="00EE6EDB">
        <w:rPr>
          <w:color w:val="000000"/>
        </w:rPr>
        <w:t xml:space="preserve"> 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0176A2" w:rsidRPr="00EE6EDB" w:rsidRDefault="000176A2" w:rsidP="00017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0"/>
        <w:gridCol w:w="1984"/>
      </w:tblGrid>
      <w:tr w:rsidR="000176A2" w:rsidRPr="00EE6EDB" w:rsidTr="00EE6EDB">
        <w:tc>
          <w:tcPr>
            <w:tcW w:w="3261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ПК 1.1. Осуществлять технологический процесс изготовления деталей, сборка и испытания изделий автотракторной техники.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Оценка выполнения контрольных работ </w:t>
            </w:r>
          </w:p>
          <w:p w:rsidR="000176A2" w:rsidRPr="00EE6EDB" w:rsidRDefault="000176A2" w:rsidP="00257CC7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Оценка результата практической работы. </w:t>
            </w:r>
            <w:r w:rsidR="00257CC7" w:rsidRPr="00EE6EDB">
              <w:rPr>
                <w:bCs/>
                <w:color w:val="000000"/>
                <w:sz w:val="20"/>
                <w:szCs w:val="20"/>
              </w:rPr>
              <w:t>Д</w:t>
            </w:r>
            <w:r w:rsidRPr="00EE6EDB">
              <w:rPr>
                <w:bCs/>
                <w:color w:val="000000"/>
                <w:sz w:val="20"/>
                <w:szCs w:val="20"/>
              </w:rPr>
              <w:t>ифференцированный зачет</w:t>
            </w:r>
            <w:r w:rsidR="007852F1" w:rsidRPr="00EE6EDB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1.2. Обеспечивать технологическую подготовку производства по реализации технологического процесса.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2.2. Проектировать изделия средней сложности основного и вспомогательного производства.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2.3. Составлять технические задания на проектирование технологической оснастки.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ПК 2.4. Разрабатывать рабочий проект деталей и узлов в соответствии с требованиями Единой системы конструкторской документации (далее - ЕСКД).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 xml:space="preserve">- Построение электрических цепей, порядок расчета их </w:t>
            </w:r>
            <w:r w:rsidRPr="00EE6EDB">
              <w:rPr>
                <w:rFonts w:cs="Times New Roman"/>
                <w:sz w:val="20"/>
                <w:szCs w:val="20"/>
              </w:rPr>
              <w:lastRenderedPageBreak/>
              <w:t>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lastRenderedPageBreak/>
              <w:t>ПК 3.2. Проверять качество выпускаемой продукции и/или выполняемых работ.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Уметь: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Собирать простейшие электрические цепи;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Выбирать электроизмерительные приборы;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Определять параметры электрических цепей.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b/>
                <w:sz w:val="20"/>
                <w:szCs w:val="20"/>
              </w:rPr>
            </w:pPr>
            <w:r w:rsidRPr="00EE6EDB">
              <w:rPr>
                <w:rFonts w:cs="Times New Roman"/>
                <w:b/>
                <w:sz w:val="20"/>
                <w:szCs w:val="20"/>
              </w:rPr>
              <w:t>Знать: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Сущность физических процессов, протекающих в электрических и магнитных цепях;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Построение электрических цепей, порядок расчета их параметров;</w:t>
            </w:r>
          </w:p>
          <w:p w:rsidR="000176A2" w:rsidRPr="00EE6EDB" w:rsidRDefault="000176A2" w:rsidP="00822D25">
            <w:pPr>
              <w:pStyle w:val="af2"/>
              <w:rPr>
                <w:rFonts w:cs="Times New Roman"/>
                <w:sz w:val="20"/>
                <w:szCs w:val="20"/>
              </w:rPr>
            </w:pPr>
            <w:r w:rsidRPr="00EE6EDB">
              <w:rPr>
                <w:rFonts w:cs="Times New Roman"/>
                <w:sz w:val="20"/>
                <w:szCs w:val="20"/>
              </w:rPr>
              <w:t>- Способы включения электроизмерительных приборов и методы измерений электрических величин.</w:t>
            </w: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c>
          <w:tcPr>
            <w:tcW w:w="3261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bCs/>
                <w:color w:val="000000"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176A2" w:rsidRPr="00EE6EDB" w:rsidRDefault="000176A2" w:rsidP="00822D2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EDB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176A2" w:rsidRPr="00EE6EDB" w:rsidRDefault="000176A2" w:rsidP="00822D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Интерпретация результатов наблюдений за деятельностью обучающегося в процессе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sz w:val="20"/>
                <w:szCs w:val="20"/>
              </w:rPr>
              <w:t>освоения образовательной программы</w:t>
            </w: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Эффективный поиск  необходимой информации.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Использование различных источников, включая электронные; 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Стремление к самообразованию.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Решение стандартных и нестандартных задач;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Ответственность за выполнения заданий. 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637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 xml:space="preserve">Определять задачи </w:t>
            </w:r>
            <w:r w:rsidRPr="00EE6EDB">
              <w:rPr>
                <w:color w:val="000000"/>
                <w:sz w:val="20"/>
                <w:szCs w:val="20"/>
              </w:rPr>
              <w:t>профессионального и личностного развития;</w:t>
            </w:r>
          </w:p>
          <w:p w:rsidR="000176A2" w:rsidRPr="00EE6EDB" w:rsidRDefault="000176A2" w:rsidP="00822D25">
            <w:pPr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Стремление к самообразованию;</w:t>
            </w:r>
          </w:p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Планирование  повышения квалификации.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0176A2" w:rsidRPr="00EE6EDB" w:rsidTr="00EE6EDB">
        <w:trPr>
          <w:trHeight w:val="416"/>
        </w:trPr>
        <w:tc>
          <w:tcPr>
            <w:tcW w:w="3261" w:type="dxa"/>
            <w:shd w:val="clear" w:color="auto" w:fill="auto"/>
          </w:tcPr>
          <w:p w:rsidR="000176A2" w:rsidRPr="00EE6EDB" w:rsidRDefault="000176A2" w:rsidP="00822D25">
            <w:pPr>
              <w:pStyle w:val="af3"/>
              <w:widowControl w:val="0"/>
              <w:ind w:left="0" w:firstLine="0"/>
              <w:rPr>
                <w:color w:val="000000"/>
                <w:sz w:val="20"/>
                <w:szCs w:val="20"/>
              </w:rPr>
            </w:pPr>
            <w:r w:rsidRPr="00EE6EDB">
              <w:rPr>
                <w:color w:val="000000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5670" w:type="dxa"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  <w:r w:rsidRPr="00EE6EDB">
              <w:rPr>
                <w:bCs/>
                <w:color w:val="000000"/>
                <w:sz w:val="20"/>
                <w:szCs w:val="20"/>
              </w:rPr>
              <w:t>Эффективное решение профессиональных задач</w:t>
            </w:r>
          </w:p>
        </w:tc>
        <w:tc>
          <w:tcPr>
            <w:tcW w:w="1984" w:type="dxa"/>
            <w:vMerge/>
            <w:shd w:val="clear" w:color="auto" w:fill="auto"/>
          </w:tcPr>
          <w:p w:rsidR="000176A2" w:rsidRPr="00EE6EDB" w:rsidRDefault="000176A2" w:rsidP="00822D25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640515" w:rsidRPr="00EE6EDB" w:rsidRDefault="00640515" w:rsidP="000176A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3333"/>
        </w:rPr>
      </w:pPr>
    </w:p>
    <w:sectPr w:rsidR="00640515" w:rsidRPr="00EE6EDB" w:rsidSect="00523B94">
      <w:pgSz w:w="11906" w:h="16838"/>
      <w:pgMar w:top="568" w:right="566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5DD" w:rsidRDefault="007D55DD">
      <w:r>
        <w:separator/>
      </w:r>
    </w:p>
  </w:endnote>
  <w:endnote w:type="continuationSeparator" w:id="0">
    <w:p w:rsidR="007D55DD" w:rsidRDefault="007D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D1" w:rsidRDefault="005C5CD1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C5CD1" w:rsidRDefault="005C5CD1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CD1" w:rsidRDefault="005C5CD1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92027">
      <w:rPr>
        <w:rStyle w:val="af0"/>
        <w:noProof/>
      </w:rPr>
      <w:t>1</w:t>
    </w:r>
    <w:r>
      <w:rPr>
        <w:rStyle w:val="af0"/>
      </w:rPr>
      <w:fldChar w:fldCharType="end"/>
    </w:r>
  </w:p>
  <w:p w:rsidR="005C5CD1" w:rsidRDefault="005C5CD1" w:rsidP="00186EA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5DD" w:rsidRDefault="007D55DD">
      <w:r>
        <w:separator/>
      </w:r>
    </w:p>
  </w:footnote>
  <w:footnote w:type="continuationSeparator" w:id="0">
    <w:p w:rsidR="007D55DD" w:rsidRDefault="007D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8538A"/>
    <w:multiLevelType w:val="hybridMultilevel"/>
    <w:tmpl w:val="1318F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40FE2"/>
    <w:multiLevelType w:val="hybridMultilevel"/>
    <w:tmpl w:val="23969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6F1"/>
    <w:rsid w:val="000034D7"/>
    <w:rsid w:val="00004734"/>
    <w:rsid w:val="00010B1D"/>
    <w:rsid w:val="00013A54"/>
    <w:rsid w:val="000176A2"/>
    <w:rsid w:val="00030102"/>
    <w:rsid w:val="00033BD9"/>
    <w:rsid w:val="00040E09"/>
    <w:rsid w:val="000473FC"/>
    <w:rsid w:val="0004786A"/>
    <w:rsid w:val="00060370"/>
    <w:rsid w:val="0006135B"/>
    <w:rsid w:val="00064D79"/>
    <w:rsid w:val="000711D1"/>
    <w:rsid w:val="00074CF0"/>
    <w:rsid w:val="00077E6E"/>
    <w:rsid w:val="00080237"/>
    <w:rsid w:val="0008156B"/>
    <w:rsid w:val="0008446C"/>
    <w:rsid w:val="000864A5"/>
    <w:rsid w:val="00091CA3"/>
    <w:rsid w:val="000948D6"/>
    <w:rsid w:val="000A28F1"/>
    <w:rsid w:val="000B40F4"/>
    <w:rsid w:val="000D16F6"/>
    <w:rsid w:val="000D5CDF"/>
    <w:rsid w:val="000E0275"/>
    <w:rsid w:val="000E3F39"/>
    <w:rsid w:val="000E6391"/>
    <w:rsid w:val="000F370D"/>
    <w:rsid w:val="000F3ADD"/>
    <w:rsid w:val="000F74B1"/>
    <w:rsid w:val="00106480"/>
    <w:rsid w:val="0011375E"/>
    <w:rsid w:val="00120873"/>
    <w:rsid w:val="0012262D"/>
    <w:rsid w:val="00140084"/>
    <w:rsid w:val="0014522E"/>
    <w:rsid w:val="00152751"/>
    <w:rsid w:val="00163C2C"/>
    <w:rsid w:val="00172693"/>
    <w:rsid w:val="001804CB"/>
    <w:rsid w:val="00185914"/>
    <w:rsid w:val="00186EA0"/>
    <w:rsid w:val="001933B4"/>
    <w:rsid w:val="001A14F3"/>
    <w:rsid w:val="001B26F1"/>
    <w:rsid w:val="001B40C3"/>
    <w:rsid w:val="001B5CBA"/>
    <w:rsid w:val="001C1FD5"/>
    <w:rsid w:val="001C6B72"/>
    <w:rsid w:val="001C7B2B"/>
    <w:rsid w:val="001D0E7B"/>
    <w:rsid w:val="001D2214"/>
    <w:rsid w:val="001E06DE"/>
    <w:rsid w:val="001E7128"/>
    <w:rsid w:val="00203DF7"/>
    <w:rsid w:val="00206C48"/>
    <w:rsid w:val="00211E37"/>
    <w:rsid w:val="00220E9B"/>
    <w:rsid w:val="002553F8"/>
    <w:rsid w:val="002560EA"/>
    <w:rsid w:val="00257CC7"/>
    <w:rsid w:val="00260AAC"/>
    <w:rsid w:val="00265AFD"/>
    <w:rsid w:val="002779FF"/>
    <w:rsid w:val="002830A1"/>
    <w:rsid w:val="00291F32"/>
    <w:rsid w:val="00297A05"/>
    <w:rsid w:val="002B4C5E"/>
    <w:rsid w:val="002C04FB"/>
    <w:rsid w:val="002C08C7"/>
    <w:rsid w:val="002C2626"/>
    <w:rsid w:val="002C5116"/>
    <w:rsid w:val="002D0793"/>
    <w:rsid w:val="002D3BD3"/>
    <w:rsid w:val="002E273E"/>
    <w:rsid w:val="002F118B"/>
    <w:rsid w:val="002F1EDC"/>
    <w:rsid w:val="003029BA"/>
    <w:rsid w:val="003141CF"/>
    <w:rsid w:val="003263DA"/>
    <w:rsid w:val="003275AB"/>
    <w:rsid w:val="0033131A"/>
    <w:rsid w:val="00332D44"/>
    <w:rsid w:val="00336362"/>
    <w:rsid w:val="00345724"/>
    <w:rsid w:val="00347231"/>
    <w:rsid w:val="003509A1"/>
    <w:rsid w:val="00361C74"/>
    <w:rsid w:val="0036340F"/>
    <w:rsid w:val="003648A6"/>
    <w:rsid w:val="00371C3A"/>
    <w:rsid w:val="00395AAD"/>
    <w:rsid w:val="003B2B6F"/>
    <w:rsid w:val="003B4EDB"/>
    <w:rsid w:val="003C5AF2"/>
    <w:rsid w:val="003D341E"/>
    <w:rsid w:val="003D69CC"/>
    <w:rsid w:val="003E0FBC"/>
    <w:rsid w:val="003F18D2"/>
    <w:rsid w:val="00404874"/>
    <w:rsid w:val="00413F18"/>
    <w:rsid w:val="004224FB"/>
    <w:rsid w:val="0042381A"/>
    <w:rsid w:val="00431E88"/>
    <w:rsid w:val="00435766"/>
    <w:rsid w:val="00440E26"/>
    <w:rsid w:val="00440E6A"/>
    <w:rsid w:val="00452D00"/>
    <w:rsid w:val="00463EFB"/>
    <w:rsid w:val="00470413"/>
    <w:rsid w:val="004759F0"/>
    <w:rsid w:val="00480D6F"/>
    <w:rsid w:val="004926B0"/>
    <w:rsid w:val="00492935"/>
    <w:rsid w:val="00492BE6"/>
    <w:rsid w:val="0049646A"/>
    <w:rsid w:val="004A1296"/>
    <w:rsid w:val="004B5D49"/>
    <w:rsid w:val="004C0EA8"/>
    <w:rsid w:val="004C3D21"/>
    <w:rsid w:val="004C5780"/>
    <w:rsid w:val="004C79A1"/>
    <w:rsid w:val="004C7E46"/>
    <w:rsid w:val="004D3498"/>
    <w:rsid w:val="004E2076"/>
    <w:rsid w:val="004F5BE4"/>
    <w:rsid w:val="004F617D"/>
    <w:rsid w:val="004F69AC"/>
    <w:rsid w:val="005018B4"/>
    <w:rsid w:val="005040D8"/>
    <w:rsid w:val="00512333"/>
    <w:rsid w:val="00523B94"/>
    <w:rsid w:val="00531020"/>
    <w:rsid w:val="005565E0"/>
    <w:rsid w:val="00561C69"/>
    <w:rsid w:val="00565801"/>
    <w:rsid w:val="00572D0E"/>
    <w:rsid w:val="00577184"/>
    <w:rsid w:val="00583E08"/>
    <w:rsid w:val="0058449B"/>
    <w:rsid w:val="00586B54"/>
    <w:rsid w:val="00595532"/>
    <w:rsid w:val="0059554C"/>
    <w:rsid w:val="005A3DAF"/>
    <w:rsid w:val="005A6D17"/>
    <w:rsid w:val="005B176D"/>
    <w:rsid w:val="005B5F6C"/>
    <w:rsid w:val="005B643A"/>
    <w:rsid w:val="005C1794"/>
    <w:rsid w:val="005C5CD1"/>
    <w:rsid w:val="005D09B7"/>
    <w:rsid w:val="005D342B"/>
    <w:rsid w:val="005E3A7F"/>
    <w:rsid w:val="005E55D5"/>
    <w:rsid w:val="005E6053"/>
    <w:rsid w:val="0061330B"/>
    <w:rsid w:val="00613E39"/>
    <w:rsid w:val="00620DBD"/>
    <w:rsid w:val="00621D35"/>
    <w:rsid w:val="006254FB"/>
    <w:rsid w:val="00627E4F"/>
    <w:rsid w:val="00630530"/>
    <w:rsid w:val="006320D4"/>
    <w:rsid w:val="00640515"/>
    <w:rsid w:val="006662C9"/>
    <w:rsid w:val="006742AB"/>
    <w:rsid w:val="00674E5B"/>
    <w:rsid w:val="00686FC8"/>
    <w:rsid w:val="006937BD"/>
    <w:rsid w:val="006A1AE7"/>
    <w:rsid w:val="006A3648"/>
    <w:rsid w:val="006A5323"/>
    <w:rsid w:val="006B22AA"/>
    <w:rsid w:val="006C058B"/>
    <w:rsid w:val="006C2ED1"/>
    <w:rsid w:val="006C4B80"/>
    <w:rsid w:val="006C5F7E"/>
    <w:rsid w:val="006C6649"/>
    <w:rsid w:val="006C745C"/>
    <w:rsid w:val="006E37EC"/>
    <w:rsid w:val="006E58D4"/>
    <w:rsid w:val="006F30E3"/>
    <w:rsid w:val="006F73C1"/>
    <w:rsid w:val="007017F6"/>
    <w:rsid w:val="007041B2"/>
    <w:rsid w:val="007105CC"/>
    <w:rsid w:val="00744068"/>
    <w:rsid w:val="007443E4"/>
    <w:rsid w:val="00747972"/>
    <w:rsid w:val="00780256"/>
    <w:rsid w:val="00780509"/>
    <w:rsid w:val="007852F1"/>
    <w:rsid w:val="0079200C"/>
    <w:rsid w:val="00793311"/>
    <w:rsid w:val="00793A06"/>
    <w:rsid w:val="007A7067"/>
    <w:rsid w:val="007B0A84"/>
    <w:rsid w:val="007B579D"/>
    <w:rsid w:val="007B6FA7"/>
    <w:rsid w:val="007C3E86"/>
    <w:rsid w:val="007D55DD"/>
    <w:rsid w:val="007E2272"/>
    <w:rsid w:val="007E2BE5"/>
    <w:rsid w:val="007E30AF"/>
    <w:rsid w:val="007E369F"/>
    <w:rsid w:val="007E42F1"/>
    <w:rsid w:val="007E587B"/>
    <w:rsid w:val="00810C65"/>
    <w:rsid w:val="00821F87"/>
    <w:rsid w:val="008442B0"/>
    <w:rsid w:val="00854F39"/>
    <w:rsid w:val="00861D65"/>
    <w:rsid w:val="008B3081"/>
    <w:rsid w:val="008B3467"/>
    <w:rsid w:val="008C1377"/>
    <w:rsid w:val="008C7B0C"/>
    <w:rsid w:val="008E2112"/>
    <w:rsid w:val="008E25B4"/>
    <w:rsid w:val="008F4989"/>
    <w:rsid w:val="008F57C1"/>
    <w:rsid w:val="008F7B46"/>
    <w:rsid w:val="009010E2"/>
    <w:rsid w:val="00902096"/>
    <w:rsid w:val="00917851"/>
    <w:rsid w:val="009221F0"/>
    <w:rsid w:val="00923398"/>
    <w:rsid w:val="009560B9"/>
    <w:rsid w:val="00957766"/>
    <w:rsid w:val="00961400"/>
    <w:rsid w:val="00963770"/>
    <w:rsid w:val="00964095"/>
    <w:rsid w:val="00966270"/>
    <w:rsid w:val="00972654"/>
    <w:rsid w:val="00973FC5"/>
    <w:rsid w:val="00975120"/>
    <w:rsid w:val="009809E1"/>
    <w:rsid w:val="0099171F"/>
    <w:rsid w:val="009939C2"/>
    <w:rsid w:val="009A5360"/>
    <w:rsid w:val="009B059F"/>
    <w:rsid w:val="009B36B7"/>
    <w:rsid w:val="009B5AA0"/>
    <w:rsid w:val="009C1ABC"/>
    <w:rsid w:val="009E16AC"/>
    <w:rsid w:val="009E7B01"/>
    <w:rsid w:val="009F0B1B"/>
    <w:rsid w:val="009F35F5"/>
    <w:rsid w:val="00A01D81"/>
    <w:rsid w:val="00A108E0"/>
    <w:rsid w:val="00A1183A"/>
    <w:rsid w:val="00A12FD8"/>
    <w:rsid w:val="00A20A8B"/>
    <w:rsid w:val="00A50333"/>
    <w:rsid w:val="00A50E70"/>
    <w:rsid w:val="00A55148"/>
    <w:rsid w:val="00A55387"/>
    <w:rsid w:val="00A56E15"/>
    <w:rsid w:val="00A57BE6"/>
    <w:rsid w:val="00A74573"/>
    <w:rsid w:val="00A81357"/>
    <w:rsid w:val="00A87982"/>
    <w:rsid w:val="00A905C0"/>
    <w:rsid w:val="00A977D9"/>
    <w:rsid w:val="00AA1F86"/>
    <w:rsid w:val="00AA482B"/>
    <w:rsid w:val="00AA4CA4"/>
    <w:rsid w:val="00AB0C38"/>
    <w:rsid w:val="00AC7685"/>
    <w:rsid w:val="00AD1837"/>
    <w:rsid w:val="00AD3A08"/>
    <w:rsid w:val="00AF0C9B"/>
    <w:rsid w:val="00AF5393"/>
    <w:rsid w:val="00B02FE2"/>
    <w:rsid w:val="00B039C1"/>
    <w:rsid w:val="00B044E7"/>
    <w:rsid w:val="00B06A4C"/>
    <w:rsid w:val="00B2420E"/>
    <w:rsid w:val="00B30645"/>
    <w:rsid w:val="00B34116"/>
    <w:rsid w:val="00B4096A"/>
    <w:rsid w:val="00B4612E"/>
    <w:rsid w:val="00B55730"/>
    <w:rsid w:val="00B559F3"/>
    <w:rsid w:val="00B56D52"/>
    <w:rsid w:val="00B62DB3"/>
    <w:rsid w:val="00B86673"/>
    <w:rsid w:val="00B86843"/>
    <w:rsid w:val="00B87620"/>
    <w:rsid w:val="00B946EA"/>
    <w:rsid w:val="00BB4B14"/>
    <w:rsid w:val="00BB5632"/>
    <w:rsid w:val="00BB6FB0"/>
    <w:rsid w:val="00BC0AAA"/>
    <w:rsid w:val="00BC631A"/>
    <w:rsid w:val="00BC7608"/>
    <w:rsid w:val="00BD4709"/>
    <w:rsid w:val="00BE5AC2"/>
    <w:rsid w:val="00BE6CF2"/>
    <w:rsid w:val="00BF4341"/>
    <w:rsid w:val="00BF6BDD"/>
    <w:rsid w:val="00C0365B"/>
    <w:rsid w:val="00C138A2"/>
    <w:rsid w:val="00C16CFD"/>
    <w:rsid w:val="00C27509"/>
    <w:rsid w:val="00C30C2C"/>
    <w:rsid w:val="00C33EE8"/>
    <w:rsid w:val="00C3786F"/>
    <w:rsid w:val="00C50E06"/>
    <w:rsid w:val="00C52589"/>
    <w:rsid w:val="00C53D2F"/>
    <w:rsid w:val="00C6074A"/>
    <w:rsid w:val="00C62F06"/>
    <w:rsid w:val="00C63DCC"/>
    <w:rsid w:val="00C73A47"/>
    <w:rsid w:val="00C81129"/>
    <w:rsid w:val="00C879D2"/>
    <w:rsid w:val="00C92546"/>
    <w:rsid w:val="00C94938"/>
    <w:rsid w:val="00C94FAB"/>
    <w:rsid w:val="00C976B2"/>
    <w:rsid w:val="00CA4E38"/>
    <w:rsid w:val="00CB0575"/>
    <w:rsid w:val="00CB2AAE"/>
    <w:rsid w:val="00CB4237"/>
    <w:rsid w:val="00CC1CCC"/>
    <w:rsid w:val="00CC6AB8"/>
    <w:rsid w:val="00CD1014"/>
    <w:rsid w:val="00CD3699"/>
    <w:rsid w:val="00CD5F05"/>
    <w:rsid w:val="00CD6E56"/>
    <w:rsid w:val="00CE2957"/>
    <w:rsid w:val="00CE4132"/>
    <w:rsid w:val="00CF6A34"/>
    <w:rsid w:val="00D02EB2"/>
    <w:rsid w:val="00D04456"/>
    <w:rsid w:val="00D116F9"/>
    <w:rsid w:val="00D17F72"/>
    <w:rsid w:val="00D2035F"/>
    <w:rsid w:val="00D37CB7"/>
    <w:rsid w:val="00D41234"/>
    <w:rsid w:val="00D52C35"/>
    <w:rsid w:val="00D5599C"/>
    <w:rsid w:val="00D560BF"/>
    <w:rsid w:val="00D56995"/>
    <w:rsid w:val="00D57B49"/>
    <w:rsid w:val="00D665D1"/>
    <w:rsid w:val="00D73DA2"/>
    <w:rsid w:val="00D922EF"/>
    <w:rsid w:val="00D968B3"/>
    <w:rsid w:val="00DA6C64"/>
    <w:rsid w:val="00DD1007"/>
    <w:rsid w:val="00DD41C0"/>
    <w:rsid w:val="00DF0403"/>
    <w:rsid w:val="00DF1538"/>
    <w:rsid w:val="00DF4E91"/>
    <w:rsid w:val="00E10A04"/>
    <w:rsid w:val="00E1401B"/>
    <w:rsid w:val="00E16532"/>
    <w:rsid w:val="00E21C40"/>
    <w:rsid w:val="00E46089"/>
    <w:rsid w:val="00E557C9"/>
    <w:rsid w:val="00E7147F"/>
    <w:rsid w:val="00E742BE"/>
    <w:rsid w:val="00E746F8"/>
    <w:rsid w:val="00E84C25"/>
    <w:rsid w:val="00EC0516"/>
    <w:rsid w:val="00EC6E25"/>
    <w:rsid w:val="00ED3F41"/>
    <w:rsid w:val="00ED529F"/>
    <w:rsid w:val="00ED678C"/>
    <w:rsid w:val="00EE5EE6"/>
    <w:rsid w:val="00EE6EDB"/>
    <w:rsid w:val="00F002D6"/>
    <w:rsid w:val="00F02DDE"/>
    <w:rsid w:val="00F03990"/>
    <w:rsid w:val="00F0723A"/>
    <w:rsid w:val="00F24FC7"/>
    <w:rsid w:val="00F25BB6"/>
    <w:rsid w:val="00F34FB3"/>
    <w:rsid w:val="00F36E71"/>
    <w:rsid w:val="00F45D7C"/>
    <w:rsid w:val="00F4731F"/>
    <w:rsid w:val="00F52BAA"/>
    <w:rsid w:val="00F56C59"/>
    <w:rsid w:val="00F72B8A"/>
    <w:rsid w:val="00F72C5C"/>
    <w:rsid w:val="00F76771"/>
    <w:rsid w:val="00F833D7"/>
    <w:rsid w:val="00F92027"/>
    <w:rsid w:val="00F95A7B"/>
    <w:rsid w:val="00FA25FF"/>
    <w:rsid w:val="00FB6E93"/>
    <w:rsid w:val="00FD00D5"/>
    <w:rsid w:val="00FE4BC7"/>
    <w:rsid w:val="00FF063F"/>
    <w:rsid w:val="00FF4C0C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CF1FFA-F54F-4B8C-BFD0-02152507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FontStyle62">
    <w:name w:val="Font Style62"/>
    <w:rsid w:val="00AA4CA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1">
    <w:name w:val="Style31"/>
    <w:basedOn w:val="a"/>
    <w:rsid w:val="00AA4CA4"/>
    <w:pPr>
      <w:widowControl w:val="0"/>
      <w:autoSpaceDE w:val="0"/>
      <w:autoSpaceDN w:val="0"/>
      <w:adjustRightInd w:val="0"/>
      <w:jc w:val="center"/>
    </w:pPr>
  </w:style>
  <w:style w:type="character" w:customStyle="1" w:styleId="FontStyle63">
    <w:name w:val="Font Style63"/>
    <w:rsid w:val="009A5360"/>
    <w:rPr>
      <w:rFonts w:ascii="Times New Roman" w:hAnsi="Times New Roman" w:cs="Times New Roman"/>
      <w:sz w:val="20"/>
      <w:szCs w:val="20"/>
    </w:rPr>
  </w:style>
  <w:style w:type="paragraph" w:customStyle="1" w:styleId="Style32">
    <w:name w:val="Style32"/>
    <w:basedOn w:val="a"/>
    <w:rsid w:val="008C1377"/>
    <w:pPr>
      <w:widowControl w:val="0"/>
      <w:autoSpaceDE w:val="0"/>
      <w:autoSpaceDN w:val="0"/>
      <w:adjustRightInd w:val="0"/>
      <w:spacing w:line="238" w:lineRule="exact"/>
      <w:ind w:firstLine="562"/>
      <w:jc w:val="both"/>
    </w:pPr>
  </w:style>
  <w:style w:type="paragraph" w:customStyle="1" w:styleId="Style33">
    <w:name w:val="Style33"/>
    <w:basedOn w:val="a"/>
    <w:rsid w:val="008C1377"/>
    <w:pPr>
      <w:widowControl w:val="0"/>
      <w:autoSpaceDE w:val="0"/>
      <w:autoSpaceDN w:val="0"/>
      <w:adjustRightInd w:val="0"/>
      <w:spacing w:line="490" w:lineRule="exact"/>
      <w:jc w:val="center"/>
    </w:pPr>
  </w:style>
  <w:style w:type="paragraph" w:customStyle="1" w:styleId="Style5">
    <w:name w:val="Style5"/>
    <w:basedOn w:val="a"/>
    <w:rsid w:val="00C53D2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613E39"/>
    <w:pPr>
      <w:widowControl w:val="0"/>
      <w:autoSpaceDE w:val="0"/>
      <w:autoSpaceDN w:val="0"/>
      <w:adjustRightInd w:val="0"/>
      <w:spacing w:line="230" w:lineRule="exact"/>
      <w:ind w:firstLine="562"/>
    </w:pPr>
  </w:style>
  <w:style w:type="paragraph" w:customStyle="1" w:styleId="210">
    <w:name w:val="Основной текст с отступом 21"/>
    <w:basedOn w:val="a"/>
    <w:rsid w:val="005C5CD1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FontStyle25">
    <w:name w:val="Font Style25"/>
    <w:rsid w:val="005C5CD1"/>
    <w:rPr>
      <w:rFonts w:ascii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rsid w:val="00FE4BC7"/>
  </w:style>
  <w:style w:type="paragraph" w:customStyle="1" w:styleId="14pt">
    <w:name w:val="Обычный + 14 pt"/>
    <w:basedOn w:val="a"/>
    <w:rsid w:val="00FE4BC7"/>
    <w:rPr>
      <w:sz w:val="28"/>
      <w:szCs w:val="28"/>
    </w:rPr>
  </w:style>
  <w:style w:type="character" w:customStyle="1" w:styleId="msoins0">
    <w:name w:val="msoins"/>
    <w:rsid w:val="00A57BE6"/>
  </w:style>
  <w:style w:type="paragraph" w:styleId="af2">
    <w:name w:val="No Spacing"/>
    <w:uiPriority w:val="1"/>
    <w:qFormat/>
    <w:rsid w:val="00640515"/>
    <w:rPr>
      <w:rFonts w:cs="Arial"/>
      <w:color w:val="000000"/>
      <w:sz w:val="28"/>
      <w:szCs w:val="28"/>
    </w:rPr>
  </w:style>
  <w:style w:type="paragraph" w:styleId="af3">
    <w:name w:val="List"/>
    <w:basedOn w:val="a"/>
    <w:rsid w:val="00640515"/>
    <w:pPr>
      <w:ind w:left="283" w:hanging="283"/>
      <w:contextualSpacing/>
    </w:pPr>
  </w:style>
  <w:style w:type="character" w:customStyle="1" w:styleId="10">
    <w:name w:val="Заголовок 1 Знак"/>
    <w:link w:val="1"/>
    <w:rsid w:val="00EE6E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19628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МуравьеваЕЮ</cp:lastModifiedBy>
  <cp:revision>11</cp:revision>
  <cp:lastPrinted>2018-07-05T08:14:00Z</cp:lastPrinted>
  <dcterms:created xsi:type="dcterms:W3CDTF">2018-05-14T19:32:00Z</dcterms:created>
  <dcterms:modified xsi:type="dcterms:W3CDTF">2022-12-26T09:46:00Z</dcterms:modified>
</cp:coreProperties>
</file>